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7FDF3" w14:textId="71151F35" w:rsidR="00777236" w:rsidRPr="00967CFB" w:rsidRDefault="00777236" w:rsidP="00777236">
      <w:pPr>
        <w:tabs>
          <w:tab w:val="center" w:pos="4536"/>
          <w:tab w:val="right" w:pos="7938"/>
          <w:tab w:val="right" w:pos="9639"/>
        </w:tabs>
        <w:ind w:right="2"/>
        <w:rPr>
          <w:rFonts w:ascii="Arial" w:hAnsi="Arial" w:cs="Arial"/>
          <w:b/>
          <w:bCs/>
          <w:sz w:val="28"/>
          <w:lang w:eastAsia="zh-CN"/>
        </w:rPr>
      </w:pPr>
      <w:bookmarkStart w:id="0" w:name="_Hlk145670493"/>
      <w:r w:rsidRPr="00A80D3B">
        <w:rPr>
          <w:rFonts w:ascii="Arial" w:hAnsi="Arial" w:cs="Arial"/>
          <w:b/>
          <w:bCs/>
          <w:sz w:val="28"/>
        </w:rPr>
        <w:t>3GPP TSG RAN WG1 #</w:t>
      </w:r>
      <w:r>
        <w:rPr>
          <w:rFonts w:ascii="Arial" w:hAnsi="Arial" w:cs="Arial"/>
          <w:b/>
          <w:bCs/>
          <w:sz w:val="28"/>
        </w:rPr>
        <w:t>12</w:t>
      </w:r>
      <w:r w:rsidR="004E591F">
        <w:rPr>
          <w:rFonts w:ascii="Arial" w:eastAsia="等线" w:hAnsi="Arial" w:cs="Arial" w:hint="eastAsia"/>
          <w:b/>
          <w:bCs/>
          <w:sz w:val="28"/>
          <w:lang w:eastAsia="zh-CN"/>
        </w:rPr>
        <w:t>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00B339F1" w:rsidRPr="00B339F1">
        <w:rPr>
          <w:rFonts w:ascii="Arial" w:hAnsi="Arial" w:cs="Arial"/>
          <w:b/>
          <w:bCs/>
          <w:sz w:val="28"/>
          <w:lang w:eastAsia="zh-CN"/>
        </w:rPr>
        <w:t>08613</w:t>
      </w:r>
    </w:p>
    <w:bookmarkEnd w:id="0"/>
    <w:p w14:paraId="5F4E7CCF" w14:textId="133AFF3C" w:rsidR="00FB068A" w:rsidRDefault="002703CA">
      <w:pPr>
        <w:pStyle w:val="a0"/>
        <w:tabs>
          <w:tab w:val="right" w:pos="9639"/>
        </w:tabs>
        <w:rPr>
          <w:rFonts w:cs="Arial"/>
          <w:bCs/>
          <w:sz w:val="28"/>
        </w:rPr>
      </w:pPr>
      <w:r w:rsidRPr="002703CA">
        <w:rPr>
          <w:rFonts w:cs="Arial"/>
          <w:bCs/>
          <w:sz w:val="28"/>
        </w:rPr>
        <w:t>Dallas, USA, Nov 17th – 21st, 2025</w:t>
      </w:r>
    </w:p>
    <w:p w14:paraId="3A6AA25C" w14:textId="77777777" w:rsidR="002703CA" w:rsidRPr="002703CA" w:rsidRDefault="002703CA">
      <w:pPr>
        <w:pStyle w:val="a0"/>
        <w:tabs>
          <w:tab w:val="right" w:pos="9639"/>
        </w:tabs>
        <w:rPr>
          <w:rFonts w:eastAsia="MS Mincho"/>
          <w:bCs/>
          <w:sz w:val="24"/>
          <w:lang w:eastAsia="ja-JP"/>
        </w:rPr>
      </w:pPr>
    </w:p>
    <w:p w14:paraId="6117038A" w14:textId="38F1E8DE" w:rsidR="00FB068A" w:rsidRDefault="00000000">
      <w:pPr>
        <w:pStyle w:val="CRCoverPage"/>
        <w:rPr>
          <w:rFonts w:eastAsia="宋体" w:cs="Arial"/>
          <w:b/>
          <w:bCs/>
          <w:sz w:val="24"/>
          <w:lang w:val="en-US" w:eastAsia="zh-CN"/>
        </w:rPr>
      </w:pPr>
      <w:r>
        <w:rPr>
          <w:rFonts w:cs="Arial"/>
          <w:b/>
          <w:bCs/>
          <w:sz w:val="24"/>
          <w:lang w:val="en-US"/>
        </w:rPr>
        <w:t>Agenda item</w:t>
      </w:r>
      <w:proofErr w:type="gramStart"/>
      <w:r>
        <w:rPr>
          <w:rFonts w:cs="Arial"/>
          <w:b/>
          <w:bCs/>
          <w:sz w:val="24"/>
          <w:lang w:val="en-US"/>
        </w:rPr>
        <w:t>:</w:t>
      </w:r>
      <w:r>
        <w:rPr>
          <w:rFonts w:cs="Arial"/>
          <w:b/>
          <w:bCs/>
          <w:sz w:val="24"/>
          <w:lang w:val="en-US"/>
        </w:rPr>
        <w:tab/>
      </w:r>
      <w:r>
        <w:rPr>
          <w:rFonts w:eastAsia="宋体" w:cs="Arial"/>
          <w:b/>
          <w:bCs/>
          <w:sz w:val="24"/>
          <w:lang w:val="en-US" w:eastAsia="zh-CN"/>
        </w:rPr>
        <w:tab/>
      </w:r>
      <w:r w:rsidR="00FD68C7">
        <w:rPr>
          <w:rFonts w:eastAsia="宋体" w:cs="Arial" w:hint="eastAsia"/>
          <w:b/>
          <w:bCs/>
          <w:sz w:val="24"/>
          <w:lang w:val="en-US" w:eastAsia="zh-CN"/>
        </w:rPr>
        <w:t>10.5</w:t>
      </w:r>
      <w:proofErr w:type="gramEnd"/>
      <w:r w:rsidR="00FD68C7">
        <w:rPr>
          <w:rFonts w:eastAsia="宋体" w:cs="Arial" w:hint="eastAsia"/>
          <w:b/>
          <w:bCs/>
          <w:sz w:val="24"/>
          <w:lang w:val="en-US" w:eastAsia="zh-CN"/>
        </w:rPr>
        <w:t>.1</w:t>
      </w:r>
    </w:p>
    <w:p w14:paraId="4AEFA604" w14:textId="77777777" w:rsidR="00FB068A" w:rsidRDefault="00000000">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66C0BBF8" w14:textId="5E7DEE6E" w:rsidR="00FB068A" w:rsidRPr="003779AB" w:rsidRDefault="00000000">
      <w:pPr>
        <w:tabs>
          <w:tab w:val="left" w:pos="1985"/>
        </w:tabs>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 xml:space="preserve">Discussion on </w:t>
      </w:r>
      <w:r w:rsidR="00BE3F66">
        <w:rPr>
          <w:rFonts w:ascii="Arial" w:hAnsi="Arial" w:cs="Arial" w:hint="eastAsia"/>
          <w:b/>
          <w:bCs/>
          <w:sz w:val="24"/>
          <w:lang w:eastAsia="zh-CN"/>
        </w:rPr>
        <w:t xml:space="preserve">ISAC </w:t>
      </w:r>
      <w:r w:rsidR="003779AB">
        <w:rPr>
          <w:rFonts w:ascii="Arial" w:hAnsi="Arial" w:cs="Arial" w:hint="eastAsia"/>
          <w:b/>
          <w:bCs/>
          <w:sz w:val="24"/>
          <w:lang w:eastAsia="zh-CN"/>
        </w:rPr>
        <w:t xml:space="preserve">evaluation assumptions and performance </w:t>
      </w:r>
      <w:r w:rsidR="003779AB">
        <w:rPr>
          <w:rFonts w:ascii="Arial" w:hAnsi="Arial" w:cs="Arial"/>
          <w:b/>
          <w:bCs/>
          <w:sz w:val="24"/>
          <w:lang w:eastAsia="zh-CN"/>
        </w:rPr>
        <w:t>evaluation</w:t>
      </w:r>
    </w:p>
    <w:p w14:paraId="0AF8151B" w14:textId="77777777" w:rsidR="00FB068A" w:rsidRDefault="00000000">
      <w:pPr>
        <w:rPr>
          <w:rFonts w:ascii="Arial" w:hAnsi="Arial" w:cs="Arial"/>
          <w:b/>
          <w:bCs/>
          <w:sz w:val="24"/>
          <w:lang w:eastAsia="zh-CN"/>
        </w:rPr>
      </w:pPr>
      <w:r>
        <w:rPr>
          <w:rFonts w:ascii="Arial" w:hAnsi="Arial" w:cs="Arial"/>
          <w:b/>
          <w:bCs/>
          <w:sz w:val="24"/>
        </w:rPr>
        <w:t>Document for</w:t>
      </w:r>
      <w:proofErr w:type="gramStart"/>
      <w:r>
        <w:rPr>
          <w:rFonts w:ascii="Arial" w:hAnsi="Arial" w:cs="Arial"/>
          <w:b/>
          <w:bCs/>
          <w:sz w:val="24"/>
        </w:rPr>
        <w:t>:</w:t>
      </w:r>
      <w:r>
        <w:rPr>
          <w:rFonts w:ascii="Arial" w:hAnsi="Arial" w:cs="Arial"/>
          <w:b/>
          <w:bCs/>
          <w:sz w:val="24"/>
        </w:rPr>
        <w:tab/>
      </w:r>
      <w:r>
        <w:rPr>
          <w:rFonts w:ascii="Arial" w:hAnsi="Arial" w:cs="Arial"/>
          <w:b/>
          <w:bCs/>
          <w:sz w:val="24"/>
        </w:rPr>
        <w:tab/>
        <w:t>Discussion</w:t>
      </w:r>
      <w:proofErr w:type="gramEnd"/>
    </w:p>
    <w:p w14:paraId="6A4E5185" w14:textId="77777777" w:rsidR="00FB068A" w:rsidRDefault="00000000">
      <w:pPr>
        <w:pStyle w:val="1"/>
      </w:pPr>
      <w:r>
        <w:t>Introduction</w:t>
      </w:r>
    </w:p>
    <w:p w14:paraId="599A5BAB" w14:textId="5AA96F8B" w:rsidR="00FB068A" w:rsidRDefault="00000000">
      <w:pPr>
        <w:pStyle w:val="ad"/>
        <w:jc w:val="both"/>
        <w:rPr>
          <w:szCs w:val="21"/>
        </w:rPr>
      </w:pPr>
      <w:bookmarkStart w:id="1" w:name="OLE_LINK8"/>
      <w:bookmarkStart w:id="2" w:name="OLE_LINK5"/>
      <w:r>
        <w:rPr>
          <w:szCs w:val="21"/>
        </w:rPr>
        <w:t>In RAN# 10</w:t>
      </w:r>
      <w:r w:rsidR="007664EA">
        <w:rPr>
          <w:rFonts w:hint="eastAsia"/>
          <w:szCs w:val="21"/>
          <w:lang w:eastAsia="zh-CN"/>
        </w:rPr>
        <w:t>8</w:t>
      </w:r>
      <w:r>
        <w:rPr>
          <w:szCs w:val="21"/>
        </w:rPr>
        <w:t>, a new Rel-</w:t>
      </w:r>
      <w:r w:rsidR="00CB4153">
        <w:rPr>
          <w:rFonts w:hint="eastAsia"/>
          <w:szCs w:val="21"/>
          <w:lang w:eastAsia="zh-CN"/>
        </w:rPr>
        <w:t>20</w:t>
      </w:r>
      <w:r>
        <w:rPr>
          <w:szCs w:val="21"/>
        </w:rPr>
        <w:t xml:space="preserve"> study item on </w:t>
      </w:r>
      <w:r w:rsidR="00530947">
        <w:rPr>
          <w:rFonts w:hint="eastAsia"/>
          <w:szCs w:val="21"/>
          <w:lang w:eastAsia="zh-CN"/>
        </w:rPr>
        <w:t>ISAC</w:t>
      </w:r>
      <w:r w:rsidR="002F2B96">
        <w:rPr>
          <w:rFonts w:hint="eastAsia"/>
          <w:szCs w:val="21"/>
          <w:lang w:eastAsia="zh-CN"/>
        </w:rPr>
        <w:t xml:space="preserve"> </w:t>
      </w:r>
      <w:r w:rsidR="00BE7795">
        <w:rPr>
          <w:rFonts w:hint="eastAsia"/>
          <w:szCs w:val="21"/>
          <w:lang w:eastAsia="zh-CN"/>
        </w:rPr>
        <w:t>evaluation assumption and performance evaluation</w:t>
      </w:r>
      <w:r w:rsidR="00530947">
        <w:rPr>
          <w:rFonts w:hint="eastAsia"/>
          <w:szCs w:val="21"/>
          <w:lang w:eastAsia="zh-CN"/>
        </w:rPr>
        <w:t xml:space="preserve"> </w:t>
      </w:r>
      <w:r>
        <w:rPr>
          <w:szCs w:val="21"/>
        </w:rPr>
        <w:t>for NR was approved [1]. The objectives are listed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FB068A" w14:paraId="2E261D4C" w14:textId="77777777">
        <w:tc>
          <w:tcPr>
            <w:tcW w:w="9521" w:type="dxa"/>
            <w:tcBorders>
              <w:top w:val="single" w:sz="4" w:space="0" w:color="auto"/>
              <w:left w:val="single" w:sz="4" w:space="0" w:color="auto"/>
              <w:bottom w:val="single" w:sz="4" w:space="0" w:color="auto"/>
              <w:right w:val="single" w:sz="4" w:space="0" w:color="auto"/>
            </w:tcBorders>
          </w:tcPr>
          <w:p w14:paraId="11BB8EBC" w14:textId="77777777" w:rsidR="00FB068A" w:rsidRDefault="00000000">
            <w:pPr>
              <w:spacing w:after="120"/>
              <w:ind w:left="284" w:hanging="284"/>
              <w:rPr>
                <w:b/>
                <w:u w:val="single"/>
              </w:rPr>
            </w:pPr>
            <w:r>
              <w:rPr>
                <w:b/>
                <w:u w:val="single"/>
              </w:rPr>
              <w:t>Objective:</w:t>
            </w:r>
          </w:p>
          <w:p w14:paraId="795E16AC" w14:textId="77777777" w:rsidR="00E72FCA" w:rsidRPr="00023870" w:rsidRDefault="00E72FCA" w:rsidP="00E72FCA">
            <w:pPr>
              <w:rPr>
                <w:bCs/>
              </w:rPr>
            </w:pPr>
            <w:r w:rsidRPr="00023870">
              <w:rPr>
                <w:bCs/>
              </w:rPr>
              <w:t xml:space="preserve">Evaluate the performance of </w:t>
            </w:r>
            <w:proofErr w:type="spellStart"/>
            <w:r w:rsidRPr="00023870">
              <w:rPr>
                <w:bCs/>
              </w:rPr>
              <w:t>gNB</w:t>
            </w:r>
            <w:proofErr w:type="spellEnd"/>
            <w:r w:rsidRPr="00023870">
              <w:rPr>
                <w:bCs/>
              </w:rPr>
              <w:t>-based mono-static sensing (i.e., single TRP with co-located sensing transmitter and receiver) for UAV use case [RAN1]</w:t>
            </w:r>
          </w:p>
          <w:p w14:paraId="2998D014" w14:textId="77777777" w:rsidR="00E72FCA" w:rsidRPr="00023870" w:rsidRDefault="00E72FCA" w:rsidP="00E72FCA">
            <w:pPr>
              <w:pStyle w:val="aff0"/>
              <w:numPr>
                <w:ilvl w:val="0"/>
                <w:numId w:val="14"/>
              </w:numPr>
              <w:ind w:firstLineChars="0"/>
              <w:contextualSpacing/>
              <w:rPr>
                <w:bCs/>
              </w:rPr>
            </w:pPr>
            <w:r w:rsidRPr="00023870">
              <w:rPr>
                <w:bCs/>
              </w:rPr>
              <w:t>Identify and study metrics, measurements, and relevant measurement quantization for UAV use case</w:t>
            </w:r>
          </w:p>
          <w:p w14:paraId="66735206" w14:textId="77777777" w:rsidR="00E72FCA" w:rsidRPr="00023870" w:rsidRDefault="00E72FCA" w:rsidP="00E72FCA">
            <w:pPr>
              <w:pStyle w:val="aff0"/>
              <w:numPr>
                <w:ilvl w:val="0"/>
                <w:numId w:val="14"/>
              </w:numPr>
              <w:ind w:firstLineChars="0"/>
              <w:contextualSpacing/>
              <w:rPr>
                <w:bCs/>
              </w:rPr>
            </w:pPr>
            <w:r w:rsidRPr="00023870">
              <w:rPr>
                <w:bCs/>
              </w:rPr>
              <w:t>As baseline, existing DL NR waveform and DL NR reference signals are to be used for evaluations.</w:t>
            </w:r>
          </w:p>
          <w:p w14:paraId="711EAA4F" w14:textId="77777777" w:rsidR="00E72FCA" w:rsidRDefault="00E72FCA" w:rsidP="00E72FCA">
            <w:pPr>
              <w:pStyle w:val="aff0"/>
              <w:numPr>
                <w:ilvl w:val="1"/>
                <w:numId w:val="14"/>
              </w:numPr>
              <w:ind w:firstLineChars="0"/>
              <w:contextualSpacing/>
              <w:rPr>
                <w:bCs/>
              </w:rPr>
            </w:pPr>
            <w:r w:rsidRPr="00023870">
              <w:rPr>
                <w:bCs/>
              </w:rPr>
              <w:t>For other waveform and reference signals, companies are to share relevant information</w:t>
            </w:r>
          </w:p>
          <w:p w14:paraId="40789BC0" w14:textId="77777777" w:rsidR="00E72FCA" w:rsidRPr="00BC3919" w:rsidRDefault="00E72FCA" w:rsidP="00E72FCA">
            <w:pPr>
              <w:pStyle w:val="aff0"/>
              <w:numPr>
                <w:ilvl w:val="1"/>
                <w:numId w:val="14"/>
              </w:numPr>
              <w:ind w:firstLineChars="0"/>
              <w:contextualSpacing/>
              <w:rPr>
                <w:bCs/>
              </w:rPr>
            </w:pPr>
            <w:r>
              <w:rPr>
                <w:bCs/>
              </w:rPr>
              <w:t>No UE impacts</w:t>
            </w:r>
          </w:p>
          <w:p w14:paraId="6DFBE2BF" w14:textId="77777777" w:rsidR="00E72FCA" w:rsidRPr="00023870" w:rsidRDefault="00E72FCA" w:rsidP="00E72FCA">
            <w:pPr>
              <w:pStyle w:val="aff0"/>
              <w:numPr>
                <w:ilvl w:val="0"/>
                <w:numId w:val="14"/>
              </w:numPr>
              <w:ind w:firstLineChars="0"/>
              <w:contextualSpacing/>
              <w:rPr>
                <w:bCs/>
              </w:rPr>
            </w:pPr>
            <w:r w:rsidRPr="00023870">
              <w:rPr>
                <w:bCs/>
              </w:rPr>
              <w:t>Deployment scenario and assumptions for channel model calibration for UAV sensing targets in the Rel-19 ISAC channel model SI [</w:t>
            </w:r>
            <w:r w:rsidRPr="00023870">
              <w:rPr>
                <w:i/>
                <w:lang w:val="fr-FR"/>
              </w:rPr>
              <w:t>FS_Sensing_NR</w:t>
            </w:r>
            <w:r w:rsidRPr="00023870">
              <w:rPr>
                <w:rFonts w:eastAsia="等线"/>
                <w:iCs/>
                <w:lang w:val="fr-FR" w:eastAsia="zh-CN"/>
              </w:rPr>
              <w:t xml:space="preserve">] </w:t>
            </w:r>
            <w:r w:rsidRPr="00023870">
              <w:rPr>
                <w:bCs/>
              </w:rPr>
              <w:t>are used as starting point for evaluation assumptions.</w:t>
            </w:r>
          </w:p>
          <w:p w14:paraId="15FC01B6" w14:textId="38152ACB" w:rsidR="00E72FCA" w:rsidRPr="00BF2F80" w:rsidRDefault="00E72FCA" w:rsidP="00E72FCA">
            <w:pPr>
              <w:pStyle w:val="aff0"/>
              <w:numPr>
                <w:ilvl w:val="1"/>
                <w:numId w:val="14"/>
              </w:numPr>
              <w:ind w:firstLineChars="0"/>
              <w:contextualSpacing/>
              <w:rPr>
                <w:bCs/>
              </w:rPr>
            </w:pPr>
            <w:r w:rsidRPr="00023870">
              <w:rPr>
                <w:bCs/>
              </w:rPr>
              <w:t>FR1 frequency range is prioritized.</w:t>
            </w:r>
          </w:p>
          <w:p w14:paraId="771ECC8B" w14:textId="0FD07364" w:rsidR="00E72FCA" w:rsidRPr="00023870" w:rsidRDefault="00E72FCA" w:rsidP="00E72FCA">
            <w:pPr>
              <w:rPr>
                <w:bCs/>
                <w:lang w:eastAsia="zh-CN"/>
              </w:rPr>
            </w:pPr>
            <w:r w:rsidRPr="00023870">
              <w:rPr>
                <w:bCs/>
              </w:rPr>
              <w:t>Study the procedures, signaling between RAN and CN to support ISAC [RAN3]</w:t>
            </w:r>
          </w:p>
          <w:p w14:paraId="7399D99E" w14:textId="77777777" w:rsidR="00E72FCA" w:rsidRPr="00023870" w:rsidRDefault="00E72FCA" w:rsidP="00E72FCA">
            <w:pPr>
              <w:rPr>
                <w:bCs/>
              </w:rPr>
            </w:pPr>
            <w:r w:rsidRPr="00023870">
              <w:rPr>
                <w:bCs/>
              </w:rPr>
              <w:t xml:space="preserve">Study network architecture for </w:t>
            </w:r>
            <w:proofErr w:type="spellStart"/>
            <w:r w:rsidRPr="00023870">
              <w:rPr>
                <w:bCs/>
              </w:rPr>
              <w:t>gNB</w:t>
            </w:r>
            <w:proofErr w:type="spellEnd"/>
            <w:r w:rsidRPr="00023870">
              <w:rPr>
                <w:bCs/>
              </w:rPr>
              <w:t>-based mono-static sensing for UAV sensing target use cases [RAN3]</w:t>
            </w:r>
          </w:p>
          <w:p w14:paraId="703E7C9B" w14:textId="77777777" w:rsidR="00E72FCA" w:rsidRPr="00023870" w:rsidRDefault="00E72FCA" w:rsidP="00E72FCA">
            <w:pPr>
              <w:pStyle w:val="aff0"/>
              <w:numPr>
                <w:ilvl w:val="0"/>
                <w:numId w:val="14"/>
              </w:numPr>
              <w:ind w:firstLineChars="0"/>
              <w:contextualSpacing/>
              <w:rPr>
                <w:bCs/>
              </w:rPr>
            </w:pPr>
            <w:r w:rsidRPr="00023870">
              <w:rPr>
                <w:bCs/>
              </w:rPr>
              <w:t xml:space="preserve">Applicability to </w:t>
            </w:r>
            <w:proofErr w:type="spellStart"/>
            <w:r w:rsidRPr="00023870">
              <w:rPr>
                <w:bCs/>
              </w:rPr>
              <w:t>gNB</w:t>
            </w:r>
            <w:proofErr w:type="spellEnd"/>
            <w:r w:rsidRPr="00023870">
              <w:rPr>
                <w:bCs/>
              </w:rPr>
              <w:t xml:space="preserve"> bistatic sensing may be considered as part of this network architecture without additional architecture impacts.</w:t>
            </w:r>
          </w:p>
          <w:p w14:paraId="283F2A0A" w14:textId="77777777" w:rsidR="00E72FCA" w:rsidRPr="00023870" w:rsidRDefault="00E72FCA" w:rsidP="00E72FCA">
            <w:pPr>
              <w:pStyle w:val="aff0"/>
              <w:numPr>
                <w:ilvl w:val="0"/>
                <w:numId w:val="14"/>
              </w:numPr>
              <w:ind w:firstLineChars="0"/>
              <w:contextualSpacing/>
              <w:rPr>
                <w:bCs/>
              </w:rPr>
            </w:pPr>
            <w:r w:rsidRPr="00023870">
              <w:rPr>
                <w:lang w:eastAsia="ko-KR"/>
              </w:rPr>
              <w:t>No inter-</w:t>
            </w:r>
            <w:proofErr w:type="spellStart"/>
            <w:r w:rsidRPr="00023870">
              <w:rPr>
                <w:lang w:eastAsia="ko-KR"/>
              </w:rPr>
              <w:t>gNB</w:t>
            </w:r>
            <w:proofErr w:type="spellEnd"/>
            <w:r w:rsidRPr="00023870">
              <w:rPr>
                <w:lang w:eastAsia="ko-KR"/>
              </w:rPr>
              <w:t xml:space="preserve"> coordination will be studied.</w:t>
            </w:r>
          </w:p>
          <w:p w14:paraId="72973701" w14:textId="0E1F85BC" w:rsidR="00FB068A" w:rsidRPr="00E72FCA" w:rsidRDefault="00E72FCA" w:rsidP="00E72FCA">
            <w:pPr>
              <w:pStyle w:val="aff0"/>
              <w:numPr>
                <w:ilvl w:val="0"/>
                <w:numId w:val="14"/>
              </w:numPr>
              <w:ind w:firstLineChars="0"/>
              <w:contextualSpacing/>
              <w:rPr>
                <w:bCs/>
              </w:rPr>
            </w:pPr>
            <w:r w:rsidRPr="00023870">
              <w:rPr>
                <w:bCs/>
              </w:rPr>
              <w:t>Coordination with SA2 as necessary.</w:t>
            </w:r>
          </w:p>
        </w:tc>
      </w:tr>
    </w:tbl>
    <w:p w14:paraId="073EB0DF" w14:textId="1B54FE64" w:rsidR="00FB068A" w:rsidRDefault="00000000">
      <w:pPr>
        <w:jc w:val="both"/>
        <w:rPr>
          <w:lang w:eastAsia="zh-CN"/>
        </w:rPr>
      </w:pPr>
      <w:r>
        <w:t xml:space="preserve">Based on the scope of the study item and the </w:t>
      </w:r>
      <w:r w:rsidR="00274CE2">
        <w:rPr>
          <w:rFonts w:hint="eastAsia"/>
          <w:lang w:eastAsia="zh-CN"/>
        </w:rPr>
        <w:t>results</w:t>
      </w:r>
      <w:r>
        <w:t xml:space="preserve"> </w:t>
      </w:r>
      <w:r w:rsidR="002370FD">
        <w:rPr>
          <w:rFonts w:hint="eastAsia"/>
          <w:lang w:eastAsia="zh-CN"/>
        </w:rPr>
        <w:t>of ISAC channel model</w:t>
      </w:r>
      <w:r w:rsidR="00FC1B20">
        <w:rPr>
          <w:rFonts w:hint="eastAsia"/>
          <w:lang w:eastAsia="zh-CN"/>
        </w:rPr>
        <w:t>ling</w:t>
      </w:r>
      <w:r w:rsidR="002370FD">
        <w:rPr>
          <w:rFonts w:hint="eastAsia"/>
          <w:lang w:eastAsia="zh-CN"/>
        </w:rPr>
        <w:t xml:space="preserve"> </w:t>
      </w:r>
      <w:r>
        <w:t xml:space="preserve">achieved in </w:t>
      </w:r>
      <w:r>
        <w:rPr>
          <w:rFonts w:hint="eastAsia"/>
          <w:lang w:eastAsia="zh-CN"/>
        </w:rPr>
        <w:t xml:space="preserve">the </w:t>
      </w:r>
      <w:r>
        <w:t>previous meeting</w:t>
      </w:r>
      <w:r w:rsidR="00141B46">
        <w:rPr>
          <w:rFonts w:hint="eastAsia"/>
          <w:lang w:eastAsia="zh-CN"/>
        </w:rPr>
        <w:t>s</w:t>
      </w:r>
      <w:r>
        <w:rPr>
          <w:rFonts w:hint="eastAsia"/>
          <w:lang w:eastAsia="zh-CN"/>
        </w:rPr>
        <w:t xml:space="preserve"> [2</w:t>
      </w:r>
      <w:r w:rsidR="00C511A2">
        <w:rPr>
          <w:rFonts w:hint="eastAsia"/>
          <w:lang w:eastAsia="zh-CN"/>
        </w:rPr>
        <w:t xml:space="preserve">], as well as </w:t>
      </w:r>
      <w:r w:rsidR="003D0BE5">
        <w:rPr>
          <w:rFonts w:hint="eastAsia"/>
          <w:lang w:eastAsia="zh-CN"/>
        </w:rPr>
        <w:t xml:space="preserve">the </w:t>
      </w:r>
      <w:r w:rsidR="00D27006">
        <w:rPr>
          <w:rFonts w:hint="eastAsia"/>
          <w:lang w:eastAsia="zh-CN"/>
        </w:rPr>
        <w:t>agreement</w:t>
      </w:r>
      <w:r w:rsidR="00ED6E4E">
        <w:rPr>
          <w:rFonts w:hint="eastAsia"/>
          <w:lang w:eastAsia="zh-CN"/>
        </w:rPr>
        <w:t xml:space="preserve">s </w:t>
      </w:r>
      <w:r w:rsidR="00802FF7">
        <w:rPr>
          <w:rFonts w:hint="eastAsia"/>
          <w:lang w:eastAsia="zh-CN"/>
        </w:rPr>
        <w:t xml:space="preserve">achieved </w:t>
      </w:r>
      <w:r w:rsidR="007F5CB5">
        <w:rPr>
          <w:rFonts w:hint="eastAsia"/>
          <w:lang w:eastAsia="zh-CN"/>
        </w:rPr>
        <w:t xml:space="preserve">in the previous </w:t>
      </w:r>
      <w:r w:rsidR="00216FF8">
        <w:rPr>
          <w:rFonts w:hint="eastAsia"/>
          <w:lang w:eastAsia="zh-CN"/>
        </w:rPr>
        <w:t>meetin</w:t>
      </w:r>
      <w:r w:rsidR="005A67A7">
        <w:rPr>
          <w:rFonts w:hint="eastAsia"/>
          <w:lang w:eastAsia="zh-CN"/>
        </w:rPr>
        <w:t>g</w:t>
      </w:r>
      <w:r w:rsidR="00216FF8">
        <w:rPr>
          <w:rFonts w:hint="eastAsia"/>
          <w:lang w:eastAsia="zh-CN"/>
        </w:rPr>
        <w:t>s</w:t>
      </w:r>
      <w:r>
        <w:t>, we continue to present our views on the issues of ISAC</w:t>
      </w:r>
      <w:r w:rsidR="002E04EA">
        <w:rPr>
          <w:rFonts w:hint="eastAsia"/>
          <w:lang w:eastAsia="zh-CN"/>
        </w:rPr>
        <w:t xml:space="preserve"> performance evaluation</w:t>
      </w:r>
      <w:r>
        <w:t xml:space="preserve"> in this contribution.</w:t>
      </w:r>
    </w:p>
    <w:bookmarkEnd w:id="1"/>
    <w:bookmarkEnd w:id="2"/>
    <w:p w14:paraId="709ECB66" w14:textId="5A97929A" w:rsidR="00FB068A" w:rsidRDefault="00DE3B8F">
      <w:pPr>
        <w:pStyle w:val="1"/>
      </w:pPr>
      <w:r>
        <w:rPr>
          <w:rFonts w:eastAsiaTheme="minorEastAsia"/>
          <w:lang w:eastAsia="zh-CN"/>
        </w:rPr>
        <w:t>E</w:t>
      </w:r>
      <w:r>
        <w:rPr>
          <w:rFonts w:eastAsiaTheme="minorEastAsia" w:hint="eastAsia"/>
          <w:lang w:eastAsia="zh-CN"/>
        </w:rPr>
        <w:t>valuation m</w:t>
      </w:r>
      <w:r w:rsidR="00E1201E">
        <w:rPr>
          <w:rFonts w:eastAsiaTheme="minorEastAsia" w:hint="eastAsia"/>
          <w:lang w:eastAsia="zh-CN"/>
        </w:rPr>
        <w:t>e</w:t>
      </w:r>
      <w:r>
        <w:rPr>
          <w:rFonts w:eastAsiaTheme="minorEastAsia" w:hint="eastAsia"/>
          <w:lang w:eastAsia="zh-CN"/>
        </w:rPr>
        <w:t>thodology</w:t>
      </w:r>
    </w:p>
    <w:p w14:paraId="0290C2FB" w14:textId="46C8FA7A" w:rsidR="00363FDB" w:rsidRDefault="004D76BC" w:rsidP="00E72D44">
      <w:pPr>
        <w:overflowPunct/>
        <w:autoSpaceDE/>
        <w:autoSpaceDN/>
        <w:adjustRightInd/>
        <w:snapToGrid w:val="0"/>
        <w:spacing w:after="120" w:line="280" w:lineRule="atLeast"/>
        <w:jc w:val="both"/>
        <w:textAlignment w:val="auto"/>
        <w:rPr>
          <w:rFonts w:eastAsiaTheme="minorEastAsia"/>
          <w:lang w:val="en-GB" w:eastAsia="zh-CN"/>
        </w:rPr>
      </w:pPr>
      <w:r w:rsidRPr="004D76BC">
        <w:rPr>
          <w:rFonts w:eastAsiaTheme="minorEastAsia"/>
          <w:lang w:val="en-GB" w:eastAsia="zh-CN"/>
        </w:rPr>
        <w:t xml:space="preserve">Regarding the fundamental steps of simulation, the previous meeting had already reached a consensus. The basic workflow for perceptual processing should also follow this approach. These steps constitute standard procedures within signal detection </w:t>
      </w:r>
      <w:proofErr w:type="gramStart"/>
      <w:r w:rsidRPr="004D76BC">
        <w:rPr>
          <w:rFonts w:eastAsiaTheme="minorEastAsia"/>
          <w:lang w:val="en-GB" w:eastAsia="zh-CN"/>
        </w:rPr>
        <w:t>research,.</w:t>
      </w:r>
      <w:proofErr w:type="gramEnd"/>
      <w:r w:rsidRPr="004D76BC">
        <w:rPr>
          <w:rFonts w:eastAsiaTheme="minorEastAsia"/>
          <w:lang w:val="en-GB" w:eastAsia="zh-CN"/>
        </w:rPr>
        <w:t xml:space="preserve"> Therefore, we emphasize our support for the following proposal:</w:t>
      </w:r>
    </w:p>
    <w:p w14:paraId="68155CB4" w14:textId="0C799557" w:rsidR="00497CAC" w:rsidRPr="001E38A3" w:rsidRDefault="00115FDE" w:rsidP="00031DBB">
      <w:pPr>
        <w:overflowPunct/>
        <w:autoSpaceDE/>
        <w:autoSpaceDN/>
        <w:adjustRightInd/>
        <w:snapToGrid w:val="0"/>
        <w:spacing w:after="120" w:line="280" w:lineRule="atLeast"/>
        <w:jc w:val="both"/>
        <w:textAlignment w:val="auto"/>
        <w:rPr>
          <w:rFonts w:eastAsiaTheme="minorEastAsia"/>
          <w:b/>
          <w:bCs/>
          <w:i/>
          <w:iCs/>
          <w:lang w:val="en-GB" w:eastAsia="zh-CN"/>
        </w:rPr>
      </w:pPr>
      <w:r w:rsidRPr="001E38A3">
        <w:rPr>
          <w:rFonts w:eastAsiaTheme="minorEastAsia"/>
          <w:b/>
          <w:bCs/>
          <w:i/>
          <w:iCs/>
          <w:lang w:val="en-GB" w:eastAsia="zh-CN"/>
        </w:rPr>
        <w:t>P</w:t>
      </w:r>
      <w:r w:rsidRPr="001E38A3">
        <w:rPr>
          <w:rFonts w:eastAsiaTheme="minorEastAsia" w:hint="eastAsia"/>
          <w:b/>
          <w:bCs/>
          <w:i/>
          <w:iCs/>
          <w:lang w:val="en-GB" w:eastAsia="zh-CN"/>
        </w:rPr>
        <w:t>roposal</w:t>
      </w:r>
      <w:r w:rsidR="002204F0" w:rsidRPr="001E38A3">
        <w:rPr>
          <w:rFonts w:eastAsiaTheme="minorEastAsia" w:hint="eastAsia"/>
          <w:b/>
          <w:bCs/>
          <w:i/>
          <w:iCs/>
          <w:lang w:val="en-GB" w:eastAsia="zh-CN"/>
        </w:rPr>
        <w:t xml:space="preserve"> 1</w:t>
      </w:r>
      <w:r w:rsidRPr="001E38A3">
        <w:rPr>
          <w:rFonts w:eastAsiaTheme="minorEastAsia" w:hint="eastAsia"/>
          <w:b/>
          <w:bCs/>
          <w:i/>
          <w:iCs/>
          <w:lang w:val="en-GB" w:eastAsia="zh-CN"/>
        </w:rPr>
        <w:t>:</w:t>
      </w:r>
      <w:r w:rsidR="00031DBB" w:rsidRPr="001E38A3">
        <w:rPr>
          <w:rFonts w:eastAsiaTheme="minorEastAsia" w:hint="eastAsia"/>
          <w:b/>
          <w:bCs/>
          <w:i/>
          <w:iCs/>
          <w:lang w:val="en-GB" w:eastAsia="zh-CN"/>
        </w:rPr>
        <w:t xml:space="preserve"> </w:t>
      </w:r>
      <w:r w:rsidR="00F10BD7">
        <w:rPr>
          <w:rFonts w:eastAsiaTheme="minorEastAsia" w:hint="eastAsia"/>
          <w:b/>
          <w:bCs/>
          <w:i/>
          <w:iCs/>
          <w:lang w:eastAsia="zh-CN"/>
        </w:rPr>
        <w:t>Support t</w:t>
      </w:r>
      <w:r w:rsidR="00497CAC" w:rsidRPr="001E38A3">
        <w:rPr>
          <w:rFonts w:eastAsiaTheme="minorEastAsia"/>
          <w:b/>
          <w:bCs/>
          <w:i/>
          <w:iCs/>
          <w:lang w:eastAsia="zh-CN"/>
        </w:rPr>
        <w:t>he follow</w:t>
      </w:r>
      <w:r w:rsidR="00497CAC" w:rsidRPr="001E38A3">
        <w:rPr>
          <w:rFonts w:eastAsiaTheme="minorEastAsia" w:cs="Times"/>
          <w:b/>
          <w:bCs/>
          <w:i/>
          <w:iCs/>
          <w:lang w:eastAsia="zh-CN"/>
        </w:rPr>
        <w:t xml:space="preserve">ing general procedure for performance evaluation of NR ISAC. </w:t>
      </w:r>
    </w:p>
    <w:p w14:paraId="16925F3A" w14:textId="77777777" w:rsidR="00497CAC" w:rsidRPr="001E38A3" w:rsidRDefault="00497CAC" w:rsidP="00497CAC">
      <w:pPr>
        <w:pStyle w:val="3GPPAgreements"/>
        <w:numPr>
          <w:ilvl w:val="0"/>
          <w:numId w:val="27"/>
        </w:numPr>
        <w:overflowPunct/>
        <w:snapToGrid w:val="0"/>
        <w:spacing w:before="0" w:after="0" w:line="240" w:lineRule="auto"/>
        <w:textAlignment w:val="auto"/>
        <w:rPr>
          <w:rFonts w:ascii="Times" w:hAnsi="Times" w:cs="Times"/>
          <w:b/>
          <w:bCs/>
          <w:i/>
          <w:iCs/>
          <w:sz w:val="20"/>
        </w:rPr>
      </w:pPr>
      <w:r w:rsidRPr="001E38A3">
        <w:rPr>
          <w:rFonts w:ascii="Times" w:hAnsi="Times" w:cs="Times"/>
          <w:b/>
          <w:bCs/>
          <w:i/>
          <w:iCs/>
          <w:sz w:val="20"/>
        </w:rPr>
        <w:t xml:space="preserve">Simulation parameter configuration </w:t>
      </w:r>
    </w:p>
    <w:p w14:paraId="085BF4E3" w14:textId="77777777" w:rsidR="00497CAC" w:rsidRPr="001E38A3" w:rsidRDefault="00497CAC" w:rsidP="00497CAC">
      <w:pPr>
        <w:pStyle w:val="3GPPAgreements"/>
        <w:numPr>
          <w:ilvl w:val="0"/>
          <w:numId w:val="27"/>
        </w:numPr>
        <w:overflowPunct/>
        <w:snapToGrid w:val="0"/>
        <w:spacing w:before="0" w:after="0" w:line="240" w:lineRule="auto"/>
        <w:textAlignment w:val="auto"/>
        <w:rPr>
          <w:rFonts w:ascii="Times" w:hAnsi="Times" w:cs="Times"/>
          <w:b/>
          <w:bCs/>
          <w:i/>
          <w:iCs/>
          <w:sz w:val="20"/>
        </w:rPr>
      </w:pPr>
      <w:r w:rsidRPr="001E38A3">
        <w:rPr>
          <w:rFonts w:ascii="Times" w:hAnsi="Times" w:cs="Times"/>
          <w:b/>
          <w:bCs/>
          <w:i/>
          <w:iCs/>
          <w:sz w:val="20"/>
        </w:rPr>
        <w:t>Sensing scenario generation, including the deployment of sensing Tx/Rx</w:t>
      </w:r>
    </w:p>
    <w:p w14:paraId="4ACE6083" w14:textId="77777777" w:rsidR="00497CAC" w:rsidRPr="001E38A3" w:rsidRDefault="00497CAC" w:rsidP="00497CAC">
      <w:pPr>
        <w:pStyle w:val="3GPPAgreements"/>
        <w:numPr>
          <w:ilvl w:val="0"/>
          <w:numId w:val="27"/>
        </w:numPr>
        <w:overflowPunct/>
        <w:snapToGrid w:val="0"/>
        <w:spacing w:before="0" w:after="0" w:line="240" w:lineRule="auto"/>
        <w:textAlignment w:val="auto"/>
        <w:rPr>
          <w:rFonts w:ascii="Times" w:hAnsi="Times" w:cs="Times"/>
          <w:b/>
          <w:bCs/>
          <w:i/>
          <w:iCs/>
          <w:sz w:val="20"/>
        </w:rPr>
      </w:pPr>
      <w:r w:rsidRPr="001E38A3">
        <w:rPr>
          <w:rFonts w:ascii="Times" w:hAnsi="Times" w:cs="Times"/>
          <w:b/>
          <w:bCs/>
          <w:i/>
          <w:iCs/>
          <w:sz w:val="20"/>
        </w:rPr>
        <w:t>Dropping N target(s), where N is equal to 0 or larger than 0</w:t>
      </w:r>
    </w:p>
    <w:p w14:paraId="6A595655" w14:textId="77777777" w:rsidR="00497CAC" w:rsidRPr="001E38A3" w:rsidRDefault="00497CAC" w:rsidP="00497CAC">
      <w:pPr>
        <w:pStyle w:val="3GPPAgreements"/>
        <w:numPr>
          <w:ilvl w:val="0"/>
          <w:numId w:val="27"/>
        </w:numPr>
        <w:overflowPunct/>
        <w:snapToGrid w:val="0"/>
        <w:spacing w:before="0" w:after="0" w:line="240" w:lineRule="auto"/>
        <w:textAlignment w:val="auto"/>
        <w:rPr>
          <w:rFonts w:ascii="Times" w:hAnsi="Times" w:cs="Times"/>
          <w:b/>
          <w:bCs/>
          <w:i/>
          <w:iCs/>
          <w:sz w:val="20"/>
        </w:rPr>
      </w:pPr>
      <w:r w:rsidRPr="001E38A3">
        <w:rPr>
          <w:rFonts w:ascii="Times" w:hAnsi="Times" w:cs="Times"/>
          <w:b/>
          <w:bCs/>
          <w:i/>
          <w:iCs/>
          <w:sz w:val="20"/>
        </w:rPr>
        <w:t>Channel generation</w:t>
      </w:r>
    </w:p>
    <w:p w14:paraId="0051E56E" w14:textId="0619FC36" w:rsidR="00497CAC" w:rsidRPr="001E38A3" w:rsidRDefault="00497CAC" w:rsidP="00497CAC">
      <w:pPr>
        <w:pStyle w:val="3GPPAgreements"/>
        <w:numPr>
          <w:ilvl w:val="0"/>
          <w:numId w:val="27"/>
        </w:numPr>
        <w:overflowPunct/>
        <w:snapToGrid w:val="0"/>
        <w:spacing w:before="0" w:after="0" w:line="240" w:lineRule="auto"/>
        <w:textAlignment w:val="auto"/>
        <w:rPr>
          <w:rFonts w:ascii="Times" w:hAnsi="Times" w:cs="Times"/>
          <w:b/>
          <w:bCs/>
          <w:i/>
          <w:iCs/>
          <w:sz w:val="20"/>
        </w:rPr>
      </w:pPr>
      <w:r w:rsidRPr="001E38A3">
        <w:rPr>
          <w:rFonts w:ascii="Times" w:hAnsi="Times" w:cs="Times"/>
          <w:b/>
          <w:bCs/>
          <w:i/>
          <w:iCs/>
          <w:sz w:val="20"/>
        </w:rPr>
        <w:t>Sensing Tx/Rx association for the targets</w:t>
      </w:r>
    </w:p>
    <w:p w14:paraId="60DB6BAD" w14:textId="77777777" w:rsidR="00497CAC" w:rsidRPr="001E38A3" w:rsidRDefault="00497CAC" w:rsidP="00497CAC">
      <w:pPr>
        <w:pStyle w:val="3GPPAgreements"/>
        <w:numPr>
          <w:ilvl w:val="0"/>
          <w:numId w:val="27"/>
        </w:numPr>
        <w:overflowPunct/>
        <w:snapToGrid w:val="0"/>
        <w:spacing w:before="0" w:after="0" w:line="240" w:lineRule="auto"/>
        <w:textAlignment w:val="auto"/>
        <w:rPr>
          <w:rFonts w:ascii="Times" w:hAnsi="Times" w:cs="Times"/>
          <w:b/>
          <w:bCs/>
          <w:i/>
          <w:iCs/>
          <w:sz w:val="20"/>
        </w:rPr>
      </w:pPr>
      <w:r w:rsidRPr="001E38A3">
        <w:rPr>
          <w:rFonts w:ascii="Times" w:hAnsi="Times" w:cs="Times"/>
          <w:b/>
          <w:bCs/>
          <w:i/>
          <w:iCs/>
          <w:sz w:val="20"/>
        </w:rPr>
        <w:t>Sensing signal generation</w:t>
      </w:r>
    </w:p>
    <w:p w14:paraId="5CBEA6F6" w14:textId="77777777" w:rsidR="00497CAC" w:rsidRPr="001E38A3" w:rsidRDefault="00497CAC" w:rsidP="00497CAC">
      <w:pPr>
        <w:pStyle w:val="3GPPAgreements"/>
        <w:numPr>
          <w:ilvl w:val="0"/>
          <w:numId w:val="27"/>
        </w:numPr>
        <w:overflowPunct/>
        <w:snapToGrid w:val="0"/>
        <w:spacing w:before="0" w:after="0" w:line="240" w:lineRule="auto"/>
        <w:textAlignment w:val="auto"/>
        <w:rPr>
          <w:rFonts w:ascii="Times" w:hAnsi="Times" w:cs="Times"/>
          <w:b/>
          <w:bCs/>
          <w:i/>
          <w:iCs/>
          <w:sz w:val="20"/>
        </w:rPr>
      </w:pPr>
      <w:r w:rsidRPr="001E38A3">
        <w:rPr>
          <w:rFonts w:ascii="Times" w:hAnsi="Times" w:cs="Times"/>
          <w:b/>
          <w:bCs/>
          <w:i/>
          <w:iCs/>
          <w:sz w:val="20"/>
        </w:rPr>
        <w:t>Sensing signal passes the generated channel</w:t>
      </w:r>
    </w:p>
    <w:p w14:paraId="19180ECD" w14:textId="4E4A034C" w:rsidR="00497CAC" w:rsidRPr="001E38A3" w:rsidRDefault="00497CAC" w:rsidP="00497CAC">
      <w:pPr>
        <w:pStyle w:val="3GPPAgreements"/>
        <w:numPr>
          <w:ilvl w:val="0"/>
          <w:numId w:val="27"/>
        </w:numPr>
        <w:overflowPunct/>
        <w:snapToGrid w:val="0"/>
        <w:spacing w:before="0" w:after="0" w:line="240" w:lineRule="auto"/>
        <w:textAlignment w:val="auto"/>
        <w:rPr>
          <w:rFonts w:ascii="Times" w:hAnsi="Times" w:cs="Times"/>
          <w:b/>
          <w:bCs/>
          <w:i/>
          <w:iCs/>
          <w:sz w:val="20"/>
        </w:rPr>
      </w:pPr>
      <w:r w:rsidRPr="001E38A3">
        <w:rPr>
          <w:rFonts w:ascii="Times" w:hAnsi="Times" w:cs="Times"/>
          <w:b/>
          <w:bCs/>
          <w:i/>
          <w:iCs/>
          <w:sz w:val="20"/>
        </w:rPr>
        <w:t>Sensing signal processing at receiver</w:t>
      </w:r>
    </w:p>
    <w:p w14:paraId="5448B67E" w14:textId="77777777" w:rsidR="00497CAC" w:rsidRPr="001E38A3" w:rsidRDefault="00497CAC" w:rsidP="00497CAC">
      <w:pPr>
        <w:pStyle w:val="3GPPAgreements"/>
        <w:numPr>
          <w:ilvl w:val="1"/>
          <w:numId w:val="27"/>
        </w:numPr>
        <w:overflowPunct/>
        <w:snapToGrid w:val="0"/>
        <w:spacing w:before="0" w:after="0" w:line="240" w:lineRule="auto"/>
        <w:textAlignment w:val="auto"/>
        <w:rPr>
          <w:rFonts w:ascii="Times" w:hAnsi="Times" w:cs="Times"/>
          <w:b/>
          <w:bCs/>
          <w:i/>
          <w:iCs/>
          <w:strike/>
          <w:sz w:val="20"/>
        </w:rPr>
      </w:pPr>
      <w:r w:rsidRPr="001E38A3">
        <w:rPr>
          <w:rFonts w:ascii="Times" w:hAnsi="Times" w:cs="Times"/>
          <w:b/>
          <w:bCs/>
          <w:i/>
          <w:iCs/>
          <w:sz w:val="20"/>
        </w:rPr>
        <w:lastRenderedPageBreak/>
        <w:t xml:space="preserve">Company should report the details on sensing signal processing. </w:t>
      </w:r>
    </w:p>
    <w:p w14:paraId="048DD798" w14:textId="0CD319DA" w:rsidR="00497CAC" w:rsidRPr="001E38A3" w:rsidRDefault="00497CAC" w:rsidP="00497CAC">
      <w:pPr>
        <w:pStyle w:val="3GPPAgreements"/>
        <w:numPr>
          <w:ilvl w:val="0"/>
          <w:numId w:val="27"/>
        </w:numPr>
        <w:overflowPunct/>
        <w:snapToGrid w:val="0"/>
        <w:spacing w:before="0" w:after="0" w:line="240" w:lineRule="auto"/>
        <w:textAlignment w:val="auto"/>
        <w:rPr>
          <w:rFonts w:ascii="Times" w:hAnsi="Times" w:cs="Times"/>
          <w:b/>
          <w:bCs/>
          <w:i/>
          <w:iCs/>
          <w:sz w:val="20"/>
        </w:rPr>
      </w:pPr>
      <w:r w:rsidRPr="001E38A3">
        <w:rPr>
          <w:rFonts w:ascii="Times" w:hAnsi="Times" w:cs="Times"/>
          <w:b/>
          <w:bCs/>
          <w:i/>
          <w:iCs/>
          <w:sz w:val="20"/>
        </w:rPr>
        <w:t>If supported, sensing results fusion from multiple TRPs</w:t>
      </w:r>
    </w:p>
    <w:p w14:paraId="50949133" w14:textId="77777777" w:rsidR="00497CAC" w:rsidRPr="001E38A3" w:rsidRDefault="00497CAC" w:rsidP="00497CAC">
      <w:pPr>
        <w:pStyle w:val="3GPPAgreements"/>
        <w:numPr>
          <w:ilvl w:val="1"/>
          <w:numId w:val="27"/>
        </w:numPr>
        <w:overflowPunct/>
        <w:snapToGrid w:val="0"/>
        <w:spacing w:before="0" w:after="0" w:line="240" w:lineRule="auto"/>
        <w:textAlignment w:val="auto"/>
        <w:rPr>
          <w:rFonts w:ascii="Times" w:hAnsi="Times" w:cs="Times"/>
          <w:b/>
          <w:bCs/>
          <w:i/>
          <w:iCs/>
          <w:sz w:val="20"/>
        </w:rPr>
      </w:pPr>
      <w:r w:rsidRPr="001E38A3">
        <w:rPr>
          <w:rFonts w:ascii="Times" w:hAnsi="Times" w:cs="Times"/>
          <w:b/>
          <w:bCs/>
          <w:i/>
          <w:iCs/>
          <w:sz w:val="20"/>
        </w:rPr>
        <w:t xml:space="preserve">Company should report the details on sensing results fusion if supported. </w:t>
      </w:r>
    </w:p>
    <w:p w14:paraId="59699441" w14:textId="5C98F5D1" w:rsidR="0034636B" w:rsidRPr="0059552F" w:rsidRDefault="00497CAC" w:rsidP="0059552F">
      <w:pPr>
        <w:pStyle w:val="3GPPAgreements"/>
        <w:numPr>
          <w:ilvl w:val="0"/>
          <w:numId w:val="27"/>
        </w:numPr>
        <w:overflowPunct/>
        <w:snapToGrid w:val="0"/>
        <w:spacing w:before="0" w:after="0" w:line="240" w:lineRule="auto"/>
        <w:textAlignment w:val="auto"/>
        <w:rPr>
          <w:rFonts w:ascii="Times" w:hAnsi="Times" w:cs="Times"/>
          <w:b/>
          <w:bCs/>
          <w:i/>
          <w:iCs/>
          <w:sz w:val="20"/>
        </w:rPr>
      </w:pPr>
      <w:r w:rsidRPr="001E38A3">
        <w:rPr>
          <w:rFonts w:ascii="Times" w:hAnsi="Times" w:cs="Times"/>
          <w:b/>
          <w:bCs/>
          <w:i/>
          <w:iCs/>
          <w:sz w:val="20"/>
        </w:rPr>
        <w:t xml:space="preserve">Sensing performance metric calculation. </w:t>
      </w:r>
    </w:p>
    <w:p w14:paraId="5E62958C" w14:textId="77777777" w:rsidR="0034636B" w:rsidRDefault="0034636B" w:rsidP="00171B99">
      <w:pPr>
        <w:rPr>
          <w:rFonts w:eastAsiaTheme="minorEastAsia"/>
          <w:b/>
          <w:bCs/>
          <w:i/>
          <w:iCs/>
          <w:lang w:eastAsia="zh-CN"/>
        </w:rPr>
      </w:pPr>
    </w:p>
    <w:p w14:paraId="45494C13" w14:textId="6C57ACA1" w:rsidR="00EE3E55" w:rsidRDefault="00EB2A4B" w:rsidP="00EE3E55">
      <w:pPr>
        <w:pStyle w:val="1"/>
      </w:pPr>
      <w:r>
        <w:rPr>
          <w:rFonts w:eastAsiaTheme="minorEastAsia"/>
          <w:lang w:eastAsia="zh-CN"/>
        </w:rPr>
        <w:t>E</w:t>
      </w:r>
      <w:r>
        <w:rPr>
          <w:rFonts w:eastAsiaTheme="minorEastAsia" w:hint="eastAsia"/>
          <w:lang w:eastAsia="zh-CN"/>
        </w:rPr>
        <w:t>valuation</w:t>
      </w:r>
      <w:r w:rsidR="00C26335">
        <w:rPr>
          <w:rFonts w:eastAsiaTheme="minorEastAsia" w:hint="eastAsia"/>
          <w:lang w:eastAsia="zh-CN"/>
        </w:rPr>
        <w:t xml:space="preserve"> parameters </w:t>
      </w:r>
      <w:r w:rsidR="00C26335">
        <w:rPr>
          <w:rFonts w:eastAsiaTheme="minorEastAsia"/>
          <w:lang w:eastAsia="zh-CN"/>
        </w:rPr>
        <w:t>and</w:t>
      </w:r>
      <w:r w:rsidR="00C26335">
        <w:rPr>
          <w:rFonts w:eastAsiaTheme="minorEastAsia" w:hint="eastAsia"/>
          <w:lang w:eastAsia="zh-CN"/>
        </w:rPr>
        <w:t xml:space="preserve"> results</w:t>
      </w:r>
      <w:r w:rsidR="003E2EF9">
        <w:rPr>
          <w:rFonts w:eastAsiaTheme="minorEastAsia" w:hint="eastAsia"/>
          <w:lang w:eastAsia="zh-CN"/>
        </w:rPr>
        <w:t xml:space="preserve"> for UAV </w:t>
      </w:r>
      <w:r w:rsidR="00F26227">
        <w:rPr>
          <w:rFonts w:eastAsiaTheme="minorEastAsia" w:hint="eastAsia"/>
          <w:lang w:eastAsia="zh-CN"/>
        </w:rPr>
        <w:t>scenario</w:t>
      </w:r>
    </w:p>
    <w:p w14:paraId="7AEB0827" w14:textId="3170B00E" w:rsidR="00A770DD" w:rsidRPr="00E75A55" w:rsidRDefault="00B811B6" w:rsidP="00643407">
      <w:pPr>
        <w:pStyle w:val="2"/>
        <w:rPr>
          <w:rFonts w:eastAsiaTheme="minorEastAsia"/>
          <w:lang w:eastAsia="zh-CN"/>
        </w:rPr>
      </w:pPr>
      <w:r>
        <w:rPr>
          <w:rFonts w:eastAsiaTheme="minorEastAsia"/>
          <w:lang w:eastAsia="zh-CN"/>
        </w:rPr>
        <w:t>E</w:t>
      </w:r>
      <w:r>
        <w:rPr>
          <w:rFonts w:eastAsiaTheme="minorEastAsia" w:hint="eastAsia"/>
          <w:lang w:eastAsia="zh-CN"/>
        </w:rPr>
        <w:t xml:space="preserve">valuation </w:t>
      </w:r>
      <w:r w:rsidR="00655473">
        <w:rPr>
          <w:rFonts w:eastAsiaTheme="minorEastAsia" w:hint="eastAsia"/>
          <w:lang w:eastAsia="zh-CN"/>
        </w:rPr>
        <w:t>parameters</w:t>
      </w:r>
    </w:p>
    <w:p w14:paraId="6813CC36" w14:textId="00392E6F" w:rsidR="00FB619D" w:rsidRDefault="00EE3E55" w:rsidP="00643407">
      <w:pPr>
        <w:rPr>
          <w:szCs w:val="21"/>
          <w:lang w:eastAsia="zh-CN"/>
        </w:rPr>
      </w:pPr>
      <w:r>
        <w:rPr>
          <w:szCs w:val="21"/>
          <w:lang w:eastAsia="zh-CN"/>
        </w:rPr>
        <w:t>I</w:t>
      </w:r>
      <w:r>
        <w:rPr>
          <w:rFonts w:hint="eastAsia"/>
          <w:szCs w:val="21"/>
          <w:lang w:eastAsia="zh-CN"/>
        </w:rPr>
        <w:t xml:space="preserve">n </w:t>
      </w:r>
      <w:r>
        <w:rPr>
          <w:szCs w:val="21"/>
          <w:lang w:eastAsia="zh-CN"/>
        </w:rPr>
        <w:t xml:space="preserve">this </w:t>
      </w:r>
      <w:r w:rsidR="001223EB">
        <w:rPr>
          <w:rFonts w:hint="eastAsia"/>
          <w:szCs w:val="21"/>
          <w:lang w:eastAsia="zh-CN"/>
        </w:rPr>
        <w:t>section, we present</w:t>
      </w:r>
      <w:r w:rsidR="00CF2A75">
        <w:rPr>
          <w:rFonts w:hint="eastAsia"/>
          <w:szCs w:val="21"/>
          <w:lang w:eastAsia="zh-CN"/>
        </w:rPr>
        <w:t xml:space="preserve"> </w:t>
      </w:r>
      <w:r w:rsidR="009015AD">
        <w:rPr>
          <w:rFonts w:hint="eastAsia"/>
          <w:szCs w:val="21"/>
          <w:lang w:eastAsia="zh-CN"/>
        </w:rPr>
        <w:t>eval</w:t>
      </w:r>
      <w:r w:rsidR="00F55BFB">
        <w:rPr>
          <w:rFonts w:hint="eastAsia"/>
          <w:szCs w:val="21"/>
          <w:lang w:eastAsia="zh-CN"/>
        </w:rPr>
        <w:t xml:space="preserve">uation results </w:t>
      </w:r>
      <w:r w:rsidR="009A2DD7">
        <w:rPr>
          <w:rFonts w:hint="eastAsia"/>
          <w:szCs w:val="21"/>
          <w:lang w:eastAsia="zh-CN"/>
        </w:rPr>
        <w:t>of</w:t>
      </w:r>
      <w:r w:rsidR="00CF2A75">
        <w:rPr>
          <w:rFonts w:hint="eastAsia"/>
          <w:szCs w:val="21"/>
          <w:lang w:eastAsia="zh-CN"/>
        </w:rPr>
        <w:t xml:space="preserve"> ou</w:t>
      </w:r>
      <w:r w:rsidR="0072711D">
        <w:rPr>
          <w:rFonts w:hint="eastAsia"/>
          <w:szCs w:val="21"/>
          <w:lang w:eastAsia="zh-CN"/>
        </w:rPr>
        <w:t>r simulations</w:t>
      </w:r>
      <w:r w:rsidR="000B567A">
        <w:rPr>
          <w:rFonts w:hint="eastAsia"/>
          <w:szCs w:val="21"/>
          <w:lang w:eastAsia="zh-CN"/>
        </w:rPr>
        <w:t xml:space="preserve"> for 5G-A UAV sensing. </w:t>
      </w:r>
      <w:r w:rsidR="004F4875">
        <w:rPr>
          <w:rFonts w:hint="eastAsia"/>
          <w:szCs w:val="21"/>
          <w:lang w:eastAsia="zh-CN"/>
        </w:rPr>
        <w:t>All the simulation parameters are listed in Table 1.</w:t>
      </w:r>
    </w:p>
    <w:p w14:paraId="156A3F8E" w14:textId="5255C620" w:rsidR="00FD676A" w:rsidRPr="00FD676A" w:rsidRDefault="00FD676A" w:rsidP="00FD676A">
      <w:pPr>
        <w:pStyle w:val="a8"/>
        <w:jc w:val="center"/>
        <w:rPr>
          <w:rFonts w:eastAsia="MS Mincho"/>
          <w:lang w:val="en-US" w:eastAsia="ja-JP"/>
        </w:rPr>
      </w:pPr>
      <w:bookmarkStart w:id="3" w:name="_Ref210227129"/>
      <w:r w:rsidRPr="00FD676A">
        <w:rPr>
          <w:lang w:val="en-US"/>
        </w:rPr>
        <w:t xml:space="preserve">Table </w:t>
      </w:r>
      <w:bookmarkEnd w:id="3"/>
      <w:r w:rsidR="00656076" w:rsidRPr="00EE6336">
        <w:rPr>
          <w:rFonts w:hint="eastAsia"/>
          <w:lang w:val="en-US"/>
        </w:rPr>
        <w:t>1</w:t>
      </w:r>
      <w:r w:rsidRPr="00FD676A">
        <w:rPr>
          <w:rFonts w:eastAsia="MS Mincho" w:hint="eastAsia"/>
          <w:lang w:val="en-US" w:eastAsia="ja-JP"/>
        </w:rPr>
        <w:t>:</w:t>
      </w:r>
      <w:r w:rsidRPr="00FD676A">
        <w:rPr>
          <w:lang w:val="en-US"/>
        </w:rPr>
        <w:t xml:space="preserve"> </w:t>
      </w:r>
      <w:r w:rsidRPr="00FD676A">
        <w:rPr>
          <w:rFonts w:eastAsia="等线"/>
          <w:lang w:val="en-US"/>
        </w:rPr>
        <w:t>Evaluation parameters for UAV sensing scenario</w:t>
      </w:r>
      <w:r w:rsidRPr="00FD676A">
        <w:rPr>
          <w:rFonts w:eastAsia="MS Mincho" w:hint="eastAsia"/>
          <w:lang w:val="en-US" w:eastAsia="ja-JP"/>
        </w:rPr>
        <w:t>.</w:t>
      </w:r>
    </w:p>
    <w:tbl>
      <w:tblPr>
        <w:tblW w:w="5000" w:type="pct"/>
        <w:jc w:val="center"/>
        <w:tblLook w:val="04A0" w:firstRow="1" w:lastRow="0" w:firstColumn="1" w:lastColumn="0" w:noHBand="0" w:noVBand="1"/>
      </w:tblPr>
      <w:tblGrid>
        <w:gridCol w:w="2111"/>
        <w:gridCol w:w="2444"/>
        <w:gridCol w:w="5074"/>
      </w:tblGrid>
      <w:tr w:rsidR="00FD676A" w:rsidRPr="00614AAA" w14:paraId="45941355" w14:textId="77777777" w:rsidTr="002017A1">
        <w:trPr>
          <w:jc w:val="center"/>
        </w:trPr>
        <w:tc>
          <w:tcPr>
            <w:tcW w:w="2365"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814E7BB" w14:textId="77777777" w:rsidR="00FD676A" w:rsidRPr="00B66CF3" w:rsidRDefault="00FD676A" w:rsidP="004F4875">
            <w:pPr>
              <w:snapToGrid w:val="0"/>
              <w:spacing w:after="0"/>
              <w:jc w:val="center"/>
              <w:rPr>
                <w:rFonts w:eastAsia="等线"/>
                <w:b/>
              </w:rPr>
            </w:pPr>
            <w:r w:rsidRPr="00B66CF3">
              <w:rPr>
                <w:rFonts w:eastAsia="等线"/>
                <w:b/>
              </w:rPr>
              <w:t>Parameters</w:t>
            </w:r>
          </w:p>
        </w:tc>
        <w:tc>
          <w:tcPr>
            <w:tcW w:w="2635" w:type="pct"/>
            <w:tcBorders>
              <w:top w:val="single" w:sz="4" w:space="0" w:color="000000"/>
              <w:left w:val="single" w:sz="4" w:space="0" w:color="000000"/>
              <w:bottom w:val="single" w:sz="4" w:space="0" w:color="000000"/>
              <w:right w:val="single" w:sz="4" w:space="0" w:color="000000"/>
            </w:tcBorders>
            <w:shd w:val="clear" w:color="auto" w:fill="D9D9D9"/>
          </w:tcPr>
          <w:p w14:paraId="450AACCD" w14:textId="77777777" w:rsidR="00FD676A" w:rsidRPr="00B66CF3" w:rsidRDefault="00FD676A" w:rsidP="004F4875">
            <w:pPr>
              <w:snapToGrid w:val="0"/>
              <w:spacing w:after="0"/>
              <w:jc w:val="center"/>
              <w:rPr>
                <w:rFonts w:eastAsia="等线"/>
                <w:b/>
                <w:bCs/>
              </w:rPr>
            </w:pPr>
            <w:r w:rsidRPr="00B66CF3">
              <w:rPr>
                <w:rFonts w:eastAsia="等线"/>
                <w:b/>
                <w:bCs/>
              </w:rPr>
              <w:t>Value</w:t>
            </w:r>
          </w:p>
        </w:tc>
      </w:tr>
      <w:tr w:rsidR="00FD676A" w:rsidRPr="00614AAA" w14:paraId="462900BF" w14:textId="77777777" w:rsidTr="002017A1">
        <w:trPr>
          <w:trHeight w:val="274"/>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5CB67C11" w14:textId="77777777" w:rsidR="00FD676A" w:rsidRPr="004F4875" w:rsidRDefault="00FD676A" w:rsidP="004A1029">
            <w:pPr>
              <w:spacing w:after="0"/>
            </w:pPr>
            <w:r w:rsidRPr="004F4875">
              <w:t>Scenarios</w:t>
            </w:r>
          </w:p>
        </w:tc>
        <w:tc>
          <w:tcPr>
            <w:tcW w:w="2635" w:type="pct"/>
            <w:tcBorders>
              <w:top w:val="single" w:sz="4" w:space="0" w:color="000000"/>
              <w:left w:val="single" w:sz="4" w:space="0" w:color="000000"/>
              <w:bottom w:val="single" w:sz="4" w:space="0" w:color="000000"/>
              <w:right w:val="single" w:sz="4" w:space="0" w:color="000000"/>
            </w:tcBorders>
            <w:vAlign w:val="center"/>
          </w:tcPr>
          <w:p w14:paraId="5FC2905C" w14:textId="263D37B1" w:rsidR="00FD676A" w:rsidRPr="00B66CF3" w:rsidRDefault="00FD676A" w:rsidP="004F4875">
            <w:pPr>
              <w:keepNext/>
              <w:keepLines/>
              <w:snapToGrid w:val="0"/>
              <w:spacing w:after="0"/>
              <w:rPr>
                <w:rFonts w:eastAsia="等线"/>
                <w:bCs/>
                <w:lang w:val="sv-SE"/>
              </w:rPr>
            </w:pPr>
            <w:r w:rsidRPr="00B66CF3">
              <w:rPr>
                <w:rFonts w:eastAsia="等线"/>
                <w:bCs/>
                <w:lang w:val="sv-SE"/>
              </w:rPr>
              <w:t>UMa-AV</w:t>
            </w:r>
            <w:r w:rsidR="00E312CE">
              <w:rPr>
                <w:rFonts w:eastAsia="等线" w:hint="eastAsia"/>
                <w:bCs/>
                <w:lang w:val="sv-SE" w:eastAsia="zh-CN"/>
              </w:rPr>
              <w:t xml:space="preserve"> </w:t>
            </w:r>
            <w:r w:rsidRPr="00B66CF3">
              <w:rPr>
                <w:rFonts w:eastAsia="等线"/>
                <w:bCs/>
                <w:lang w:val="sv-SE"/>
              </w:rPr>
              <w:t>[TR36.777]</w:t>
            </w:r>
          </w:p>
        </w:tc>
      </w:tr>
      <w:tr w:rsidR="00FD676A" w:rsidRPr="00614AAA" w14:paraId="28E7B869" w14:textId="77777777" w:rsidTr="002017A1">
        <w:trPr>
          <w:trHeight w:val="274"/>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2E0E8BBC" w14:textId="77777777" w:rsidR="00FD676A" w:rsidRPr="004F4875" w:rsidRDefault="00FD676A" w:rsidP="004A1029">
            <w:pPr>
              <w:spacing w:after="0"/>
            </w:pPr>
            <w:r w:rsidRPr="004F4875">
              <w:rPr>
                <w:rFonts w:hint="eastAsia"/>
              </w:rPr>
              <w:t>S</w:t>
            </w:r>
            <w:r w:rsidRPr="004F4875">
              <w:t>ensing mode</w:t>
            </w:r>
          </w:p>
        </w:tc>
        <w:tc>
          <w:tcPr>
            <w:tcW w:w="2635" w:type="pct"/>
            <w:tcBorders>
              <w:top w:val="single" w:sz="4" w:space="0" w:color="000000"/>
              <w:left w:val="single" w:sz="4" w:space="0" w:color="000000"/>
              <w:bottom w:val="single" w:sz="4" w:space="0" w:color="000000"/>
              <w:right w:val="single" w:sz="4" w:space="0" w:color="000000"/>
            </w:tcBorders>
            <w:vAlign w:val="center"/>
          </w:tcPr>
          <w:p w14:paraId="7F1377CC" w14:textId="3F68CF46" w:rsidR="00FD676A" w:rsidRPr="00B66CF3" w:rsidRDefault="00F91451" w:rsidP="004F4875">
            <w:pPr>
              <w:keepNext/>
              <w:keepLines/>
              <w:snapToGrid w:val="0"/>
              <w:spacing w:after="0"/>
              <w:rPr>
                <w:rFonts w:eastAsia="等线"/>
                <w:bCs/>
                <w:lang w:val="sv-SE" w:eastAsia="zh-CN"/>
              </w:rPr>
            </w:pPr>
            <w:r>
              <w:rPr>
                <w:rFonts w:eastAsia="等线"/>
                <w:bCs/>
                <w:lang w:val="sv-SE" w:eastAsia="zh-CN"/>
              </w:rPr>
              <w:t>S</w:t>
            </w:r>
            <w:r>
              <w:rPr>
                <w:rFonts w:eastAsia="等线" w:hint="eastAsia"/>
                <w:bCs/>
                <w:lang w:val="sv-SE" w:eastAsia="zh-CN"/>
              </w:rPr>
              <w:t>ingle TR</w:t>
            </w:r>
            <w:r w:rsidR="00B056F7">
              <w:rPr>
                <w:rFonts w:eastAsia="等线" w:hint="eastAsia"/>
                <w:bCs/>
                <w:lang w:val="sv-SE" w:eastAsia="zh-CN"/>
              </w:rPr>
              <w:t xml:space="preserve">P </w:t>
            </w:r>
            <w:r w:rsidR="00FD676A" w:rsidRPr="00B66CF3">
              <w:rPr>
                <w:rFonts w:eastAsia="等线" w:hint="eastAsia"/>
                <w:bCs/>
                <w:lang w:val="sv-SE"/>
              </w:rPr>
              <w:t>M</w:t>
            </w:r>
            <w:r w:rsidR="00FD676A" w:rsidRPr="00B66CF3">
              <w:rPr>
                <w:rFonts w:eastAsia="等线"/>
                <w:bCs/>
                <w:lang w:val="sv-SE"/>
              </w:rPr>
              <w:t>ono-static</w:t>
            </w:r>
          </w:p>
        </w:tc>
      </w:tr>
      <w:tr w:rsidR="00FD676A" w:rsidRPr="00614AAA" w14:paraId="1BDF5598" w14:textId="77777777" w:rsidTr="002017A1">
        <w:trPr>
          <w:trHeight w:val="274"/>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5C9A4BD1" w14:textId="47EDB2C2" w:rsidR="00FD676A" w:rsidRPr="004F4875" w:rsidRDefault="00FD676A" w:rsidP="004A1029">
            <w:pPr>
              <w:spacing w:after="0"/>
            </w:pPr>
            <w:r w:rsidRPr="004F4875">
              <w:t xml:space="preserve">Carrier </w:t>
            </w:r>
            <w:r w:rsidR="003A47C2" w:rsidRPr="004F4875">
              <w:rPr>
                <w:rFonts w:hint="eastAsia"/>
              </w:rPr>
              <w:t>f</w:t>
            </w:r>
            <w:r w:rsidRPr="004F4875">
              <w:t>requency</w:t>
            </w:r>
          </w:p>
        </w:tc>
        <w:tc>
          <w:tcPr>
            <w:tcW w:w="2635" w:type="pct"/>
            <w:tcBorders>
              <w:top w:val="single" w:sz="4" w:space="0" w:color="000000"/>
              <w:left w:val="single" w:sz="4" w:space="0" w:color="000000"/>
              <w:bottom w:val="single" w:sz="4" w:space="0" w:color="000000"/>
              <w:right w:val="single" w:sz="4" w:space="0" w:color="000000"/>
            </w:tcBorders>
            <w:vAlign w:val="center"/>
          </w:tcPr>
          <w:p w14:paraId="265B6931" w14:textId="571A5ACD" w:rsidR="00FD676A" w:rsidRPr="00B66CF3" w:rsidRDefault="00FD676A" w:rsidP="004F4875">
            <w:pPr>
              <w:keepNext/>
              <w:keepLines/>
              <w:snapToGrid w:val="0"/>
              <w:spacing w:after="0"/>
              <w:rPr>
                <w:rFonts w:eastAsia="等线"/>
                <w:bCs/>
                <w:lang w:val="sv-SE"/>
              </w:rPr>
            </w:pPr>
            <w:r>
              <w:rPr>
                <w:rFonts w:eastAsia="等线"/>
                <w:bCs/>
                <w:lang w:val="sv-SE"/>
              </w:rPr>
              <w:t>4</w:t>
            </w:r>
            <w:r w:rsidR="00B46408">
              <w:rPr>
                <w:rFonts w:eastAsia="等线" w:hint="eastAsia"/>
                <w:bCs/>
                <w:lang w:val="sv-SE" w:eastAsia="zh-CN"/>
              </w:rPr>
              <w:t xml:space="preserve"> </w:t>
            </w:r>
            <w:r w:rsidRPr="00B66CF3">
              <w:rPr>
                <w:rFonts w:eastAsia="等线"/>
                <w:bCs/>
                <w:lang w:val="sv-SE"/>
              </w:rPr>
              <w:t>GHz</w:t>
            </w:r>
          </w:p>
        </w:tc>
      </w:tr>
      <w:tr w:rsidR="00FD676A" w:rsidRPr="007420A8" w14:paraId="4839A9F7" w14:textId="77777777" w:rsidTr="002017A1">
        <w:trPr>
          <w:trHeight w:val="56"/>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61E3650F" w14:textId="0B2448A9" w:rsidR="00FD676A" w:rsidRPr="004F4875" w:rsidRDefault="00922EDB" w:rsidP="004A1029">
            <w:pPr>
              <w:spacing w:after="0"/>
            </w:pPr>
            <w:r w:rsidRPr="004F4875">
              <w:rPr>
                <w:rFonts w:hint="eastAsia"/>
              </w:rPr>
              <w:t>Sy</w:t>
            </w:r>
            <w:r w:rsidR="002260FF" w:rsidRPr="004F4875">
              <w:rPr>
                <w:rFonts w:hint="eastAsia"/>
              </w:rPr>
              <w:t>s</w:t>
            </w:r>
            <w:r w:rsidRPr="004F4875">
              <w:rPr>
                <w:rFonts w:hint="eastAsia"/>
              </w:rPr>
              <w:t xml:space="preserve">tem </w:t>
            </w:r>
            <w:r w:rsidR="002260FF" w:rsidRPr="004F4875">
              <w:rPr>
                <w:rFonts w:hint="eastAsia"/>
              </w:rPr>
              <w:t>b</w:t>
            </w:r>
            <w:r w:rsidR="00FD676A" w:rsidRPr="004F4875">
              <w:t xml:space="preserve">andwidth </w:t>
            </w:r>
          </w:p>
        </w:tc>
        <w:tc>
          <w:tcPr>
            <w:tcW w:w="2635" w:type="pct"/>
            <w:tcBorders>
              <w:top w:val="single" w:sz="4" w:space="0" w:color="000000"/>
              <w:left w:val="single" w:sz="4" w:space="0" w:color="000000"/>
              <w:bottom w:val="single" w:sz="4" w:space="0" w:color="000000"/>
              <w:right w:val="single" w:sz="4" w:space="0" w:color="000000"/>
            </w:tcBorders>
            <w:vAlign w:val="center"/>
          </w:tcPr>
          <w:p w14:paraId="6BA8DD2B" w14:textId="291A5998" w:rsidR="00FD676A" w:rsidRPr="00B66CF3" w:rsidRDefault="00FD676A" w:rsidP="004F4875">
            <w:pPr>
              <w:keepNext/>
              <w:keepLines/>
              <w:snapToGrid w:val="0"/>
              <w:spacing w:after="0"/>
              <w:rPr>
                <w:rFonts w:eastAsia="等线"/>
                <w:bCs/>
                <w:strike/>
                <w:lang w:val="sv-SE"/>
              </w:rPr>
            </w:pPr>
            <w:r w:rsidRPr="00B66CF3">
              <w:rPr>
                <w:rFonts w:eastAsia="等线"/>
                <w:bCs/>
                <w:lang w:val="sv-SE"/>
              </w:rPr>
              <w:t>100</w:t>
            </w:r>
            <w:r w:rsidR="00B46408">
              <w:rPr>
                <w:rFonts w:eastAsia="等线" w:hint="eastAsia"/>
                <w:bCs/>
                <w:lang w:val="sv-SE" w:eastAsia="zh-CN"/>
              </w:rPr>
              <w:t xml:space="preserve"> </w:t>
            </w:r>
            <w:r w:rsidRPr="00B66CF3">
              <w:rPr>
                <w:rFonts w:eastAsia="等线"/>
                <w:bCs/>
                <w:lang w:val="sv-SE"/>
              </w:rPr>
              <w:t>MHz</w:t>
            </w:r>
          </w:p>
        </w:tc>
      </w:tr>
      <w:tr w:rsidR="00FD676A" w:rsidRPr="00614AAA" w14:paraId="2FA60FE2" w14:textId="77777777" w:rsidTr="002017A1">
        <w:trPr>
          <w:trHeight w:val="274"/>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673A3F92" w14:textId="77777777" w:rsidR="00FD676A" w:rsidRPr="004F4875" w:rsidRDefault="00FD676A" w:rsidP="004A1029">
            <w:pPr>
              <w:spacing w:after="0"/>
            </w:pPr>
            <w:r w:rsidRPr="004F4875">
              <w:rPr>
                <w:rFonts w:hint="eastAsia"/>
              </w:rPr>
              <w:t>S</w:t>
            </w:r>
            <w:r w:rsidRPr="004F4875">
              <w:t>CS</w:t>
            </w:r>
          </w:p>
        </w:tc>
        <w:tc>
          <w:tcPr>
            <w:tcW w:w="2635" w:type="pct"/>
            <w:tcBorders>
              <w:top w:val="single" w:sz="4" w:space="0" w:color="000000"/>
              <w:left w:val="single" w:sz="4" w:space="0" w:color="000000"/>
              <w:bottom w:val="single" w:sz="4" w:space="0" w:color="000000"/>
              <w:right w:val="single" w:sz="4" w:space="0" w:color="000000"/>
            </w:tcBorders>
            <w:vAlign w:val="center"/>
          </w:tcPr>
          <w:p w14:paraId="40A5B1E2" w14:textId="0EDB1C27" w:rsidR="00FD676A" w:rsidRPr="00B66CF3" w:rsidRDefault="00FD676A" w:rsidP="004F4875">
            <w:pPr>
              <w:keepNext/>
              <w:keepLines/>
              <w:snapToGrid w:val="0"/>
              <w:spacing w:after="0"/>
              <w:rPr>
                <w:rFonts w:eastAsia="等线"/>
                <w:bCs/>
                <w:lang w:val="sv-SE"/>
              </w:rPr>
            </w:pPr>
            <w:r w:rsidRPr="00B66CF3">
              <w:rPr>
                <w:rFonts w:eastAsia="等线" w:hint="eastAsia"/>
                <w:bCs/>
                <w:lang w:val="sv-SE"/>
              </w:rPr>
              <w:t>30</w:t>
            </w:r>
            <w:r w:rsidR="00B46408">
              <w:rPr>
                <w:rFonts w:eastAsia="等线" w:hint="eastAsia"/>
                <w:bCs/>
                <w:lang w:val="sv-SE" w:eastAsia="zh-CN"/>
              </w:rPr>
              <w:t xml:space="preserve"> </w:t>
            </w:r>
            <w:r w:rsidRPr="00B66CF3">
              <w:rPr>
                <w:rFonts w:eastAsia="等线"/>
                <w:bCs/>
                <w:lang w:val="sv-SE"/>
              </w:rPr>
              <w:t>KH</w:t>
            </w:r>
            <w:r w:rsidRPr="00B66CF3">
              <w:rPr>
                <w:rFonts w:eastAsia="等线" w:hint="eastAsia"/>
                <w:bCs/>
                <w:lang w:val="sv-SE"/>
              </w:rPr>
              <w:t>z</w:t>
            </w:r>
          </w:p>
        </w:tc>
      </w:tr>
      <w:tr w:rsidR="00305878" w:rsidRPr="00614AAA" w14:paraId="28B6235E" w14:textId="77777777" w:rsidTr="002017A1">
        <w:trPr>
          <w:trHeight w:val="274"/>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1FC544F6" w14:textId="6FED9F70" w:rsidR="00305878" w:rsidRPr="004F4875" w:rsidRDefault="00107A30" w:rsidP="004A1029">
            <w:pPr>
              <w:spacing w:after="0"/>
            </w:pPr>
            <w:r w:rsidRPr="004F4875">
              <w:rPr>
                <w:rFonts w:hint="eastAsia"/>
              </w:rPr>
              <w:t>BS layout</w:t>
            </w:r>
          </w:p>
        </w:tc>
        <w:tc>
          <w:tcPr>
            <w:tcW w:w="2635" w:type="pct"/>
            <w:tcBorders>
              <w:top w:val="single" w:sz="4" w:space="0" w:color="000000"/>
              <w:left w:val="single" w:sz="4" w:space="0" w:color="000000"/>
              <w:bottom w:val="single" w:sz="4" w:space="0" w:color="000000"/>
              <w:right w:val="single" w:sz="4" w:space="0" w:color="000000"/>
            </w:tcBorders>
            <w:vAlign w:val="center"/>
          </w:tcPr>
          <w:p w14:paraId="6DF3454A" w14:textId="400BDAB3" w:rsidR="00305878" w:rsidRPr="00B66CF3" w:rsidRDefault="00B12D25" w:rsidP="004F4875">
            <w:pPr>
              <w:keepNext/>
              <w:keepLines/>
              <w:snapToGrid w:val="0"/>
              <w:spacing w:after="0"/>
              <w:rPr>
                <w:rFonts w:eastAsia="等线"/>
                <w:bCs/>
                <w:lang w:val="sv-SE" w:eastAsia="zh-CN"/>
              </w:rPr>
            </w:pPr>
            <w:r>
              <w:rPr>
                <w:rFonts w:eastAsia="等线" w:hint="eastAsia"/>
                <w:bCs/>
                <w:lang w:val="sv-SE" w:eastAsia="zh-CN"/>
              </w:rPr>
              <w:t>Hexagonal grid, 7 macro sites, 3 sectors per site</w:t>
            </w:r>
          </w:p>
        </w:tc>
      </w:tr>
      <w:tr w:rsidR="00B268ED" w:rsidRPr="00614AAA" w14:paraId="75C05829" w14:textId="77777777" w:rsidTr="002017A1">
        <w:trPr>
          <w:trHeight w:val="274"/>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6EB59278" w14:textId="07037914" w:rsidR="00B268ED" w:rsidRPr="004F4875" w:rsidRDefault="00B268ED" w:rsidP="004A1029">
            <w:pPr>
              <w:spacing w:after="0"/>
            </w:pPr>
            <w:r w:rsidRPr="004F4875">
              <w:t>I</w:t>
            </w:r>
            <w:r w:rsidRPr="004F4875">
              <w:rPr>
                <w:rFonts w:hint="eastAsia"/>
              </w:rPr>
              <w:t xml:space="preserve">nter BS (2D) distance </w:t>
            </w:r>
          </w:p>
        </w:tc>
        <w:tc>
          <w:tcPr>
            <w:tcW w:w="2635" w:type="pct"/>
            <w:tcBorders>
              <w:top w:val="single" w:sz="4" w:space="0" w:color="000000"/>
              <w:left w:val="single" w:sz="4" w:space="0" w:color="000000"/>
              <w:bottom w:val="single" w:sz="4" w:space="0" w:color="000000"/>
              <w:right w:val="single" w:sz="4" w:space="0" w:color="000000"/>
            </w:tcBorders>
            <w:vAlign w:val="center"/>
          </w:tcPr>
          <w:p w14:paraId="46C103EC" w14:textId="0D4E4026" w:rsidR="00B268ED" w:rsidRDefault="00984FB7" w:rsidP="004F4875">
            <w:pPr>
              <w:keepNext/>
              <w:keepLines/>
              <w:snapToGrid w:val="0"/>
              <w:spacing w:after="0"/>
              <w:rPr>
                <w:rFonts w:eastAsia="等线"/>
                <w:bCs/>
                <w:lang w:val="sv-SE" w:eastAsia="zh-CN"/>
              </w:rPr>
            </w:pPr>
            <w:r>
              <w:rPr>
                <w:rFonts w:eastAsia="等线" w:hint="eastAsia"/>
                <w:bCs/>
                <w:lang w:val="sv-SE" w:eastAsia="zh-CN"/>
              </w:rPr>
              <w:t>500m</w:t>
            </w:r>
          </w:p>
        </w:tc>
      </w:tr>
      <w:tr w:rsidR="000219A8" w:rsidRPr="00614AAA" w14:paraId="34CCF5B0" w14:textId="77777777" w:rsidTr="00B845A9">
        <w:trPr>
          <w:trHeight w:val="204"/>
          <w:jc w:val="center"/>
        </w:trPr>
        <w:tc>
          <w:tcPr>
            <w:tcW w:w="1096" w:type="pct"/>
            <w:vMerge w:val="restart"/>
            <w:tcBorders>
              <w:top w:val="single" w:sz="4" w:space="0" w:color="000000"/>
              <w:left w:val="single" w:sz="4" w:space="0" w:color="000000"/>
              <w:right w:val="single" w:sz="4" w:space="0" w:color="000000"/>
            </w:tcBorders>
            <w:vAlign w:val="center"/>
          </w:tcPr>
          <w:p w14:paraId="104F4341" w14:textId="47F14AC4" w:rsidR="000219A8" w:rsidRPr="004F4875" w:rsidRDefault="000219A8" w:rsidP="004A1029">
            <w:pPr>
              <w:spacing w:after="0"/>
            </w:pPr>
            <w:r w:rsidRPr="004F4875">
              <w:t>S</w:t>
            </w:r>
            <w:r w:rsidRPr="004F4875">
              <w:rPr>
                <w:rFonts w:hint="eastAsia"/>
              </w:rPr>
              <w:t>ensing RS configuration</w:t>
            </w:r>
          </w:p>
        </w:tc>
        <w:tc>
          <w:tcPr>
            <w:tcW w:w="1269" w:type="pct"/>
            <w:tcBorders>
              <w:top w:val="single" w:sz="4" w:space="0" w:color="000000"/>
              <w:left w:val="single" w:sz="4" w:space="0" w:color="000000"/>
              <w:bottom w:val="nil"/>
              <w:right w:val="single" w:sz="4" w:space="0" w:color="000000"/>
            </w:tcBorders>
            <w:vAlign w:val="center"/>
          </w:tcPr>
          <w:p w14:paraId="4BD3D07B" w14:textId="30E981C0" w:rsidR="000219A8" w:rsidRPr="004F4875" w:rsidRDefault="000219A8" w:rsidP="004A1029">
            <w:pPr>
              <w:spacing w:after="0"/>
            </w:pPr>
            <w:r w:rsidRPr="004F4875">
              <w:t>S</w:t>
            </w:r>
            <w:r w:rsidRPr="004F4875">
              <w:rPr>
                <w:rFonts w:hint="eastAsia"/>
              </w:rPr>
              <w:t>ensing RS type</w:t>
            </w:r>
          </w:p>
        </w:tc>
        <w:tc>
          <w:tcPr>
            <w:tcW w:w="2635" w:type="pct"/>
            <w:tcBorders>
              <w:top w:val="single" w:sz="4" w:space="0" w:color="000000"/>
              <w:left w:val="single" w:sz="4" w:space="0" w:color="000000"/>
              <w:bottom w:val="nil"/>
              <w:right w:val="single" w:sz="4" w:space="0" w:color="000000"/>
            </w:tcBorders>
            <w:vAlign w:val="center"/>
          </w:tcPr>
          <w:p w14:paraId="17F1DD8C" w14:textId="025B3616" w:rsidR="000219A8" w:rsidRPr="00B66CF3" w:rsidRDefault="000219A8" w:rsidP="004F4875">
            <w:pPr>
              <w:keepNext/>
              <w:keepLines/>
              <w:snapToGrid w:val="0"/>
              <w:spacing w:after="0"/>
              <w:rPr>
                <w:rFonts w:eastAsia="等线"/>
                <w:lang w:val="en-GB" w:eastAsia="zh-CN"/>
              </w:rPr>
            </w:pPr>
            <w:r>
              <w:rPr>
                <w:rFonts w:eastAsia="等线" w:hint="eastAsia"/>
                <w:lang w:val="en-GB" w:eastAsia="zh-CN"/>
              </w:rPr>
              <w:t>PRS</w:t>
            </w:r>
          </w:p>
        </w:tc>
      </w:tr>
      <w:tr w:rsidR="000219A8" w:rsidRPr="00614AAA" w14:paraId="55C2F7CF" w14:textId="77777777" w:rsidTr="00834DD0">
        <w:trPr>
          <w:trHeight w:val="204"/>
          <w:jc w:val="center"/>
        </w:trPr>
        <w:tc>
          <w:tcPr>
            <w:tcW w:w="1096" w:type="pct"/>
            <w:vMerge/>
            <w:tcBorders>
              <w:left w:val="single" w:sz="4" w:space="0" w:color="000000"/>
              <w:right w:val="single" w:sz="4" w:space="0" w:color="000000"/>
            </w:tcBorders>
            <w:vAlign w:val="center"/>
          </w:tcPr>
          <w:p w14:paraId="67B0A618" w14:textId="77777777" w:rsidR="000219A8" w:rsidRPr="004F4875" w:rsidRDefault="000219A8" w:rsidP="004A1029">
            <w:pPr>
              <w:spacing w:after="0"/>
            </w:pPr>
          </w:p>
        </w:tc>
        <w:tc>
          <w:tcPr>
            <w:tcW w:w="1269" w:type="pct"/>
            <w:tcBorders>
              <w:top w:val="single" w:sz="4" w:space="0" w:color="000000"/>
              <w:left w:val="single" w:sz="4" w:space="0" w:color="000000"/>
              <w:bottom w:val="nil"/>
              <w:right w:val="single" w:sz="4" w:space="0" w:color="000000"/>
            </w:tcBorders>
            <w:vAlign w:val="center"/>
          </w:tcPr>
          <w:p w14:paraId="7EE0D157" w14:textId="18FBB7C3" w:rsidR="000219A8" w:rsidRPr="004F4875" w:rsidRDefault="000219A8" w:rsidP="004A1029">
            <w:pPr>
              <w:spacing w:after="0"/>
            </w:pPr>
            <w:r w:rsidRPr="004F4875">
              <w:t>R</w:t>
            </w:r>
            <w:r w:rsidRPr="004F4875">
              <w:rPr>
                <w:rFonts w:hint="eastAsia"/>
              </w:rPr>
              <w:t>esource time gap as an offset</w:t>
            </w:r>
          </w:p>
        </w:tc>
        <w:tc>
          <w:tcPr>
            <w:tcW w:w="2635" w:type="pct"/>
            <w:tcBorders>
              <w:top w:val="single" w:sz="4" w:space="0" w:color="000000"/>
              <w:left w:val="single" w:sz="4" w:space="0" w:color="000000"/>
              <w:bottom w:val="nil"/>
              <w:right w:val="single" w:sz="4" w:space="0" w:color="000000"/>
            </w:tcBorders>
            <w:vAlign w:val="center"/>
          </w:tcPr>
          <w:p w14:paraId="11CBE2A8" w14:textId="4C8D16DD" w:rsidR="000219A8" w:rsidRPr="00B66CF3" w:rsidRDefault="000219A8" w:rsidP="004F4875">
            <w:pPr>
              <w:keepNext/>
              <w:keepLines/>
              <w:snapToGrid w:val="0"/>
              <w:spacing w:after="0"/>
              <w:rPr>
                <w:rFonts w:eastAsia="等线"/>
                <w:lang w:val="en-GB" w:eastAsia="zh-CN"/>
              </w:rPr>
            </w:pPr>
            <w:r>
              <w:rPr>
                <w:rFonts w:eastAsia="等线" w:hint="eastAsia"/>
                <w:lang w:val="en-GB" w:eastAsia="zh-CN"/>
              </w:rPr>
              <w:t>2 slots</w:t>
            </w:r>
          </w:p>
        </w:tc>
      </w:tr>
      <w:tr w:rsidR="000219A8" w:rsidRPr="00614AAA" w14:paraId="476189A1" w14:textId="77777777" w:rsidTr="00834DD0">
        <w:trPr>
          <w:trHeight w:val="204"/>
          <w:jc w:val="center"/>
        </w:trPr>
        <w:tc>
          <w:tcPr>
            <w:tcW w:w="1096" w:type="pct"/>
            <w:vMerge/>
            <w:tcBorders>
              <w:left w:val="single" w:sz="4" w:space="0" w:color="000000"/>
              <w:right w:val="single" w:sz="4" w:space="0" w:color="000000"/>
            </w:tcBorders>
            <w:vAlign w:val="center"/>
          </w:tcPr>
          <w:p w14:paraId="6116254C" w14:textId="77777777" w:rsidR="000219A8" w:rsidRPr="004F4875" w:rsidRDefault="000219A8" w:rsidP="004A1029">
            <w:pPr>
              <w:spacing w:after="0"/>
            </w:pPr>
          </w:p>
        </w:tc>
        <w:tc>
          <w:tcPr>
            <w:tcW w:w="1269" w:type="pct"/>
            <w:tcBorders>
              <w:top w:val="single" w:sz="4" w:space="0" w:color="000000"/>
              <w:left w:val="single" w:sz="4" w:space="0" w:color="000000"/>
              <w:bottom w:val="nil"/>
              <w:right w:val="single" w:sz="4" w:space="0" w:color="000000"/>
            </w:tcBorders>
            <w:vAlign w:val="center"/>
          </w:tcPr>
          <w:p w14:paraId="29A1C395" w14:textId="41E161E4" w:rsidR="000219A8" w:rsidRPr="004F4875" w:rsidRDefault="000219A8" w:rsidP="004A1029">
            <w:pPr>
              <w:spacing w:after="0"/>
            </w:pPr>
            <w:r w:rsidRPr="004F4875">
              <w:t>N</w:t>
            </w:r>
            <w:r w:rsidRPr="004F4875">
              <w:rPr>
                <w:rFonts w:hint="eastAsia"/>
              </w:rPr>
              <w:t>umber of PRS symbols within a slot</w:t>
            </w:r>
          </w:p>
        </w:tc>
        <w:tc>
          <w:tcPr>
            <w:tcW w:w="2635" w:type="pct"/>
            <w:tcBorders>
              <w:top w:val="single" w:sz="4" w:space="0" w:color="000000"/>
              <w:left w:val="single" w:sz="4" w:space="0" w:color="000000"/>
              <w:bottom w:val="nil"/>
              <w:right w:val="single" w:sz="4" w:space="0" w:color="000000"/>
            </w:tcBorders>
            <w:vAlign w:val="center"/>
          </w:tcPr>
          <w:p w14:paraId="3DD8F5FC" w14:textId="08D37684" w:rsidR="000219A8" w:rsidRDefault="000219A8" w:rsidP="004F4875">
            <w:pPr>
              <w:keepNext/>
              <w:keepLines/>
              <w:snapToGrid w:val="0"/>
              <w:spacing w:after="0"/>
              <w:rPr>
                <w:rFonts w:eastAsia="等线"/>
                <w:lang w:val="en-GB" w:eastAsia="zh-CN"/>
              </w:rPr>
            </w:pPr>
            <w:r>
              <w:rPr>
                <w:rFonts w:eastAsia="等线" w:hint="eastAsia"/>
                <w:lang w:val="en-GB" w:eastAsia="zh-CN"/>
              </w:rPr>
              <w:t>1</w:t>
            </w:r>
          </w:p>
        </w:tc>
      </w:tr>
      <w:tr w:rsidR="000219A8" w:rsidRPr="00614AAA" w14:paraId="24D1D5B1" w14:textId="77777777" w:rsidTr="004A1029">
        <w:trPr>
          <w:trHeight w:val="83"/>
          <w:jc w:val="center"/>
        </w:trPr>
        <w:tc>
          <w:tcPr>
            <w:tcW w:w="1096" w:type="pct"/>
            <w:vMerge/>
            <w:tcBorders>
              <w:left w:val="single" w:sz="4" w:space="0" w:color="000000"/>
              <w:right w:val="single" w:sz="4" w:space="0" w:color="000000"/>
            </w:tcBorders>
            <w:vAlign w:val="center"/>
          </w:tcPr>
          <w:p w14:paraId="3AE2A471" w14:textId="77777777" w:rsidR="000219A8" w:rsidRPr="004F4875" w:rsidRDefault="000219A8" w:rsidP="004A1029">
            <w:pPr>
              <w:spacing w:after="0"/>
            </w:pPr>
          </w:p>
        </w:tc>
        <w:tc>
          <w:tcPr>
            <w:tcW w:w="1269" w:type="pct"/>
            <w:tcBorders>
              <w:top w:val="single" w:sz="4" w:space="0" w:color="000000"/>
              <w:left w:val="single" w:sz="4" w:space="0" w:color="000000"/>
              <w:bottom w:val="nil"/>
              <w:right w:val="single" w:sz="4" w:space="0" w:color="000000"/>
            </w:tcBorders>
            <w:vAlign w:val="center"/>
          </w:tcPr>
          <w:p w14:paraId="23CB6283" w14:textId="6422E912" w:rsidR="000219A8" w:rsidRPr="004F4875" w:rsidRDefault="000219A8" w:rsidP="004A1029">
            <w:pPr>
              <w:spacing w:after="0"/>
            </w:pPr>
            <w:r w:rsidRPr="004F4875">
              <w:t>C</w:t>
            </w:r>
            <w:r w:rsidRPr="004F4875">
              <w:rPr>
                <w:rFonts w:hint="eastAsia"/>
              </w:rPr>
              <w:t>omb-size in frequency domain</w:t>
            </w:r>
          </w:p>
        </w:tc>
        <w:tc>
          <w:tcPr>
            <w:tcW w:w="2635" w:type="pct"/>
            <w:tcBorders>
              <w:top w:val="single" w:sz="4" w:space="0" w:color="000000"/>
              <w:left w:val="single" w:sz="4" w:space="0" w:color="000000"/>
              <w:bottom w:val="nil"/>
              <w:right w:val="single" w:sz="4" w:space="0" w:color="000000"/>
            </w:tcBorders>
            <w:vAlign w:val="center"/>
          </w:tcPr>
          <w:p w14:paraId="4C8EFECD" w14:textId="3AB889F6" w:rsidR="000219A8" w:rsidRPr="00B66CF3" w:rsidRDefault="000219A8" w:rsidP="004F4875">
            <w:pPr>
              <w:keepNext/>
              <w:keepLines/>
              <w:snapToGrid w:val="0"/>
              <w:spacing w:after="0"/>
              <w:rPr>
                <w:rFonts w:eastAsia="等线"/>
                <w:lang w:val="en-GB" w:eastAsia="zh-CN"/>
              </w:rPr>
            </w:pPr>
            <w:r>
              <w:rPr>
                <w:rFonts w:eastAsia="等线" w:hint="eastAsia"/>
                <w:lang w:val="en-GB" w:eastAsia="zh-CN"/>
              </w:rPr>
              <w:t>2 REs</w:t>
            </w:r>
          </w:p>
        </w:tc>
      </w:tr>
      <w:tr w:rsidR="00163CDB" w:rsidRPr="00614AAA" w14:paraId="49362253" w14:textId="77777777" w:rsidTr="00B845A9">
        <w:trPr>
          <w:trHeight w:val="204"/>
          <w:jc w:val="center"/>
        </w:trPr>
        <w:tc>
          <w:tcPr>
            <w:tcW w:w="1096" w:type="pct"/>
            <w:vMerge w:val="restart"/>
            <w:tcBorders>
              <w:top w:val="single" w:sz="4" w:space="0" w:color="000000"/>
              <w:left w:val="single" w:sz="4" w:space="0" w:color="000000"/>
              <w:right w:val="single" w:sz="4" w:space="0" w:color="000000"/>
            </w:tcBorders>
            <w:vAlign w:val="center"/>
          </w:tcPr>
          <w:p w14:paraId="10BC1058" w14:textId="4AD3C2EC" w:rsidR="00163CDB" w:rsidRPr="004F4875" w:rsidRDefault="00163CDB" w:rsidP="004A1029">
            <w:pPr>
              <w:spacing w:after="0"/>
            </w:pPr>
            <w:r w:rsidRPr="004F4875">
              <w:t>Sensing transmitters and receiver’s properties</w:t>
            </w:r>
          </w:p>
        </w:tc>
        <w:tc>
          <w:tcPr>
            <w:tcW w:w="1269" w:type="pct"/>
            <w:tcBorders>
              <w:top w:val="single" w:sz="4" w:space="0" w:color="000000"/>
              <w:left w:val="single" w:sz="4" w:space="0" w:color="000000"/>
              <w:bottom w:val="nil"/>
              <w:right w:val="single" w:sz="4" w:space="0" w:color="000000"/>
            </w:tcBorders>
            <w:vAlign w:val="center"/>
          </w:tcPr>
          <w:p w14:paraId="19CBBF23" w14:textId="77777777" w:rsidR="00163CDB" w:rsidRPr="004F4875" w:rsidRDefault="00163CDB" w:rsidP="004A1029">
            <w:pPr>
              <w:spacing w:after="0"/>
            </w:pPr>
            <w:r w:rsidRPr="004F4875">
              <w:t>STX/SRX Locations</w:t>
            </w:r>
          </w:p>
        </w:tc>
        <w:tc>
          <w:tcPr>
            <w:tcW w:w="2635" w:type="pct"/>
            <w:tcBorders>
              <w:top w:val="single" w:sz="4" w:space="0" w:color="000000"/>
              <w:left w:val="single" w:sz="4" w:space="0" w:color="000000"/>
              <w:bottom w:val="nil"/>
              <w:right w:val="single" w:sz="4" w:space="0" w:color="000000"/>
            </w:tcBorders>
            <w:vAlign w:val="center"/>
          </w:tcPr>
          <w:p w14:paraId="387059E9" w14:textId="77777777" w:rsidR="00163CDB" w:rsidRPr="00B66CF3" w:rsidRDefault="00163CDB" w:rsidP="004F4875">
            <w:pPr>
              <w:keepNext/>
              <w:keepLines/>
              <w:snapToGrid w:val="0"/>
              <w:spacing w:after="0"/>
              <w:rPr>
                <w:rFonts w:eastAsia="等线"/>
                <w:bCs/>
                <w:iCs/>
                <w:lang w:val="en-GB"/>
              </w:rPr>
            </w:pPr>
            <w:r w:rsidRPr="00B66CF3">
              <w:rPr>
                <w:rFonts w:eastAsia="等线"/>
                <w:lang w:val="en-GB"/>
              </w:rPr>
              <w:t>STX/SRX</w:t>
            </w:r>
            <w:r w:rsidRPr="00B66CF3">
              <w:rPr>
                <w:rFonts w:eastAsia="等线"/>
                <w:bCs/>
                <w:iCs/>
              </w:rPr>
              <w:t xml:space="preserve"> locations are selected among the TRPs </w:t>
            </w:r>
          </w:p>
        </w:tc>
      </w:tr>
      <w:tr w:rsidR="00163CDB" w:rsidRPr="00614AAA" w14:paraId="1B230762" w14:textId="77777777" w:rsidTr="00D410D1">
        <w:trPr>
          <w:trHeight w:val="204"/>
          <w:jc w:val="center"/>
        </w:trPr>
        <w:tc>
          <w:tcPr>
            <w:tcW w:w="1096" w:type="pct"/>
            <w:vMerge/>
            <w:tcBorders>
              <w:left w:val="single" w:sz="4" w:space="0" w:color="000000"/>
              <w:right w:val="single" w:sz="4" w:space="0" w:color="000000"/>
            </w:tcBorders>
            <w:vAlign w:val="center"/>
          </w:tcPr>
          <w:p w14:paraId="51CCC1A8" w14:textId="77777777" w:rsidR="00163CDB" w:rsidRPr="004F4875" w:rsidRDefault="00163CDB" w:rsidP="004A1029">
            <w:pPr>
              <w:spacing w:after="0"/>
            </w:pPr>
          </w:p>
        </w:tc>
        <w:tc>
          <w:tcPr>
            <w:tcW w:w="1269" w:type="pct"/>
            <w:tcBorders>
              <w:top w:val="single" w:sz="4" w:space="0" w:color="000000"/>
              <w:left w:val="single" w:sz="4" w:space="0" w:color="000000"/>
              <w:bottom w:val="nil"/>
              <w:right w:val="single" w:sz="4" w:space="0" w:color="000000"/>
            </w:tcBorders>
            <w:vAlign w:val="center"/>
          </w:tcPr>
          <w:p w14:paraId="372E194E" w14:textId="59B782A2" w:rsidR="00163CDB" w:rsidRPr="004F4875" w:rsidRDefault="00163CDB" w:rsidP="004A1029">
            <w:pPr>
              <w:spacing w:after="0"/>
            </w:pPr>
            <w:r w:rsidRPr="004F4875">
              <w:rPr>
                <w:rFonts w:hint="eastAsia"/>
              </w:rPr>
              <w:t>Tx beam information</w:t>
            </w:r>
          </w:p>
        </w:tc>
        <w:tc>
          <w:tcPr>
            <w:tcW w:w="2635" w:type="pct"/>
            <w:tcBorders>
              <w:top w:val="single" w:sz="4" w:space="0" w:color="000000"/>
              <w:left w:val="single" w:sz="4" w:space="0" w:color="000000"/>
              <w:bottom w:val="nil"/>
              <w:right w:val="single" w:sz="4" w:space="0" w:color="000000"/>
            </w:tcBorders>
            <w:vAlign w:val="center"/>
          </w:tcPr>
          <w:p w14:paraId="7E8DA5EA" w14:textId="3A9812D1" w:rsidR="00163CDB" w:rsidRPr="00B66CF3" w:rsidRDefault="00163CDB" w:rsidP="004F4875">
            <w:pPr>
              <w:keepNext/>
              <w:keepLines/>
              <w:snapToGrid w:val="0"/>
              <w:spacing w:after="0"/>
              <w:rPr>
                <w:rFonts w:eastAsia="等线"/>
                <w:lang w:val="en-GB"/>
              </w:rPr>
            </w:pPr>
            <w:r>
              <w:rPr>
                <w:rFonts w:eastAsia="等线" w:hint="eastAsia"/>
                <w:bCs/>
                <w:lang w:val="sv-SE" w:eastAsia="zh-CN"/>
              </w:rPr>
              <w:t>Wide Tx beam</w:t>
            </w:r>
          </w:p>
        </w:tc>
      </w:tr>
      <w:tr w:rsidR="00163CDB" w:rsidRPr="00614AAA" w14:paraId="4F25EB6D" w14:textId="77777777" w:rsidTr="00BB01A3">
        <w:trPr>
          <w:trHeight w:val="204"/>
          <w:jc w:val="center"/>
        </w:trPr>
        <w:tc>
          <w:tcPr>
            <w:tcW w:w="1096" w:type="pct"/>
            <w:vMerge/>
            <w:tcBorders>
              <w:left w:val="single" w:sz="4" w:space="0" w:color="000000"/>
              <w:right w:val="single" w:sz="4" w:space="0" w:color="000000"/>
            </w:tcBorders>
            <w:vAlign w:val="center"/>
          </w:tcPr>
          <w:p w14:paraId="0A5C2D03" w14:textId="77777777" w:rsidR="00163CDB" w:rsidRPr="004F4875" w:rsidRDefault="00163CDB" w:rsidP="004A1029">
            <w:pPr>
              <w:spacing w:after="0"/>
            </w:pPr>
          </w:p>
        </w:tc>
        <w:tc>
          <w:tcPr>
            <w:tcW w:w="1269" w:type="pct"/>
            <w:tcBorders>
              <w:top w:val="single" w:sz="4" w:space="0" w:color="000000"/>
              <w:left w:val="single" w:sz="4" w:space="0" w:color="000000"/>
              <w:bottom w:val="nil"/>
              <w:right w:val="single" w:sz="4" w:space="0" w:color="000000"/>
            </w:tcBorders>
            <w:vAlign w:val="center"/>
          </w:tcPr>
          <w:p w14:paraId="0D3785F0" w14:textId="7B61B30B" w:rsidR="00163CDB" w:rsidRPr="004F4875" w:rsidRDefault="00163CDB" w:rsidP="004A1029">
            <w:pPr>
              <w:spacing w:after="0"/>
            </w:pPr>
            <w:r w:rsidRPr="004F4875">
              <w:rPr>
                <w:rFonts w:hint="eastAsia"/>
              </w:rPr>
              <w:t>BS antenna configuration</w:t>
            </w:r>
          </w:p>
        </w:tc>
        <w:tc>
          <w:tcPr>
            <w:tcW w:w="2635" w:type="pct"/>
            <w:tcBorders>
              <w:top w:val="single" w:sz="4" w:space="0" w:color="000000"/>
              <w:left w:val="single" w:sz="4" w:space="0" w:color="000000"/>
              <w:bottom w:val="nil"/>
              <w:right w:val="single" w:sz="4" w:space="0" w:color="000000"/>
            </w:tcBorders>
            <w:vAlign w:val="center"/>
          </w:tcPr>
          <w:p w14:paraId="3CF7385B" w14:textId="44A04651" w:rsidR="00163CDB" w:rsidRDefault="00163CDB" w:rsidP="004F4875">
            <w:pPr>
              <w:keepNext/>
              <w:keepLines/>
              <w:snapToGrid w:val="0"/>
              <w:spacing w:after="0"/>
              <w:rPr>
                <w:rFonts w:eastAsia="等线"/>
                <w:bCs/>
                <w:lang w:val="sv-SE" w:eastAsia="zh-CN"/>
              </w:rPr>
            </w:pPr>
            <w:r>
              <w:rPr>
                <w:rFonts w:eastAsia="等线"/>
                <w:bCs/>
                <w:lang w:val="sv-SE" w:eastAsia="zh-CN"/>
              </w:rPr>
              <w:t>O</w:t>
            </w:r>
            <w:r>
              <w:rPr>
                <w:rFonts w:eastAsia="等线" w:hint="eastAsia"/>
                <w:bCs/>
                <w:lang w:val="sv-SE" w:eastAsia="zh-CN"/>
              </w:rPr>
              <w:t>ption 2:</w:t>
            </w:r>
          </w:p>
          <w:p w14:paraId="72EF10D8" w14:textId="77777777" w:rsidR="00163CDB" w:rsidRDefault="00163CDB" w:rsidP="004F4875">
            <w:pPr>
              <w:keepNext/>
              <w:keepLines/>
              <w:snapToGrid w:val="0"/>
              <w:spacing w:after="0"/>
              <w:rPr>
                <w:rFonts w:eastAsia="等线"/>
                <w:bCs/>
                <w:lang w:val="sv-SE" w:eastAsia="zh-CN"/>
              </w:rPr>
            </w:pPr>
            <w:r>
              <w:rPr>
                <w:rFonts w:eastAsia="等线" w:hint="eastAsia"/>
                <w:bCs/>
                <w:lang w:val="sv-SE" w:eastAsia="zh-CN"/>
              </w:rPr>
              <w:t>-Tx: (8,8,2,1,1;4,8)</w:t>
            </w:r>
          </w:p>
          <w:p w14:paraId="261A045B" w14:textId="68214E48" w:rsidR="00163CDB" w:rsidRPr="00D5292A" w:rsidRDefault="00163CDB" w:rsidP="004F4875">
            <w:pPr>
              <w:keepNext/>
              <w:keepLines/>
              <w:snapToGrid w:val="0"/>
              <w:spacing w:after="0"/>
              <w:rPr>
                <w:rFonts w:eastAsia="等线"/>
                <w:bCs/>
                <w:lang w:val="sv-SE" w:eastAsia="zh-CN"/>
              </w:rPr>
            </w:pPr>
            <w:r>
              <w:rPr>
                <w:rFonts w:eastAsia="等线" w:hint="eastAsia"/>
                <w:bCs/>
                <w:lang w:val="sv-SE" w:eastAsia="zh-CN"/>
              </w:rPr>
              <w:t>-Rx: (8,8,2,1,1;4,8)</w:t>
            </w:r>
          </w:p>
        </w:tc>
      </w:tr>
      <w:tr w:rsidR="00163CDB" w:rsidRPr="00614AAA" w14:paraId="074EBC5B" w14:textId="77777777" w:rsidTr="00375DD2">
        <w:trPr>
          <w:trHeight w:val="45"/>
          <w:jc w:val="center"/>
        </w:trPr>
        <w:tc>
          <w:tcPr>
            <w:tcW w:w="1096" w:type="pct"/>
            <w:vMerge/>
            <w:tcBorders>
              <w:left w:val="single" w:sz="4" w:space="0" w:color="000000"/>
              <w:right w:val="single" w:sz="4" w:space="0" w:color="000000"/>
            </w:tcBorders>
            <w:vAlign w:val="center"/>
          </w:tcPr>
          <w:p w14:paraId="1D9C0552" w14:textId="30DB6431" w:rsidR="00163CDB" w:rsidRPr="004F4875" w:rsidRDefault="00163CDB" w:rsidP="004A1029">
            <w:pPr>
              <w:spacing w:after="0"/>
            </w:pPr>
          </w:p>
        </w:tc>
        <w:tc>
          <w:tcPr>
            <w:tcW w:w="1269" w:type="pct"/>
            <w:tcBorders>
              <w:top w:val="single" w:sz="4" w:space="0" w:color="000000"/>
              <w:left w:val="single" w:sz="4" w:space="0" w:color="000000"/>
              <w:bottom w:val="nil"/>
              <w:right w:val="single" w:sz="4" w:space="0" w:color="000000"/>
            </w:tcBorders>
            <w:vAlign w:val="center"/>
          </w:tcPr>
          <w:p w14:paraId="0584E007" w14:textId="37A870E4" w:rsidR="00163CDB" w:rsidRPr="004F4875" w:rsidRDefault="00163CDB" w:rsidP="004A1029">
            <w:pPr>
              <w:spacing w:after="0"/>
            </w:pPr>
            <w:r w:rsidRPr="004F4875">
              <w:t>BS antenna mechanic tilt (</w:t>
            </w:r>
            <w:proofErr w:type="spellStart"/>
            <w:r w:rsidRPr="004F4875">
              <w:t>downtilt</w:t>
            </w:r>
            <w:proofErr w:type="spellEnd"/>
            <w:r w:rsidRPr="004F4875">
              <w:t xml:space="preserve"> angle without electrical tilt)</w:t>
            </w:r>
          </w:p>
        </w:tc>
        <w:tc>
          <w:tcPr>
            <w:tcW w:w="2635" w:type="pct"/>
            <w:tcBorders>
              <w:top w:val="single" w:sz="4" w:space="0" w:color="000000"/>
              <w:left w:val="single" w:sz="4" w:space="0" w:color="000000"/>
              <w:bottom w:val="nil"/>
              <w:right w:val="single" w:sz="4" w:space="0" w:color="000000"/>
            </w:tcBorders>
            <w:vAlign w:val="center"/>
          </w:tcPr>
          <w:p w14:paraId="559319B9" w14:textId="0A6F8A2A" w:rsidR="00163CDB" w:rsidRDefault="00163CDB" w:rsidP="004F4875">
            <w:pPr>
              <w:keepNext/>
              <w:keepLines/>
              <w:snapToGrid w:val="0"/>
              <w:spacing w:after="0"/>
              <w:rPr>
                <w:rFonts w:eastAsia="等线"/>
                <w:bCs/>
                <w:lang w:val="sv-SE" w:eastAsia="zh-CN"/>
              </w:rPr>
            </w:pPr>
            <w:r w:rsidRPr="00A35B20">
              <w:rPr>
                <w:rFonts w:eastAsia="等线"/>
                <w:bCs/>
                <w:lang w:val="sv-SE" w:eastAsia="zh-CN"/>
              </w:rPr>
              <w:t>90° in GCS (pointing to horizontal direction)</w:t>
            </w:r>
          </w:p>
        </w:tc>
      </w:tr>
      <w:tr w:rsidR="00163CDB" w:rsidRPr="00614AAA" w14:paraId="52F038B2" w14:textId="77777777" w:rsidTr="00A240EF">
        <w:trPr>
          <w:trHeight w:val="45"/>
          <w:jc w:val="center"/>
        </w:trPr>
        <w:tc>
          <w:tcPr>
            <w:tcW w:w="1096" w:type="pct"/>
            <w:vMerge/>
            <w:tcBorders>
              <w:left w:val="single" w:sz="4" w:space="0" w:color="000000"/>
              <w:right w:val="single" w:sz="4" w:space="0" w:color="000000"/>
            </w:tcBorders>
            <w:vAlign w:val="center"/>
          </w:tcPr>
          <w:p w14:paraId="11A1086E" w14:textId="77777777" w:rsidR="00163CDB" w:rsidRPr="004F4875" w:rsidRDefault="00163CDB" w:rsidP="004A1029">
            <w:pPr>
              <w:spacing w:after="0"/>
            </w:pPr>
          </w:p>
        </w:tc>
        <w:tc>
          <w:tcPr>
            <w:tcW w:w="1269" w:type="pct"/>
            <w:tcBorders>
              <w:top w:val="single" w:sz="4" w:space="0" w:color="000000"/>
              <w:left w:val="single" w:sz="4" w:space="0" w:color="000000"/>
              <w:bottom w:val="nil"/>
              <w:right w:val="single" w:sz="4" w:space="0" w:color="000000"/>
            </w:tcBorders>
            <w:vAlign w:val="center"/>
          </w:tcPr>
          <w:p w14:paraId="68245070" w14:textId="77777777" w:rsidR="00163CDB" w:rsidRPr="004F4875" w:rsidRDefault="00163CDB" w:rsidP="004A1029">
            <w:pPr>
              <w:spacing w:after="0"/>
            </w:pPr>
            <w:r w:rsidRPr="004F4875">
              <w:t>BS antenna electrical tilt</w:t>
            </w:r>
          </w:p>
          <w:p w14:paraId="69CD2A04" w14:textId="542EC5B6" w:rsidR="00163CDB" w:rsidRPr="004F4875" w:rsidRDefault="00163CDB" w:rsidP="004A1029">
            <w:pPr>
              <w:spacing w:after="0"/>
            </w:pPr>
            <w:r w:rsidRPr="004F4875">
              <w:t>(</w:t>
            </w:r>
            <w:proofErr w:type="spellStart"/>
            <w:r w:rsidRPr="004F4875">
              <w:t>downtilt</w:t>
            </w:r>
            <w:proofErr w:type="spellEnd"/>
            <w:r w:rsidRPr="004F4875">
              <w:t xml:space="preserve"> angle after mechanic and electrical tilt)</w:t>
            </w:r>
          </w:p>
        </w:tc>
        <w:tc>
          <w:tcPr>
            <w:tcW w:w="2635" w:type="pct"/>
            <w:tcBorders>
              <w:top w:val="single" w:sz="4" w:space="0" w:color="000000"/>
              <w:left w:val="single" w:sz="4" w:space="0" w:color="000000"/>
              <w:bottom w:val="nil"/>
              <w:right w:val="single" w:sz="4" w:space="0" w:color="000000"/>
            </w:tcBorders>
            <w:vAlign w:val="center"/>
          </w:tcPr>
          <w:p w14:paraId="7ED1D548" w14:textId="33E4E67F" w:rsidR="00163CDB" w:rsidRDefault="00163CDB" w:rsidP="004F4875">
            <w:pPr>
              <w:keepNext/>
              <w:keepLines/>
              <w:snapToGrid w:val="0"/>
              <w:spacing w:after="0"/>
              <w:rPr>
                <w:rFonts w:eastAsia="等线"/>
                <w:bCs/>
                <w:lang w:val="sv-SE" w:eastAsia="zh-CN"/>
              </w:rPr>
            </w:pPr>
            <w:r w:rsidRPr="005531AB">
              <w:rPr>
                <w:rFonts w:eastAsia="等线"/>
                <w:bCs/>
                <w:lang w:val="sv-SE" w:eastAsia="zh-CN"/>
              </w:rPr>
              <w:t>Option 1: no electrical tilt</w:t>
            </w:r>
          </w:p>
        </w:tc>
      </w:tr>
      <w:tr w:rsidR="00163CDB" w:rsidRPr="00614AAA" w14:paraId="68785853" w14:textId="77777777" w:rsidTr="00A240EF">
        <w:trPr>
          <w:trHeight w:val="45"/>
          <w:jc w:val="center"/>
        </w:trPr>
        <w:tc>
          <w:tcPr>
            <w:tcW w:w="1096" w:type="pct"/>
            <w:vMerge/>
            <w:tcBorders>
              <w:left w:val="single" w:sz="4" w:space="0" w:color="000000"/>
              <w:right w:val="single" w:sz="4" w:space="0" w:color="000000"/>
            </w:tcBorders>
            <w:vAlign w:val="center"/>
          </w:tcPr>
          <w:p w14:paraId="174B95E3" w14:textId="77777777" w:rsidR="00163CDB" w:rsidRPr="004F4875" w:rsidRDefault="00163CDB" w:rsidP="004A1029">
            <w:pPr>
              <w:spacing w:after="0"/>
            </w:pPr>
          </w:p>
        </w:tc>
        <w:tc>
          <w:tcPr>
            <w:tcW w:w="1269" w:type="pct"/>
            <w:tcBorders>
              <w:top w:val="single" w:sz="4" w:space="0" w:color="000000"/>
              <w:left w:val="single" w:sz="4" w:space="0" w:color="000000"/>
              <w:bottom w:val="nil"/>
              <w:right w:val="single" w:sz="4" w:space="0" w:color="000000"/>
            </w:tcBorders>
            <w:vAlign w:val="center"/>
          </w:tcPr>
          <w:p w14:paraId="49C1F0C4" w14:textId="17F92C29" w:rsidR="00163CDB" w:rsidRPr="004F4875" w:rsidRDefault="00163CDB" w:rsidP="004A1029">
            <w:pPr>
              <w:spacing w:after="0"/>
            </w:pPr>
            <w:r w:rsidRPr="004F4875">
              <w:t>Polarized antenna model</w:t>
            </w:r>
          </w:p>
        </w:tc>
        <w:tc>
          <w:tcPr>
            <w:tcW w:w="2635" w:type="pct"/>
            <w:tcBorders>
              <w:top w:val="single" w:sz="4" w:space="0" w:color="000000"/>
              <w:left w:val="single" w:sz="4" w:space="0" w:color="000000"/>
              <w:bottom w:val="nil"/>
              <w:right w:val="single" w:sz="4" w:space="0" w:color="000000"/>
            </w:tcBorders>
            <w:vAlign w:val="center"/>
          </w:tcPr>
          <w:p w14:paraId="303E7E19" w14:textId="4EC9D2EC" w:rsidR="00163CDB" w:rsidRPr="005531AB" w:rsidRDefault="00163CDB" w:rsidP="004F4875">
            <w:pPr>
              <w:keepNext/>
              <w:keepLines/>
              <w:snapToGrid w:val="0"/>
              <w:spacing w:after="0"/>
              <w:rPr>
                <w:rFonts w:eastAsia="等线"/>
                <w:bCs/>
                <w:lang w:val="sv-SE" w:eastAsia="zh-CN"/>
              </w:rPr>
            </w:pPr>
            <w:r w:rsidRPr="00D91AA4">
              <w:rPr>
                <w:rFonts w:eastAsia="等线"/>
                <w:bCs/>
                <w:lang w:val="sv-SE" w:eastAsia="zh-CN"/>
              </w:rPr>
              <w:t>Model-2 in clause 7.3.2 in TR 38.901</w:t>
            </w:r>
          </w:p>
        </w:tc>
      </w:tr>
      <w:tr w:rsidR="00163CDB" w:rsidRPr="00614AAA" w14:paraId="5CC7FAAC" w14:textId="77777777" w:rsidTr="00A240EF">
        <w:trPr>
          <w:trHeight w:val="45"/>
          <w:jc w:val="center"/>
        </w:trPr>
        <w:tc>
          <w:tcPr>
            <w:tcW w:w="1096" w:type="pct"/>
            <w:vMerge/>
            <w:tcBorders>
              <w:left w:val="single" w:sz="4" w:space="0" w:color="000000"/>
              <w:right w:val="single" w:sz="4" w:space="0" w:color="000000"/>
            </w:tcBorders>
            <w:vAlign w:val="center"/>
          </w:tcPr>
          <w:p w14:paraId="4308143E" w14:textId="77777777" w:rsidR="00163CDB" w:rsidRPr="004F4875" w:rsidRDefault="00163CDB" w:rsidP="004A1029">
            <w:pPr>
              <w:spacing w:after="0"/>
            </w:pPr>
          </w:p>
        </w:tc>
        <w:tc>
          <w:tcPr>
            <w:tcW w:w="1269" w:type="pct"/>
            <w:tcBorders>
              <w:top w:val="single" w:sz="4" w:space="0" w:color="000000"/>
              <w:left w:val="single" w:sz="4" w:space="0" w:color="000000"/>
              <w:bottom w:val="nil"/>
              <w:right w:val="single" w:sz="4" w:space="0" w:color="000000"/>
            </w:tcBorders>
            <w:vAlign w:val="center"/>
          </w:tcPr>
          <w:p w14:paraId="27FD6884" w14:textId="6F5AB682" w:rsidR="00163CDB" w:rsidRPr="004F4875" w:rsidRDefault="00163CDB" w:rsidP="004A1029">
            <w:pPr>
              <w:spacing w:after="0"/>
            </w:pPr>
            <w:proofErr w:type="spellStart"/>
            <w:r w:rsidRPr="004F4875">
              <w:t>S</w:t>
            </w:r>
            <w:r w:rsidRPr="004F4875">
              <w:rPr>
                <w:rFonts w:hint="eastAsia"/>
              </w:rPr>
              <w:t>elf interference</w:t>
            </w:r>
            <w:proofErr w:type="spellEnd"/>
          </w:p>
        </w:tc>
        <w:tc>
          <w:tcPr>
            <w:tcW w:w="2635" w:type="pct"/>
            <w:tcBorders>
              <w:top w:val="single" w:sz="4" w:space="0" w:color="000000"/>
              <w:left w:val="single" w:sz="4" w:space="0" w:color="000000"/>
              <w:bottom w:val="nil"/>
              <w:right w:val="single" w:sz="4" w:space="0" w:color="000000"/>
            </w:tcBorders>
            <w:vAlign w:val="center"/>
          </w:tcPr>
          <w:p w14:paraId="3F9F4933" w14:textId="06189EC1" w:rsidR="00163CDB" w:rsidRPr="00D91AA4" w:rsidRDefault="00163CDB" w:rsidP="004F4875">
            <w:pPr>
              <w:keepNext/>
              <w:keepLines/>
              <w:snapToGrid w:val="0"/>
              <w:spacing w:after="0"/>
              <w:rPr>
                <w:rFonts w:eastAsia="等线"/>
                <w:bCs/>
                <w:lang w:val="sv-SE" w:eastAsia="zh-CN"/>
              </w:rPr>
            </w:pPr>
            <w:r>
              <w:rPr>
                <w:rFonts w:eastAsia="等线" w:hint="eastAsia"/>
                <w:lang w:val="en-SG" w:eastAsia="zh-CN"/>
              </w:rPr>
              <w:t>X=-infinity (not modelled)</w:t>
            </w:r>
          </w:p>
        </w:tc>
      </w:tr>
      <w:tr w:rsidR="00163CDB" w:rsidRPr="00614AAA" w14:paraId="0A175A88" w14:textId="77777777" w:rsidTr="00A240EF">
        <w:trPr>
          <w:trHeight w:val="45"/>
          <w:jc w:val="center"/>
        </w:trPr>
        <w:tc>
          <w:tcPr>
            <w:tcW w:w="1096" w:type="pct"/>
            <w:vMerge/>
            <w:tcBorders>
              <w:left w:val="single" w:sz="4" w:space="0" w:color="000000"/>
              <w:right w:val="single" w:sz="4" w:space="0" w:color="000000"/>
            </w:tcBorders>
            <w:vAlign w:val="center"/>
          </w:tcPr>
          <w:p w14:paraId="415B771A" w14:textId="77777777" w:rsidR="00163CDB" w:rsidRPr="004F4875" w:rsidRDefault="00163CDB" w:rsidP="004A1029">
            <w:pPr>
              <w:spacing w:after="0"/>
            </w:pPr>
          </w:p>
        </w:tc>
        <w:tc>
          <w:tcPr>
            <w:tcW w:w="1269" w:type="pct"/>
            <w:tcBorders>
              <w:top w:val="single" w:sz="4" w:space="0" w:color="000000"/>
              <w:left w:val="single" w:sz="4" w:space="0" w:color="000000"/>
              <w:bottom w:val="nil"/>
              <w:right w:val="single" w:sz="4" w:space="0" w:color="000000"/>
            </w:tcBorders>
            <w:vAlign w:val="center"/>
          </w:tcPr>
          <w:p w14:paraId="6CF4F290" w14:textId="2F74FFBF" w:rsidR="00163CDB" w:rsidRPr="004F4875" w:rsidRDefault="00163CDB" w:rsidP="004A1029">
            <w:pPr>
              <w:spacing w:after="0"/>
            </w:pPr>
            <w:r w:rsidRPr="004F4875">
              <w:rPr>
                <w:rFonts w:hint="eastAsia"/>
              </w:rPr>
              <w:t>B</w:t>
            </w:r>
            <w:r w:rsidRPr="004F4875">
              <w:t xml:space="preserve">S TX </w:t>
            </w:r>
            <w:r w:rsidRPr="004F4875">
              <w:rPr>
                <w:rFonts w:hint="eastAsia"/>
              </w:rPr>
              <w:t>power</w:t>
            </w:r>
          </w:p>
        </w:tc>
        <w:tc>
          <w:tcPr>
            <w:tcW w:w="2635" w:type="pct"/>
            <w:tcBorders>
              <w:top w:val="single" w:sz="4" w:space="0" w:color="000000"/>
              <w:left w:val="single" w:sz="4" w:space="0" w:color="000000"/>
              <w:bottom w:val="nil"/>
              <w:right w:val="single" w:sz="4" w:space="0" w:color="000000"/>
            </w:tcBorders>
            <w:vAlign w:val="center"/>
          </w:tcPr>
          <w:p w14:paraId="0C0A8184" w14:textId="368418DB" w:rsidR="00163CDB" w:rsidRDefault="00163CDB" w:rsidP="004F4875">
            <w:pPr>
              <w:keepNext/>
              <w:keepLines/>
              <w:snapToGrid w:val="0"/>
              <w:spacing w:after="0"/>
              <w:rPr>
                <w:rFonts w:eastAsia="等线"/>
                <w:lang w:val="en-SG" w:eastAsia="zh-CN"/>
              </w:rPr>
            </w:pPr>
            <w:r w:rsidRPr="00B66CF3">
              <w:rPr>
                <w:rFonts w:eastAsia="等线"/>
                <w:bCs/>
                <w:lang w:val="sv-SE"/>
              </w:rPr>
              <w:t>5</w:t>
            </w:r>
            <w:r>
              <w:rPr>
                <w:rFonts w:eastAsia="等线" w:hint="eastAsia"/>
                <w:bCs/>
                <w:lang w:val="sv-SE" w:eastAsia="zh-CN"/>
              </w:rPr>
              <w:t>2</w:t>
            </w:r>
            <w:r w:rsidRPr="00B66CF3">
              <w:rPr>
                <w:rFonts w:eastAsia="等线"/>
                <w:bCs/>
                <w:lang w:val="sv-SE"/>
              </w:rPr>
              <w:t>dBm</w:t>
            </w:r>
          </w:p>
        </w:tc>
      </w:tr>
      <w:tr w:rsidR="00163CDB" w:rsidRPr="00614AAA" w14:paraId="6CDB4A46" w14:textId="77777777" w:rsidTr="00A240EF">
        <w:trPr>
          <w:trHeight w:val="45"/>
          <w:jc w:val="center"/>
        </w:trPr>
        <w:tc>
          <w:tcPr>
            <w:tcW w:w="1096" w:type="pct"/>
            <w:vMerge/>
            <w:tcBorders>
              <w:left w:val="single" w:sz="4" w:space="0" w:color="000000"/>
              <w:right w:val="single" w:sz="4" w:space="0" w:color="000000"/>
            </w:tcBorders>
            <w:vAlign w:val="center"/>
          </w:tcPr>
          <w:p w14:paraId="104F50D6" w14:textId="77777777" w:rsidR="00163CDB" w:rsidRPr="004F4875" w:rsidRDefault="00163CDB" w:rsidP="004A1029">
            <w:pPr>
              <w:spacing w:after="0"/>
            </w:pPr>
          </w:p>
        </w:tc>
        <w:tc>
          <w:tcPr>
            <w:tcW w:w="1269" w:type="pct"/>
            <w:tcBorders>
              <w:top w:val="single" w:sz="4" w:space="0" w:color="000000"/>
              <w:left w:val="single" w:sz="4" w:space="0" w:color="000000"/>
              <w:bottom w:val="nil"/>
              <w:right w:val="single" w:sz="4" w:space="0" w:color="000000"/>
            </w:tcBorders>
            <w:vAlign w:val="center"/>
          </w:tcPr>
          <w:p w14:paraId="4DDCEC38" w14:textId="04BA5491" w:rsidR="00163CDB" w:rsidRPr="004F4875" w:rsidRDefault="00163CDB" w:rsidP="004A1029">
            <w:pPr>
              <w:spacing w:after="0"/>
            </w:pPr>
            <w:r w:rsidRPr="004F4875">
              <w:rPr>
                <w:rFonts w:hint="eastAsia"/>
              </w:rPr>
              <w:t>B</w:t>
            </w:r>
            <w:r w:rsidRPr="004F4875">
              <w:t>S noise figure</w:t>
            </w:r>
          </w:p>
        </w:tc>
        <w:tc>
          <w:tcPr>
            <w:tcW w:w="2635" w:type="pct"/>
            <w:tcBorders>
              <w:top w:val="single" w:sz="4" w:space="0" w:color="000000"/>
              <w:left w:val="single" w:sz="4" w:space="0" w:color="000000"/>
              <w:bottom w:val="nil"/>
              <w:right w:val="single" w:sz="4" w:space="0" w:color="000000"/>
            </w:tcBorders>
            <w:vAlign w:val="center"/>
          </w:tcPr>
          <w:p w14:paraId="2F5F0F50" w14:textId="7B4AEB54" w:rsidR="00163CDB" w:rsidRDefault="00163CDB" w:rsidP="004F4875">
            <w:pPr>
              <w:keepNext/>
              <w:keepLines/>
              <w:snapToGrid w:val="0"/>
              <w:spacing w:after="0"/>
              <w:rPr>
                <w:rFonts w:eastAsia="等线"/>
                <w:lang w:val="en-SG" w:eastAsia="zh-CN"/>
              </w:rPr>
            </w:pPr>
            <w:r w:rsidRPr="00B66CF3">
              <w:rPr>
                <w:rFonts w:eastAsia="等线"/>
                <w:bCs/>
                <w:lang w:val="sv-SE"/>
              </w:rPr>
              <w:t>5dB</w:t>
            </w:r>
          </w:p>
        </w:tc>
      </w:tr>
      <w:tr w:rsidR="00163CDB" w:rsidRPr="00614AAA" w14:paraId="5FFE9F3B" w14:textId="77777777" w:rsidTr="00A240EF">
        <w:trPr>
          <w:trHeight w:val="45"/>
          <w:jc w:val="center"/>
        </w:trPr>
        <w:tc>
          <w:tcPr>
            <w:tcW w:w="1096" w:type="pct"/>
            <w:vMerge/>
            <w:tcBorders>
              <w:left w:val="single" w:sz="4" w:space="0" w:color="000000"/>
              <w:right w:val="single" w:sz="4" w:space="0" w:color="000000"/>
            </w:tcBorders>
            <w:vAlign w:val="center"/>
          </w:tcPr>
          <w:p w14:paraId="51E0B968" w14:textId="77777777" w:rsidR="00163CDB" w:rsidRPr="004F4875" w:rsidRDefault="00163CDB" w:rsidP="004A1029">
            <w:pPr>
              <w:spacing w:after="0"/>
            </w:pPr>
          </w:p>
        </w:tc>
        <w:tc>
          <w:tcPr>
            <w:tcW w:w="1269" w:type="pct"/>
            <w:tcBorders>
              <w:top w:val="single" w:sz="4" w:space="0" w:color="000000"/>
              <w:left w:val="single" w:sz="4" w:space="0" w:color="000000"/>
              <w:bottom w:val="nil"/>
              <w:right w:val="single" w:sz="4" w:space="0" w:color="000000"/>
            </w:tcBorders>
            <w:vAlign w:val="center"/>
          </w:tcPr>
          <w:p w14:paraId="3535AC7D" w14:textId="45273F45" w:rsidR="00163CDB" w:rsidRPr="004F4875" w:rsidRDefault="00163CDB" w:rsidP="004A1029">
            <w:pPr>
              <w:spacing w:after="0"/>
            </w:pPr>
            <w:r w:rsidRPr="004F4875">
              <w:t>STX/SRX selection</w:t>
            </w:r>
          </w:p>
        </w:tc>
        <w:tc>
          <w:tcPr>
            <w:tcW w:w="2635" w:type="pct"/>
            <w:tcBorders>
              <w:top w:val="single" w:sz="4" w:space="0" w:color="000000"/>
              <w:left w:val="single" w:sz="4" w:space="0" w:color="000000"/>
              <w:bottom w:val="nil"/>
              <w:right w:val="single" w:sz="4" w:space="0" w:color="000000"/>
            </w:tcBorders>
            <w:vAlign w:val="center"/>
          </w:tcPr>
          <w:p w14:paraId="67270BDA" w14:textId="744F46E4" w:rsidR="00163CDB" w:rsidRPr="00B66CF3" w:rsidRDefault="00163CDB" w:rsidP="004F4875">
            <w:pPr>
              <w:keepNext/>
              <w:keepLines/>
              <w:snapToGrid w:val="0"/>
              <w:spacing w:after="0"/>
              <w:rPr>
                <w:rFonts w:eastAsia="等线"/>
                <w:bCs/>
                <w:lang w:val="sv-SE"/>
              </w:rPr>
            </w:pPr>
            <w:r w:rsidRPr="00C96962">
              <w:rPr>
                <w:rFonts w:eastAsia="等线"/>
                <w:bCs/>
                <w:lang w:val="sv-SE"/>
              </w:rPr>
              <w:t>the ‘best’ TRP in term of coupling loss is selected for a target</w:t>
            </w:r>
          </w:p>
        </w:tc>
      </w:tr>
      <w:tr w:rsidR="00021AFF" w:rsidRPr="00614AAA" w14:paraId="45634679" w14:textId="77777777" w:rsidTr="002017A1">
        <w:trPr>
          <w:trHeight w:val="45"/>
          <w:jc w:val="center"/>
        </w:trPr>
        <w:tc>
          <w:tcPr>
            <w:tcW w:w="1096" w:type="pct"/>
            <w:vMerge w:val="restart"/>
            <w:tcBorders>
              <w:top w:val="single" w:sz="4" w:space="0" w:color="000000"/>
              <w:left w:val="single" w:sz="4" w:space="0" w:color="000000"/>
              <w:right w:val="single" w:sz="4" w:space="0" w:color="000000"/>
            </w:tcBorders>
            <w:vAlign w:val="center"/>
          </w:tcPr>
          <w:p w14:paraId="3CCFAC75" w14:textId="77777777" w:rsidR="00021AFF" w:rsidRPr="004F4875" w:rsidRDefault="00021AFF" w:rsidP="004A1029">
            <w:pPr>
              <w:spacing w:after="0"/>
            </w:pPr>
            <w:r w:rsidRPr="004F4875">
              <w:t>Sensing target</w:t>
            </w:r>
          </w:p>
        </w:tc>
        <w:tc>
          <w:tcPr>
            <w:tcW w:w="1269" w:type="pct"/>
            <w:tcBorders>
              <w:top w:val="single" w:sz="4" w:space="0" w:color="000000"/>
              <w:left w:val="single" w:sz="4" w:space="0" w:color="000000"/>
              <w:bottom w:val="nil"/>
              <w:right w:val="single" w:sz="4" w:space="0" w:color="000000"/>
            </w:tcBorders>
            <w:vAlign w:val="center"/>
          </w:tcPr>
          <w:p w14:paraId="0617EA56" w14:textId="40CFFFA3" w:rsidR="00021AFF" w:rsidRPr="004F4875" w:rsidRDefault="00021AFF" w:rsidP="004A1029">
            <w:pPr>
              <w:spacing w:after="0"/>
            </w:pPr>
            <w:r w:rsidRPr="004F4875">
              <w:t>T</w:t>
            </w:r>
            <w:r w:rsidRPr="004F4875">
              <w:rPr>
                <w:rFonts w:hint="eastAsia"/>
              </w:rPr>
              <w:t>arget outdoor/indoor proportion</w:t>
            </w:r>
          </w:p>
        </w:tc>
        <w:tc>
          <w:tcPr>
            <w:tcW w:w="2635" w:type="pct"/>
            <w:tcBorders>
              <w:top w:val="single" w:sz="4" w:space="0" w:color="000000"/>
              <w:left w:val="single" w:sz="4" w:space="0" w:color="000000"/>
              <w:bottom w:val="nil"/>
              <w:right w:val="single" w:sz="4" w:space="0" w:color="000000"/>
            </w:tcBorders>
            <w:vAlign w:val="center"/>
          </w:tcPr>
          <w:p w14:paraId="5E8592F2" w14:textId="35485AA7" w:rsidR="00021AFF" w:rsidRPr="00B66CF3" w:rsidRDefault="00021AFF" w:rsidP="004F4875">
            <w:pPr>
              <w:keepNext/>
              <w:keepLines/>
              <w:snapToGrid w:val="0"/>
              <w:spacing w:after="0"/>
              <w:rPr>
                <w:rFonts w:eastAsia="等线"/>
                <w:bCs/>
                <w:iCs/>
                <w:lang w:val="sv-SE"/>
              </w:rPr>
            </w:pPr>
            <w:r>
              <w:rPr>
                <w:rFonts w:eastAsia="等线" w:hint="eastAsia"/>
                <w:bCs/>
                <w:iCs/>
                <w:lang w:val="sv-SE" w:eastAsia="zh-CN"/>
              </w:rPr>
              <w:t>100% outdoor</w:t>
            </w:r>
          </w:p>
        </w:tc>
      </w:tr>
      <w:tr w:rsidR="00FD676A" w:rsidRPr="00614AAA" w14:paraId="21FB0109" w14:textId="77777777" w:rsidTr="002017A1">
        <w:trPr>
          <w:trHeight w:val="621"/>
          <w:jc w:val="center"/>
        </w:trPr>
        <w:tc>
          <w:tcPr>
            <w:tcW w:w="1096" w:type="pct"/>
            <w:vMerge/>
            <w:tcBorders>
              <w:left w:val="single" w:sz="4" w:space="0" w:color="000000"/>
              <w:right w:val="single" w:sz="4" w:space="0" w:color="000000"/>
            </w:tcBorders>
            <w:vAlign w:val="center"/>
          </w:tcPr>
          <w:p w14:paraId="654EA652" w14:textId="77777777" w:rsidR="00FD676A" w:rsidRPr="004F4875" w:rsidRDefault="00FD676A" w:rsidP="004A1029">
            <w:pPr>
              <w:spacing w:after="0"/>
            </w:pPr>
          </w:p>
        </w:tc>
        <w:tc>
          <w:tcPr>
            <w:tcW w:w="1269" w:type="pct"/>
            <w:tcBorders>
              <w:top w:val="single" w:sz="4" w:space="0" w:color="000000"/>
              <w:left w:val="single" w:sz="4" w:space="0" w:color="000000"/>
              <w:bottom w:val="single" w:sz="4" w:space="0" w:color="000000"/>
              <w:right w:val="single" w:sz="4" w:space="0" w:color="000000"/>
            </w:tcBorders>
            <w:vAlign w:val="center"/>
          </w:tcPr>
          <w:p w14:paraId="154F796C" w14:textId="77777777" w:rsidR="00FD676A" w:rsidRPr="004F4875" w:rsidRDefault="00FD676A" w:rsidP="004A1029">
            <w:pPr>
              <w:spacing w:after="0"/>
            </w:pPr>
            <w:r w:rsidRPr="004F4875">
              <w:t>3D mobility</w:t>
            </w:r>
          </w:p>
        </w:tc>
        <w:tc>
          <w:tcPr>
            <w:tcW w:w="2635" w:type="pct"/>
            <w:tcBorders>
              <w:top w:val="single" w:sz="4" w:space="0" w:color="000000"/>
              <w:left w:val="single" w:sz="4" w:space="0" w:color="000000"/>
              <w:bottom w:val="single" w:sz="4" w:space="0" w:color="000000"/>
              <w:right w:val="single" w:sz="4" w:space="0" w:color="000000"/>
            </w:tcBorders>
            <w:vAlign w:val="center"/>
          </w:tcPr>
          <w:p w14:paraId="70D2A5E9" w14:textId="1947CEB1" w:rsidR="00FD676A" w:rsidRPr="00B66CF3" w:rsidRDefault="00FD676A" w:rsidP="004F4875">
            <w:pPr>
              <w:keepNext/>
              <w:keepLines/>
              <w:snapToGrid w:val="0"/>
              <w:spacing w:after="0"/>
              <w:rPr>
                <w:rFonts w:eastAsia="等线"/>
                <w:bCs/>
                <w:iCs/>
              </w:rPr>
            </w:pPr>
            <w:r w:rsidRPr="00B66CF3">
              <w:rPr>
                <w:rFonts w:eastAsia="等线"/>
                <w:bCs/>
                <w:iCs/>
              </w:rPr>
              <w:t xml:space="preserve">Horizontal velocity: Uniform distribution between 0 and 180km/h </w:t>
            </w:r>
          </w:p>
          <w:p w14:paraId="5C33D0D5" w14:textId="77777777" w:rsidR="00FD676A" w:rsidRPr="00B66CF3" w:rsidRDefault="00FD676A" w:rsidP="004F4875">
            <w:pPr>
              <w:keepNext/>
              <w:keepLines/>
              <w:snapToGrid w:val="0"/>
              <w:spacing w:after="0"/>
              <w:rPr>
                <w:rFonts w:eastAsia="等线"/>
                <w:bCs/>
                <w:iCs/>
              </w:rPr>
            </w:pPr>
          </w:p>
          <w:p w14:paraId="75539153" w14:textId="33335BC5" w:rsidR="00FD676A" w:rsidRPr="00B66CF3" w:rsidRDefault="00FD676A" w:rsidP="004F4875">
            <w:pPr>
              <w:keepNext/>
              <w:keepLines/>
              <w:snapToGrid w:val="0"/>
              <w:spacing w:after="0"/>
              <w:rPr>
                <w:rFonts w:eastAsia="等线"/>
                <w:bCs/>
                <w:iCs/>
              </w:rPr>
            </w:pPr>
            <w:r w:rsidRPr="00B66CF3">
              <w:rPr>
                <w:rFonts w:eastAsia="等线"/>
                <w:bCs/>
                <w:iCs/>
              </w:rPr>
              <w:t>Vertical velocity: 0km/h</w:t>
            </w:r>
          </w:p>
        </w:tc>
      </w:tr>
      <w:tr w:rsidR="00FD676A" w:rsidRPr="00614AAA" w14:paraId="3CB9B82B" w14:textId="77777777" w:rsidTr="002017A1">
        <w:trPr>
          <w:trHeight w:val="235"/>
          <w:jc w:val="center"/>
        </w:trPr>
        <w:tc>
          <w:tcPr>
            <w:tcW w:w="1096" w:type="pct"/>
            <w:vMerge/>
            <w:tcBorders>
              <w:left w:val="single" w:sz="4" w:space="0" w:color="000000"/>
              <w:right w:val="single" w:sz="4" w:space="0" w:color="000000"/>
            </w:tcBorders>
            <w:vAlign w:val="center"/>
          </w:tcPr>
          <w:p w14:paraId="35636EB1" w14:textId="77777777" w:rsidR="00FD676A" w:rsidRPr="004F4875" w:rsidRDefault="00FD676A" w:rsidP="004A1029">
            <w:pPr>
              <w:spacing w:after="0"/>
            </w:pPr>
          </w:p>
        </w:tc>
        <w:tc>
          <w:tcPr>
            <w:tcW w:w="1269" w:type="pct"/>
            <w:tcBorders>
              <w:top w:val="single" w:sz="4" w:space="0" w:color="000000"/>
              <w:left w:val="single" w:sz="4" w:space="0" w:color="000000"/>
              <w:bottom w:val="single" w:sz="4" w:space="0" w:color="000000"/>
              <w:right w:val="single" w:sz="4" w:space="0" w:color="000000"/>
            </w:tcBorders>
            <w:vAlign w:val="center"/>
          </w:tcPr>
          <w:p w14:paraId="429A4D86" w14:textId="77777777" w:rsidR="00FD676A" w:rsidRPr="004F4875" w:rsidRDefault="00FD676A" w:rsidP="004A1029">
            <w:pPr>
              <w:spacing w:after="0"/>
            </w:pPr>
            <w:r w:rsidRPr="004F4875">
              <w:t>3D distribution</w:t>
            </w:r>
          </w:p>
        </w:tc>
        <w:tc>
          <w:tcPr>
            <w:tcW w:w="2635" w:type="pct"/>
            <w:tcBorders>
              <w:top w:val="single" w:sz="4" w:space="0" w:color="000000"/>
              <w:left w:val="single" w:sz="4" w:space="0" w:color="000000"/>
              <w:bottom w:val="single" w:sz="4" w:space="0" w:color="000000"/>
              <w:right w:val="single" w:sz="4" w:space="0" w:color="000000"/>
            </w:tcBorders>
            <w:vAlign w:val="center"/>
          </w:tcPr>
          <w:p w14:paraId="349CE3A0" w14:textId="77777777" w:rsidR="00FD676A" w:rsidRPr="009A48BF" w:rsidRDefault="00FD676A" w:rsidP="004F4875">
            <w:pPr>
              <w:keepNext/>
              <w:keepLines/>
              <w:snapToGrid w:val="0"/>
              <w:spacing w:after="0"/>
              <w:rPr>
                <w:rFonts w:eastAsia="等线"/>
                <w:bCs/>
                <w:iCs/>
              </w:rPr>
            </w:pPr>
            <w:r w:rsidRPr="009A48BF">
              <w:rPr>
                <w:rFonts w:eastAsia="等线"/>
                <w:bCs/>
                <w:iCs/>
              </w:rPr>
              <w:t>N = 5 targets per sector in the center site.</w:t>
            </w:r>
          </w:p>
          <w:p w14:paraId="01D531B8" w14:textId="77777777" w:rsidR="00FD676A" w:rsidRPr="009A48BF" w:rsidRDefault="00FD676A" w:rsidP="004F4875">
            <w:pPr>
              <w:keepNext/>
              <w:keepLines/>
              <w:snapToGrid w:val="0"/>
              <w:spacing w:after="0"/>
              <w:rPr>
                <w:rFonts w:eastAsia="等线"/>
                <w:bCs/>
                <w:iCs/>
              </w:rPr>
            </w:pPr>
          </w:p>
          <w:p w14:paraId="6AE102FC" w14:textId="77777777" w:rsidR="00FD676A" w:rsidRPr="009A48BF" w:rsidRDefault="00FD676A" w:rsidP="004F4875">
            <w:pPr>
              <w:keepNext/>
              <w:keepLines/>
              <w:snapToGrid w:val="0"/>
              <w:spacing w:after="0"/>
              <w:rPr>
                <w:rFonts w:eastAsia="等线"/>
                <w:bCs/>
                <w:iCs/>
              </w:rPr>
            </w:pPr>
            <w:r w:rsidRPr="009A48BF">
              <w:rPr>
                <w:rFonts w:eastAsia="等线"/>
                <w:bCs/>
                <w:iCs/>
              </w:rPr>
              <w:t>Horizontal plane: uniformly distributed in a sector</w:t>
            </w:r>
          </w:p>
          <w:p w14:paraId="553C5EA8" w14:textId="77777777" w:rsidR="00FD676A" w:rsidRDefault="00FD676A" w:rsidP="004F4875">
            <w:pPr>
              <w:keepNext/>
              <w:keepLines/>
              <w:snapToGrid w:val="0"/>
              <w:spacing w:after="0"/>
              <w:rPr>
                <w:rFonts w:eastAsia="等线"/>
                <w:bCs/>
                <w:iCs/>
              </w:rPr>
            </w:pPr>
          </w:p>
          <w:p w14:paraId="08082D2C" w14:textId="77777777" w:rsidR="00FD676A" w:rsidRPr="00B66CF3" w:rsidRDefault="00FD676A" w:rsidP="004F4875">
            <w:pPr>
              <w:keepNext/>
              <w:keepLines/>
              <w:snapToGrid w:val="0"/>
              <w:spacing w:after="0"/>
              <w:rPr>
                <w:rFonts w:eastAsia="等线"/>
                <w:bCs/>
                <w:iCs/>
                <w:strike/>
              </w:rPr>
            </w:pPr>
            <w:r w:rsidRPr="009A48BF">
              <w:rPr>
                <w:rFonts w:eastAsia="等线"/>
                <w:bCs/>
                <w:iCs/>
              </w:rPr>
              <w:t>Vertical plane: Uniformly distributed between 25m and 300m</w:t>
            </w:r>
            <w:r>
              <w:rPr>
                <w:rFonts w:eastAsia="等线"/>
                <w:bCs/>
                <w:iCs/>
              </w:rPr>
              <w:t>.</w:t>
            </w:r>
            <w:r w:rsidRPr="00B66CF3">
              <w:rPr>
                <w:rFonts w:eastAsia="等线"/>
                <w:bCs/>
                <w:iCs/>
              </w:rPr>
              <w:t xml:space="preserve"> </w:t>
            </w:r>
          </w:p>
        </w:tc>
      </w:tr>
      <w:tr w:rsidR="00FD676A" w:rsidRPr="00614AAA" w14:paraId="0E0C4F15" w14:textId="77777777" w:rsidTr="002017A1">
        <w:trPr>
          <w:trHeight w:val="215"/>
          <w:jc w:val="center"/>
        </w:trPr>
        <w:tc>
          <w:tcPr>
            <w:tcW w:w="1096" w:type="pct"/>
            <w:vMerge/>
            <w:tcBorders>
              <w:left w:val="single" w:sz="4" w:space="0" w:color="000000"/>
              <w:right w:val="single" w:sz="4" w:space="0" w:color="000000"/>
            </w:tcBorders>
            <w:vAlign w:val="center"/>
          </w:tcPr>
          <w:p w14:paraId="3BDB1287" w14:textId="77777777" w:rsidR="00FD676A" w:rsidRPr="004F4875" w:rsidRDefault="00FD676A" w:rsidP="004A1029">
            <w:pPr>
              <w:spacing w:after="0"/>
            </w:pPr>
          </w:p>
        </w:tc>
        <w:tc>
          <w:tcPr>
            <w:tcW w:w="1269" w:type="pct"/>
            <w:tcBorders>
              <w:top w:val="single" w:sz="4" w:space="0" w:color="000000"/>
              <w:left w:val="single" w:sz="4" w:space="0" w:color="000000"/>
              <w:bottom w:val="single" w:sz="4" w:space="0" w:color="000000"/>
              <w:right w:val="single" w:sz="4" w:space="0" w:color="000000"/>
            </w:tcBorders>
            <w:vAlign w:val="center"/>
          </w:tcPr>
          <w:p w14:paraId="5E6294C4" w14:textId="77777777" w:rsidR="00FD676A" w:rsidRPr="004F4875" w:rsidRDefault="00FD676A" w:rsidP="004A1029">
            <w:pPr>
              <w:spacing w:after="0"/>
            </w:pPr>
            <w:r w:rsidRPr="004F4875">
              <w:t>Orientation</w:t>
            </w:r>
          </w:p>
        </w:tc>
        <w:tc>
          <w:tcPr>
            <w:tcW w:w="2635" w:type="pct"/>
            <w:tcBorders>
              <w:top w:val="single" w:sz="4" w:space="0" w:color="000000"/>
              <w:left w:val="single" w:sz="4" w:space="0" w:color="000000"/>
              <w:bottom w:val="single" w:sz="4" w:space="0" w:color="000000"/>
              <w:right w:val="single" w:sz="4" w:space="0" w:color="000000"/>
            </w:tcBorders>
            <w:vAlign w:val="center"/>
          </w:tcPr>
          <w:p w14:paraId="06F2073C" w14:textId="77777777" w:rsidR="00FD676A" w:rsidRPr="00B66CF3" w:rsidRDefault="00FD676A" w:rsidP="004F4875">
            <w:pPr>
              <w:keepNext/>
              <w:keepLines/>
              <w:snapToGrid w:val="0"/>
              <w:spacing w:after="0"/>
              <w:rPr>
                <w:rFonts w:eastAsia="等线"/>
                <w:bCs/>
                <w:iCs/>
              </w:rPr>
            </w:pPr>
            <w:r w:rsidRPr="00B66CF3">
              <w:rPr>
                <w:rFonts w:eastAsia="等线"/>
                <w:bCs/>
                <w:iCs/>
              </w:rPr>
              <w:t>Random in horizontal domain</w:t>
            </w:r>
          </w:p>
        </w:tc>
      </w:tr>
      <w:tr w:rsidR="00FD676A" w:rsidRPr="00614AAA" w14:paraId="57E4CE2F" w14:textId="77777777" w:rsidTr="002017A1">
        <w:trPr>
          <w:trHeight w:val="320"/>
          <w:jc w:val="center"/>
        </w:trPr>
        <w:tc>
          <w:tcPr>
            <w:tcW w:w="1096" w:type="pct"/>
            <w:vMerge/>
            <w:tcBorders>
              <w:left w:val="single" w:sz="4" w:space="0" w:color="000000"/>
              <w:right w:val="single" w:sz="4" w:space="0" w:color="000000"/>
            </w:tcBorders>
            <w:vAlign w:val="center"/>
          </w:tcPr>
          <w:p w14:paraId="41B431DA" w14:textId="77777777" w:rsidR="00FD676A" w:rsidRPr="004F4875" w:rsidRDefault="00FD676A" w:rsidP="004A1029">
            <w:pPr>
              <w:spacing w:after="0"/>
            </w:pPr>
          </w:p>
        </w:tc>
        <w:tc>
          <w:tcPr>
            <w:tcW w:w="1269" w:type="pct"/>
            <w:tcBorders>
              <w:top w:val="single" w:sz="4" w:space="0" w:color="000000"/>
              <w:left w:val="single" w:sz="4" w:space="0" w:color="000000"/>
              <w:bottom w:val="single" w:sz="4" w:space="0" w:color="000000"/>
              <w:right w:val="single" w:sz="4" w:space="0" w:color="000000"/>
            </w:tcBorders>
            <w:vAlign w:val="center"/>
          </w:tcPr>
          <w:p w14:paraId="38E944D9" w14:textId="77777777" w:rsidR="00FD676A" w:rsidRPr="004F4875" w:rsidRDefault="00FD676A" w:rsidP="004A1029">
            <w:pPr>
              <w:spacing w:after="0"/>
            </w:pPr>
            <w:r w:rsidRPr="004F4875">
              <w:rPr>
                <w:rFonts w:hint="eastAsia"/>
              </w:rPr>
              <w:t>R</w:t>
            </w:r>
            <w:r w:rsidRPr="004F4875">
              <w:t>CS model</w:t>
            </w:r>
          </w:p>
        </w:tc>
        <w:tc>
          <w:tcPr>
            <w:tcW w:w="2635" w:type="pct"/>
            <w:tcBorders>
              <w:top w:val="single" w:sz="4" w:space="0" w:color="000000"/>
              <w:left w:val="single" w:sz="4" w:space="0" w:color="000000"/>
              <w:bottom w:val="single" w:sz="4" w:space="0" w:color="000000"/>
              <w:right w:val="single" w:sz="4" w:space="0" w:color="000000"/>
            </w:tcBorders>
            <w:vAlign w:val="center"/>
          </w:tcPr>
          <w:p w14:paraId="68030BB3" w14:textId="40C09F23" w:rsidR="00FD676A" w:rsidRPr="00B66CF3" w:rsidRDefault="00490A01" w:rsidP="004F4875">
            <w:pPr>
              <w:keepNext/>
              <w:keepLines/>
              <w:snapToGrid w:val="0"/>
              <w:spacing w:after="0"/>
              <w:rPr>
                <w:rFonts w:eastAsia="等线"/>
                <w:iCs/>
                <w:lang w:eastAsia="zh-CN"/>
              </w:rPr>
            </w:pPr>
            <w:r>
              <w:rPr>
                <w:rFonts w:eastAsia="等线" w:hint="eastAsia"/>
                <w:iCs/>
                <w:lang w:eastAsia="zh-CN"/>
              </w:rPr>
              <w:t>RCS</w:t>
            </w:r>
            <w:r w:rsidR="00FD676A" w:rsidRPr="00B66CF3">
              <w:rPr>
                <w:rFonts w:eastAsia="等线"/>
                <w:iCs/>
              </w:rPr>
              <w:t xml:space="preserve"> model</w:t>
            </w:r>
            <w:r>
              <w:rPr>
                <w:rFonts w:eastAsia="等线" w:hint="eastAsia"/>
                <w:iCs/>
                <w:lang w:eastAsia="zh-CN"/>
              </w:rPr>
              <w:t xml:space="preserve"> 1 for UAV with small size</w:t>
            </w:r>
          </w:p>
        </w:tc>
      </w:tr>
      <w:tr w:rsidR="00FD676A" w:rsidRPr="00614AAA" w14:paraId="2A6B83E1" w14:textId="77777777" w:rsidTr="002017A1">
        <w:trPr>
          <w:trHeight w:val="21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7FC6BA16" w14:textId="77777777" w:rsidR="00FD676A" w:rsidRPr="004F4875" w:rsidRDefault="00FD676A" w:rsidP="004A1029">
            <w:pPr>
              <w:spacing w:after="0"/>
            </w:pPr>
            <w:r w:rsidRPr="004F4875">
              <w:t>Minimum 3D distances between pairs of STX/SRX and sensing target</w:t>
            </w:r>
          </w:p>
        </w:tc>
        <w:tc>
          <w:tcPr>
            <w:tcW w:w="2635" w:type="pct"/>
            <w:tcBorders>
              <w:top w:val="single" w:sz="4" w:space="0" w:color="000000"/>
              <w:left w:val="single" w:sz="4" w:space="0" w:color="000000"/>
              <w:bottom w:val="single" w:sz="4" w:space="0" w:color="000000"/>
              <w:right w:val="single" w:sz="4" w:space="0" w:color="000000"/>
            </w:tcBorders>
            <w:vAlign w:val="center"/>
          </w:tcPr>
          <w:p w14:paraId="05DDD61B" w14:textId="3F0D39DB" w:rsidR="00FD676A" w:rsidRPr="00B66CF3" w:rsidRDefault="00FD676A" w:rsidP="004F4875">
            <w:pPr>
              <w:keepNext/>
              <w:keepLines/>
              <w:snapToGrid w:val="0"/>
              <w:spacing w:after="0"/>
              <w:rPr>
                <w:rFonts w:eastAsia="等线"/>
                <w:bCs/>
              </w:rPr>
            </w:pPr>
            <w:r w:rsidRPr="00B66CF3">
              <w:rPr>
                <w:rFonts w:eastAsia="等线"/>
                <w:bCs/>
              </w:rPr>
              <w:t>10m</w:t>
            </w:r>
          </w:p>
        </w:tc>
      </w:tr>
      <w:tr w:rsidR="00FD676A" w:rsidRPr="00614AAA" w14:paraId="758E47F1" w14:textId="77777777" w:rsidTr="002017A1">
        <w:trPr>
          <w:trHeight w:val="6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79AF1FCF" w14:textId="77777777" w:rsidR="00FD676A" w:rsidRPr="004F4875" w:rsidRDefault="00FD676A" w:rsidP="004A1029">
            <w:pPr>
              <w:spacing w:after="0"/>
            </w:pPr>
            <w:r w:rsidRPr="004F4875">
              <w:t>Minimum 3D distance between sensing targets</w:t>
            </w:r>
          </w:p>
        </w:tc>
        <w:tc>
          <w:tcPr>
            <w:tcW w:w="2635" w:type="pct"/>
            <w:tcBorders>
              <w:top w:val="single" w:sz="4" w:space="0" w:color="000000"/>
              <w:left w:val="single" w:sz="4" w:space="0" w:color="000000"/>
              <w:bottom w:val="single" w:sz="4" w:space="0" w:color="000000"/>
              <w:right w:val="single" w:sz="4" w:space="0" w:color="000000"/>
            </w:tcBorders>
            <w:vAlign w:val="center"/>
          </w:tcPr>
          <w:p w14:paraId="4E643691" w14:textId="77777777" w:rsidR="00FD676A" w:rsidRPr="00B66CF3" w:rsidRDefault="00FD676A" w:rsidP="004F4875">
            <w:pPr>
              <w:keepNext/>
              <w:keepLines/>
              <w:snapToGrid w:val="0"/>
              <w:spacing w:after="0"/>
              <w:rPr>
                <w:rFonts w:eastAsia="等线"/>
                <w:bCs/>
              </w:rPr>
            </w:pPr>
            <w:r w:rsidRPr="00B66CF3">
              <w:rPr>
                <w:rFonts w:eastAsia="等线"/>
                <w:bCs/>
              </w:rPr>
              <w:t>10 m</w:t>
            </w:r>
          </w:p>
        </w:tc>
      </w:tr>
      <w:tr w:rsidR="00FD676A" w:rsidRPr="00614AAA" w14:paraId="7FDA8F3F" w14:textId="77777777" w:rsidTr="002017A1">
        <w:trPr>
          <w:trHeight w:val="6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2855159D" w14:textId="77777777" w:rsidR="00FD676A" w:rsidRPr="004F4875" w:rsidRDefault="00FD676A" w:rsidP="004A1029">
            <w:pPr>
              <w:spacing w:after="0"/>
            </w:pPr>
            <w:r w:rsidRPr="004F4875">
              <w:t>Wrapping Method</w:t>
            </w:r>
          </w:p>
        </w:tc>
        <w:tc>
          <w:tcPr>
            <w:tcW w:w="2635" w:type="pct"/>
            <w:tcBorders>
              <w:top w:val="single" w:sz="4" w:space="0" w:color="000000"/>
              <w:left w:val="single" w:sz="4" w:space="0" w:color="000000"/>
              <w:bottom w:val="single" w:sz="4" w:space="0" w:color="000000"/>
              <w:right w:val="single" w:sz="4" w:space="0" w:color="000000"/>
            </w:tcBorders>
          </w:tcPr>
          <w:p w14:paraId="632AE686" w14:textId="77777777" w:rsidR="00FD676A" w:rsidRPr="00B66CF3" w:rsidRDefault="00FD676A" w:rsidP="004F4875">
            <w:pPr>
              <w:keepNext/>
              <w:keepLines/>
              <w:snapToGrid w:val="0"/>
              <w:spacing w:after="0"/>
              <w:rPr>
                <w:rFonts w:eastAsia="等线"/>
                <w:bCs/>
              </w:rPr>
            </w:pPr>
            <w:r w:rsidRPr="00B66CF3">
              <w:t>No wrapping method is used</w:t>
            </w:r>
          </w:p>
        </w:tc>
      </w:tr>
      <w:tr w:rsidR="001F74F8" w:rsidRPr="00614AAA" w14:paraId="2E02AC67" w14:textId="77777777" w:rsidTr="007B79D9">
        <w:trPr>
          <w:trHeight w:val="61"/>
          <w:jc w:val="center"/>
        </w:trPr>
        <w:tc>
          <w:tcPr>
            <w:tcW w:w="1096" w:type="pct"/>
            <w:vMerge w:val="restart"/>
            <w:tcBorders>
              <w:top w:val="single" w:sz="4" w:space="0" w:color="000000"/>
              <w:left w:val="single" w:sz="4" w:space="0" w:color="000000"/>
              <w:right w:val="single" w:sz="4" w:space="0" w:color="auto"/>
            </w:tcBorders>
            <w:vAlign w:val="center"/>
          </w:tcPr>
          <w:p w14:paraId="7EB66BA7" w14:textId="77777777" w:rsidR="001F74F8" w:rsidRPr="004F4875" w:rsidRDefault="001F74F8" w:rsidP="004A1029">
            <w:pPr>
              <w:spacing w:after="0"/>
            </w:pPr>
            <w:r w:rsidRPr="004F4875">
              <w:t>Channel model</w:t>
            </w:r>
          </w:p>
        </w:tc>
        <w:tc>
          <w:tcPr>
            <w:tcW w:w="1269" w:type="pct"/>
            <w:tcBorders>
              <w:top w:val="single" w:sz="4" w:space="0" w:color="000000"/>
              <w:left w:val="single" w:sz="4" w:space="0" w:color="auto"/>
              <w:bottom w:val="single" w:sz="4" w:space="0" w:color="000000"/>
              <w:right w:val="single" w:sz="4" w:space="0" w:color="000000"/>
            </w:tcBorders>
            <w:vAlign w:val="center"/>
          </w:tcPr>
          <w:p w14:paraId="55E148C8" w14:textId="1451ACDB" w:rsidR="001F74F8" w:rsidRPr="004F4875" w:rsidRDefault="001F74F8" w:rsidP="004A1029">
            <w:pPr>
              <w:spacing w:after="0"/>
            </w:pPr>
            <w:r w:rsidRPr="004F4875">
              <w:t>Concatenation of TX-target and target-RX links</w:t>
            </w:r>
          </w:p>
        </w:tc>
        <w:tc>
          <w:tcPr>
            <w:tcW w:w="2635" w:type="pct"/>
            <w:tcBorders>
              <w:top w:val="single" w:sz="4" w:space="0" w:color="000000"/>
              <w:left w:val="single" w:sz="4" w:space="0" w:color="000000"/>
              <w:bottom w:val="single" w:sz="4" w:space="0" w:color="000000"/>
              <w:right w:val="single" w:sz="4" w:space="0" w:color="000000"/>
            </w:tcBorders>
            <w:vAlign w:val="center"/>
          </w:tcPr>
          <w:p w14:paraId="1CDEE4F8" w14:textId="1C60FEB7" w:rsidR="001F74F8" w:rsidRPr="00337B5D" w:rsidRDefault="001F74F8" w:rsidP="004F4875">
            <w:pPr>
              <w:keepNext/>
              <w:keepLines/>
              <w:overflowPunct/>
              <w:autoSpaceDE/>
              <w:autoSpaceDN/>
              <w:snapToGrid w:val="0"/>
              <w:spacing w:after="0"/>
              <w:textAlignment w:val="auto"/>
              <w:rPr>
                <w:rFonts w:eastAsia="等线"/>
                <w:bCs/>
              </w:rPr>
            </w:pPr>
            <w:r>
              <w:rPr>
                <w:lang w:eastAsia="zh-CN"/>
              </w:rPr>
              <w:t>O</w:t>
            </w:r>
            <w:r>
              <w:rPr>
                <w:rFonts w:hint="eastAsia"/>
                <w:lang w:eastAsia="zh-CN"/>
              </w:rPr>
              <w:t xml:space="preserve">ption 2 in </w:t>
            </w:r>
            <w:r w:rsidRPr="002E123E">
              <w:rPr>
                <w:lang w:eastAsia="zh-CN"/>
              </w:rPr>
              <w:t>Step 9 in section 7.9.4.1</w:t>
            </w:r>
            <w:r>
              <w:rPr>
                <w:rFonts w:hint="eastAsia"/>
                <w:lang w:eastAsia="zh-CN"/>
              </w:rPr>
              <w:t xml:space="preserve"> of </w:t>
            </w:r>
            <w:r w:rsidRPr="00337B5D">
              <w:rPr>
                <w:rFonts w:eastAsia="等线"/>
                <w:bCs/>
                <w:lang w:val="sv-SE" w:eastAsia="zh-CN"/>
              </w:rPr>
              <w:t>TR 38.901</w:t>
            </w:r>
          </w:p>
        </w:tc>
      </w:tr>
      <w:tr w:rsidR="001F74F8" w:rsidRPr="00614AAA" w14:paraId="645344CA" w14:textId="77777777" w:rsidTr="007B79D9">
        <w:trPr>
          <w:trHeight w:val="61"/>
          <w:jc w:val="center"/>
        </w:trPr>
        <w:tc>
          <w:tcPr>
            <w:tcW w:w="1096" w:type="pct"/>
            <w:vMerge/>
            <w:tcBorders>
              <w:left w:val="single" w:sz="4" w:space="0" w:color="000000"/>
              <w:bottom w:val="single" w:sz="4" w:space="0" w:color="000000"/>
              <w:right w:val="single" w:sz="4" w:space="0" w:color="auto"/>
            </w:tcBorders>
            <w:vAlign w:val="center"/>
          </w:tcPr>
          <w:p w14:paraId="5C1683F0" w14:textId="77777777" w:rsidR="001F74F8" w:rsidRPr="004F4875" w:rsidRDefault="001F74F8" w:rsidP="004A1029">
            <w:pPr>
              <w:spacing w:after="0"/>
            </w:pPr>
          </w:p>
        </w:tc>
        <w:tc>
          <w:tcPr>
            <w:tcW w:w="1269" w:type="pct"/>
            <w:tcBorders>
              <w:top w:val="single" w:sz="4" w:space="0" w:color="000000"/>
              <w:left w:val="single" w:sz="4" w:space="0" w:color="auto"/>
              <w:bottom w:val="single" w:sz="4" w:space="0" w:color="000000"/>
              <w:right w:val="single" w:sz="4" w:space="0" w:color="000000"/>
            </w:tcBorders>
            <w:vAlign w:val="center"/>
          </w:tcPr>
          <w:p w14:paraId="3C1ADBAE" w14:textId="564A574E" w:rsidR="001F74F8" w:rsidRPr="004F4875" w:rsidRDefault="00E32E4F" w:rsidP="004A1029">
            <w:pPr>
              <w:spacing w:after="0"/>
            </w:pPr>
            <w:r w:rsidRPr="004F4875">
              <w:rPr>
                <w:rFonts w:hint="eastAsia"/>
              </w:rPr>
              <w:t xml:space="preserve">The </w:t>
            </w:r>
            <w:r w:rsidR="001F74F8" w:rsidRPr="004F4875">
              <w:t>power threshold for path dropping after concatenation for target channel</w:t>
            </w:r>
          </w:p>
        </w:tc>
        <w:tc>
          <w:tcPr>
            <w:tcW w:w="2635" w:type="pct"/>
            <w:tcBorders>
              <w:top w:val="single" w:sz="4" w:space="0" w:color="000000"/>
              <w:left w:val="single" w:sz="4" w:space="0" w:color="000000"/>
              <w:bottom w:val="single" w:sz="4" w:space="0" w:color="000000"/>
              <w:right w:val="single" w:sz="4" w:space="0" w:color="000000"/>
            </w:tcBorders>
            <w:vAlign w:val="center"/>
          </w:tcPr>
          <w:p w14:paraId="66D068D9" w14:textId="7FD83D4F" w:rsidR="001F74F8" w:rsidRPr="002D09C0" w:rsidRDefault="001F74F8" w:rsidP="004F4875">
            <w:pPr>
              <w:keepNext/>
              <w:keepLines/>
              <w:overflowPunct/>
              <w:autoSpaceDE/>
              <w:autoSpaceDN/>
              <w:snapToGrid w:val="0"/>
              <w:spacing w:after="0"/>
              <w:textAlignment w:val="auto"/>
              <w:rPr>
                <w:rFonts w:eastAsia="等线"/>
                <w:bCs/>
                <w:lang w:eastAsia="zh-CN"/>
              </w:rPr>
            </w:pPr>
            <w:r>
              <w:rPr>
                <w:rFonts w:hint="eastAsia"/>
                <w:lang w:eastAsia="zh-CN"/>
              </w:rPr>
              <w:t>-</w:t>
            </w:r>
            <w:r w:rsidR="00631881">
              <w:rPr>
                <w:rFonts w:hint="eastAsia"/>
                <w:lang w:eastAsia="zh-CN"/>
              </w:rPr>
              <w:t>40</w:t>
            </w:r>
            <w:r>
              <w:rPr>
                <w:rFonts w:hint="eastAsia"/>
                <w:lang w:eastAsia="zh-CN"/>
              </w:rPr>
              <w:t>dB</w:t>
            </w:r>
          </w:p>
        </w:tc>
      </w:tr>
      <w:tr w:rsidR="0016771F" w:rsidRPr="00614AAA" w14:paraId="601E2A0B" w14:textId="77777777" w:rsidTr="00574125">
        <w:trPr>
          <w:trHeight w:val="61"/>
          <w:jc w:val="center"/>
        </w:trPr>
        <w:tc>
          <w:tcPr>
            <w:tcW w:w="1096" w:type="pct"/>
            <w:vMerge w:val="restart"/>
            <w:tcBorders>
              <w:left w:val="single" w:sz="4" w:space="0" w:color="000000"/>
              <w:right w:val="single" w:sz="4" w:space="0" w:color="auto"/>
            </w:tcBorders>
            <w:vAlign w:val="center"/>
          </w:tcPr>
          <w:p w14:paraId="64C2D48A" w14:textId="3C16571E" w:rsidR="0016771F" w:rsidRPr="004F4875" w:rsidRDefault="000160C4" w:rsidP="004A1029">
            <w:pPr>
              <w:spacing w:after="0"/>
            </w:pPr>
            <w:r w:rsidRPr="004F4875">
              <w:t>S</w:t>
            </w:r>
            <w:r w:rsidRPr="004F4875">
              <w:rPr>
                <w:rFonts w:hint="eastAsia"/>
              </w:rPr>
              <w:t>ensing signal p</w:t>
            </w:r>
            <w:r w:rsidR="0016771F" w:rsidRPr="004F4875">
              <w:rPr>
                <w:rFonts w:hint="eastAsia"/>
              </w:rPr>
              <w:t>rocessing method</w:t>
            </w:r>
          </w:p>
        </w:tc>
        <w:tc>
          <w:tcPr>
            <w:tcW w:w="1269" w:type="pct"/>
            <w:tcBorders>
              <w:top w:val="single" w:sz="4" w:space="0" w:color="000000"/>
              <w:left w:val="single" w:sz="4" w:space="0" w:color="auto"/>
              <w:bottom w:val="single" w:sz="4" w:space="0" w:color="000000"/>
              <w:right w:val="single" w:sz="4" w:space="0" w:color="000000"/>
            </w:tcBorders>
            <w:vAlign w:val="center"/>
          </w:tcPr>
          <w:p w14:paraId="2160A380" w14:textId="041EFE62" w:rsidR="0016771F" w:rsidRPr="004F4875" w:rsidRDefault="0016771F" w:rsidP="004A1029">
            <w:pPr>
              <w:spacing w:after="0"/>
            </w:pPr>
            <w:r w:rsidRPr="004F4875">
              <w:t>A</w:t>
            </w:r>
            <w:r w:rsidRPr="004F4875">
              <w:rPr>
                <w:rFonts w:hint="eastAsia"/>
              </w:rPr>
              <w:t>ngle estimation algorithm</w:t>
            </w:r>
          </w:p>
        </w:tc>
        <w:tc>
          <w:tcPr>
            <w:tcW w:w="2635" w:type="pct"/>
            <w:tcBorders>
              <w:top w:val="single" w:sz="4" w:space="0" w:color="000000"/>
              <w:left w:val="single" w:sz="4" w:space="0" w:color="000000"/>
              <w:bottom w:val="single" w:sz="4" w:space="0" w:color="000000"/>
              <w:right w:val="single" w:sz="4" w:space="0" w:color="000000"/>
            </w:tcBorders>
            <w:vAlign w:val="center"/>
          </w:tcPr>
          <w:p w14:paraId="136D3886" w14:textId="4A0EE41B" w:rsidR="0016771F" w:rsidRDefault="0016771F" w:rsidP="004F4875">
            <w:pPr>
              <w:keepNext/>
              <w:keepLines/>
              <w:overflowPunct/>
              <w:autoSpaceDE/>
              <w:autoSpaceDN/>
              <w:snapToGrid w:val="0"/>
              <w:spacing w:after="0"/>
              <w:textAlignment w:val="auto"/>
              <w:rPr>
                <w:lang w:eastAsia="zh-CN"/>
              </w:rPr>
            </w:pPr>
            <w:r>
              <w:rPr>
                <w:rFonts w:hint="eastAsia"/>
                <w:lang w:eastAsia="zh-CN"/>
              </w:rPr>
              <w:t>MUSIC</w:t>
            </w:r>
          </w:p>
        </w:tc>
      </w:tr>
      <w:tr w:rsidR="0016771F" w:rsidRPr="00614AAA" w14:paraId="78275FE9" w14:textId="77777777" w:rsidTr="00574125">
        <w:trPr>
          <w:trHeight w:val="61"/>
          <w:jc w:val="center"/>
        </w:trPr>
        <w:tc>
          <w:tcPr>
            <w:tcW w:w="1096" w:type="pct"/>
            <w:vMerge/>
            <w:tcBorders>
              <w:left w:val="single" w:sz="4" w:space="0" w:color="000000"/>
              <w:right w:val="single" w:sz="4" w:space="0" w:color="auto"/>
            </w:tcBorders>
            <w:vAlign w:val="center"/>
          </w:tcPr>
          <w:p w14:paraId="7F6B601D" w14:textId="77777777" w:rsidR="0016771F" w:rsidRPr="004F4875" w:rsidRDefault="0016771F" w:rsidP="004A1029">
            <w:pPr>
              <w:spacing w:after="0"/>
            </w:pPr>
          </w:p>
        </w:tc>
        <w:tc>
          <w:tcPr>
            <w:tcW w:w="1269" w:type="pct"/>
            <w:tcBorders>
              <w:top w:val="single" w:sz="4" w:space="0" w:color="000000"/>
              <w:left w:val="single" w:sz="4" w:space="0" w:color="auto"/>
              <w:bottom w:val="single" w:sz="4" w:space="0" w:color="000000"/>
              <w:right w:val="single" w:sz="4" w:space="0" w:color="000000"/>
            </w:tcBorders>
            <w:vAlign w:val="center"/>
          </w:tcPr>
          <w:p w14:paraId="55534134" w14:textId="231BA561" w:rsidR="0016771F" w:rsidRPr="004F4875" w:rsidRDefault="0016771F" w:rsidP="004A1029">
            <w:pPr>
              <w:spacing w:after="0"/>
            </w:pPr>
            <w:r w:rsidRPr="004F4875">
              <w:t>R</w:t>
            </w:r>
            <w:r w:rsidRPr="004F4875">
              <w:rPr>
                <w:rFonts w:hint="eastAsia"/>
              </w:rPr>
              <w:t>ange and velocity estimation algorithm</w:t>
            </w:r>
          </w:p>
        </w:tc>
        <w:tc>
          <w:tcPr>
            <w:tcW w:w="2635" w:type="pct"/>
            <w:tcBorders>
              <w:top w:val="single" w:sz="4" w:space="0" w:color="000000"/>
              <w:left w:val="single" w:sz="4" w:space="0" w:color="000000"/>
              <w:bottom w:val="single" w:sz="4" w:space="0" w:color="000000"/>
              <w:right w:val="single" w:sz="4" w:space="0" w:color="000000"/>
            </w:tcBorders>
            <w:vAlign w:val="center"/>
          </w:tcPr>
          <w:p w14:paraId="75F94DB7" w14:textId="5B6B3968" w:rsidR="0016771F" w:rsidRPr="00C82432" w:rsidRDefault="0016771F" w:rsidP="004F4875">
            <w:pPr>
              <w:keepNext/>
              <w:keepLines/>
              <w:overflowPunct/>
              <w:autoSpaceDE/>
              <w:autoSpaceDN/>
              <w:snapToGrid w:val="0"/>
              <w:spacing w:after="0"/>
              <w:textAlignment w:val="auto"/>
              <w:rPr>
                <w:lang w:eastAsia="zh-CN"/>
              </w:rPr>
            </w:pPr>
            <w:r>
              <w:rPr>
                <w:rFonts w:hint="eastAsia"/>
                <w:lang w:eastAsia="zh-CN"/>
              </w:rPr>
              <w:t>2D-FFT</w:t>
            </w:r>
          </w:p>
        </w:tc>
      </w:tr>
      <w:tr w:rsidR="0016771F" w:rsidRPr="00614AAA" w14:paraId="582B98DD" w14:textId="77777777" w:rsidTr="007B79D9">
        <w:trPr>
          <w:trHeight w:val="61"/>
          <w:jc w:val="center"/>
        </w:trPr>
        <w:tc>
          <w:tcPr>
            <w:tcW w:w="1096" w:type="pct"/>
            <w:vMerge/>
            <w:tcBorders>
              <w:left w:val="single" w:sz="4" w:space="0" w:color="000000"/>
              <w:bottom w:val="single" w:sz="4" w:space="0" w:color="000000"/>
              <w:right w:val="single" w:sz="4" w:space="0" w:color="auto"/>
            </w:tcBorders>
            <w:vAlign w:val="center"/>
          </w:tcPr>
          <w:p w14:paraId="2B6BAE05" w14:textId="77777777" w:rsidR="0016771F" w:rsidRPr="004F4875" w:rsidRDefault="0016771F" w:rsidP="004A1029">
            <w:pPr>
              <w:spacing w:after="0"/>
            </w:pPr>
          </w:p>
        </w:tc>
        <w:tc>
          <w:tcPr>
            <w:tcW w:w="1269" w:type="pct"/>
            <w:tcBorders>
              <w:top w:val="single" w:sz="4" w:space="0" w:color="000000"/>
              <w:left w:val="single" w:sz="4" w:space="0" w:color="auto"/>
              <w:bottom w:val="single" w:sz="4" w:space="0" w:color="000000"/>
              <w:right w:val="single" w:sz="4" w:space="0" w:color="000000"/>
            </w:tcBorders>
            <w:vAlign w:val="center"/>
          </w:tcPr>
          <w:p w14:paraId="5CFFBBB9" w14:textId="5D750D07" w:rsidR="0016771F" w:rsidRPr="004F4875" w:rsidRDefault="0016771F" w:rsidP="004A1029">
            <w:pPr>
              <w:spacing w:after="0"/>
            </w:pPr>
            <w:r w:rsidRPr="004F4875">
              <w:rPr>
                <w:rFonts w:hint="eastAsia"/>
              </w:rPr>
              <w:t xml:space="preserve">CPI </w:t>
            </w:r>
            <w:r w:rsidRPr="004F4875">
              <w:t>(Coherent process interval)</w:t>
            </w:r>
          </w:p>
        </w:tc>
        <w:tc>
          <w:tcPr>
            <w:tcW w:w="2635" w:type="pct"/>
            <w:tcBorders>
              <w:top w:val="single" w:sz="4" w:space="0" w:color="000000"/>
              <w:left w:val="single" w:sz="4" w:space="0" w:color="000000"/>
              <w:bottom w:val="single" w:sz="4" w:space="0" w:color="000000"/>
              <w:right w:val="single" w:sz="4" w:space="0" w:color="000000"/>
            </w:tcBorders>
            <w:vAlign w:val="center"/>
          </w:tcPr>
          <w:p w14:paraId="59D1941A" w14:textId="2A84A80A" w:rsidR="0016771F" w:rsidRDefault="0016771F" w:rsidP="004F4875">
            <w:pPr>
              <w:keepNext/>
              <w:keepLines/>
              <w:overflowPunct/>
              <w:autoSpaceDE/>
              <w:autoSpaceDN/>
              <w:snapToGrid w:val="0"/>
              <w:spacing w:after="0"/>
              <w:textAlignment w:val="auto"/>
              <w:rPr>
                <w:lang w:eastAsia="zh-CN"/>
              </w:rPr>
            </w:pPr>
            <w:r>
              <w:rPr>
                <w:rFonts w:hint="eastAsia"/>
                <w:lang w:eastAsia="zh-CN"/>
              </w:rPr>
              <w:t>100 slots</w:t>
            </w:r>
          </w:p>
        </w:tc>
      </w:tr>
      <w:tr w:rsidR="00FD676A" w:rsidRPr="00614AAA" w14:paraId="49C1E86E" w14:textId="77777777" w:rsidTr="002017A1">
        <w:trPr>
          <w:trHeight w:val="6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65659C29" w14:textId="77777777" w:rsidR="00FD676A" w:rsidRPr="004F4875" w:rsidRDefault="00FD676A" w:rsidP="004A1029">
            <w:pPr>
              <w:spacing w:after="0"/>
            </w:pPr>
            <w:r w:rsidRPr="004F4875">
              <w:t xml:space="preserve">Evaluation metric </w:t>
            </w:r>
          </w:p>
        </w:tc>
        <w:tc>
          <w:tcPr>
            <w:tcW w:w="2635" w:type="pct"/>
            <w:tcBorders>
              <w:top w:val="single" w:sz="4" w:space="0" w:color="000000"/>
              <w:left w:val="single" w:sz="4" w:space="0" w:color="000000"/>
              <w:bottom w:val="single" w:sz="4" w:space="0" w:color="000000"/>
              <w:right w:val="single" w:sz="4" w:space="0" w:color="000000"/>
            </w:tcBorders>
            <w:vAlign w:val="center"/>
          </w:tcPr>
          <w:p w14:paraId="0624B860" w14:textId="77777777" w:rsidR="00FD676A" w:rsidRPr="00B66CF3" w:rsidRDefault="00FD676A" w:rsidP="004F4875">
            <w:pPr>
              <w:keepNext/>
              <w:keepLines/>
              <w:snapToGrid w:val="0"/>
              <w:spacing w:after="0"/>
              <w:rPr>
                <w:rFonts w:eastAsia="等线"/>
                <w:bCs/>
              </w:rPr>
            </w:pPr>
            <w:r w:rsidRPr="00006B29">
              <w:rPr>
                <w:rFonts w:eastAsia="等线"/>
                <w:bCs/>
              </w:rPr>
              <w:t>Horizontal/vertical positioning accuracy</w:t>
            </w:r>
            <w:r w:rsidRPr="00B66CF3">
              <w:rPr>
                <w:rFonts w:eastAsia="等线" w:hint="eastAsia"/>
                <w:bCs/>
              </w:rPr>
              <w:t>,</w:t>
            </w:r>
            <w:r w:rsidRPr="00B66CF3">
              <w:rPr>
                <w:rFonts w:eastAsia="等线"/>
                <w:bCs/>
              </w:rPr>
              <w:t xml:space="preserve"> radial velocity accuracy, </w:t>
            </w:r>
            <w:r>
              <w:rPr>
                <w:rFonts w:eastAsia="等线"/>
                <w:bCs/>
              </w:rPr>
              <w:t>m</w:t>
            </w:r>
            <w:r w:rsidRPr="00006B29">
              <w:rPr>
                <w:rFonts w:eastAsia="等线"/>
                <w:bCs/>
              </w:rPr>
              <w:t>issed detection probability</w:t>
            </w:r>
            <w:r w:rsidRPr="00B66CF3">
              <w:rPr>
                <w:rFonts w:eastAsia="等线"/>
                <w:bCs/>
              </w:rPr>
              <w:t xml:space="preserve">, </w:t>
            </w:r>
            <w:r>
              <w:rPr>
                <w:rFonts w:eastAsia="等线"/>
                <w:bCs/>
              </w:rPr>
              <w:t>f</w:t>
            </w:r>
            <w:r w:rsidRPr="00006B29">
              <w:rPr>
                <w:rFonts w:eastAsia="等线"/>
                <w:bCs/>
              </w:rPr>
              <w:t>alse alarm probability</w:t>
            </w:r>
            <w:r>
              <w:rPr>
                <w:rFonts w:eastAsia="等线"/>
                <w:bCs/>
              </w:rPr>
              <w:t xml:space="preserve"> (</w:t>
            </w:r>
            <w:r>
              <w:rPr>
                <w:rFonts w:eastAsia="等线" w:hint="eastAsia"/>
                <w:bCs/>
                <w:lang w:eastAsia="zh-CN"/>
              </w:rPr>
              <w:t>T</w:t>
            </w:r>
            <w:r>
              <w:rPr>
                <w:rFonts w:eastAsia="等线"/>
                <w:bCs/>
              </w:rPr>
              <w:t>ype2)</w:t>
            </w:r>
          </w:p>
        </w:tc>
      </w:tr>
    </w:tbl>
    <w:p w14:paraId="6C2E8767" w14:textId="77777777" w:rsidR="00C85685" w:rsidRDefault="00C85685" w:rsidP="00FD676A">
      <w:pPr>
        <w:widowControl w:val="0"/>
        <w:rPr>
          <w:color w:val="000000"/>
          <w:szCs w:val="21"/>
          <w:lang w:eastAsia="zh-CN"/>
        </w:rPr>
      </w:pPr>
    </w:p>
    <w:p w14:paraId="3DCEBB5B" w14:textId="00575123" w:rsidR="0008664E" w:rsidRDefault="00576E2A" w:rsidP="000C1C7D">
      <w:pPr>
        <w:overflowPunct/>
        <w:autoSpaceDE/>
        <w:autoSpaceDN/>
        <w:adjustRightInd/>
        <w:snapToGrid w:val="0"/>
        <w:spacing w:after="120" w:line="280" w:lineRule="atLeast"/>
        <w:jc w:val="both"/>
        <w:textAlignment w:val="auto"/>
        <w:rPr>
          <w:rFonts w:eastAsiaTheme="minorEastAsia"/>
          <w:lang w:eastAsia="zh-CN"/>
        </w:rPr>
      </w:pPr>
      <w:r w:rsidRPr="000C1C7D">
        <w:rPr>
          <w:rFonts w:eastAsiaTheme="minorEastAsia"/>
          <w:lang w:eastAsia="zh-CN"/>
        </w:rPr>
        <w:t xml:space="preserve">Notably, </w:t>
      </w:r>
      <w:r w:rsidR="009A5D83" w:rsidRPr="000C1C7D">
        <w:rPr>
          <w:rFonts w:eastAsiaTheme="minorEastAsia"/>
          <w:lang w:eastAsia="zh-CN"/>
        </w:rPr>
        <w:t>at</w:t>
      </w:r>
      <w:r w:rsidR="00452A69" w:rsidRPr="000C1C7D">
        <w:rPr>
          <w:rFonts w:eastAsiaTheme="minorEastAsia"/>
          <w:lang w:eastAsia="zh-CN"/>
        </w:rPr>
        <w:t xml:space="preserve"> the above table a single-</w:t>
      </w:r>
      <w:r w:rsidR="00F73C7F" w:rsidRPr="000C1C7D">
        <w:rPr>
          <w:rFonts w:eastAsiaTheme="minorEastAsia" w:hint="eastAsia"/>
          <w:lang w:eastAsia="zh-CN"/>
        </w:rPr>
        <w:t>TRP</w:t>
      </w:r>
      <w:r w:rsidR="00452A69" w:rsidRPr="000C1C7D">
        <w:rPr>
          <w:rFonts w:eastAsiaTheme="minorEastAsia"/>
          <w:lang w:eastAsia="zh-CN"/>
        </w:rPr>
        <w:t xml:space="preserve"> </w:t>
      </w:r>
      <w:r w:rsidR="00E23103" w:rsidRPr="000C1C7D">
        <w:rPr>
          <w:rFonts w:eastAsiaTheme="minorEastAsia" w:hint="eastAsia"/>
          <w:lang w:eastAsia="zh-CN"/>
        </w:rPr>
        <w:t>mono-static</w:t>
      </w:r>
      <w:r w:rsidR="00452A69" w:rsidRPr="000C1C7D">
        <w:rPr>
          <w:rFonts w:eastAsiaTheme="minorEastAsia"/>
          <w:lang w:eastAsia="zh-CN"/>
        </w:rPr>
        <w:t xml:space="preserve"> </w:t>
      </w:r>
      <w:r w:rsidR="009D0135" w:rsidRPr="000C1C7D">
        <w:rPr>
          <w:rFonts w:eastAsiaTheme="minorEastAsia" w:hint="eastAsia"/>
          <w:lang w:eastAsia="zh-CN"/>
        </w:rPr>
        <w:t>sensing mode is employed</w:t>
      </w:r>
      <w:r w:rsidR="00452A69" w:rsidRPr="000C1C7D">
        <w:rPr>
          <w:rFonts w:eastAsiaTheme="minorEastAsia"/>
          <w:lang w:eastAsia="zh-CN"/>
        </w:rPr>
        <w:t xml:space="preserve">. For sensing signals, we employ PRS. In the time domain, each slot is assigned only one sensing symbol, repeated every other slot. In the frequency domain, </w:t>
      </w:r>
      <w:r w:rsidR="009114B6" w:rsidRPr="000C1C7D">
        <w:rPr>
          <w:rFonts w:eastAsiaTheme="minorEastAsia" w:hint="eastAsia"/>
          <w:lang w:eastAsia="zh-CN"/>
        </w:rPr>
        <w:t xml:space="preserve">the </w:t>
      </w:r>
      <w:r w:rsidR="00452A69" w:rsidRPr="000C1C7D">
        <w:rPr>
          <w:rFonts w:eastAsiaTheme="minorEastAsia"/>
          <w:lang w:eastAsia="zh-CN"/>
        </w:rPr>
        <w:t>comb-</w:t>
      </w:r>
      <w:r w:rsidR="001027AD" w:rsidRPr="000C1C7D">
        <w:rPr>
          <w:rFonts w:eastAsiaTheme="minorEastAsia" w:hint="eastAsia"/>
          <w:lang w:eastAsia="zh-CN"/>
        </w:rPr>
        <w:t>2</w:t>
      </w:r>
      <w:r w:rsidR="00452A69" w:rsidRPr="000C1C7D">
        <w:rPr>
          <w:rFonts w:eastAsiaTheme="minorEastAsia"/>
          <w:lang w:eastAsia="zh-CN"/>
        </w:rPr>
        <w:t xml:space="preserve"> configuration is used. </w:t>
      </w:r>
      <w:r w:rsidR="001920FC">
        <w:rPr>
          <w:rFonts w:eastAsiaTheme="minorEastAsia" w:hint="eastAsia"/>
          <w:lang w:eastAsia="zh-CN"/>
        </w:rPr>
        <w:t>The</w:t>
      </w:r>
      <w:r w:rsidR="004D74FB">
        <w:rPr>
          <w:rFonts w:eastAsiaTheme="minorEastAsia" w:hint="eastAsia"/>
          <w:lang w:eastAsia="zh-CN"/>
        </w:rPr>
        <w:t xml:space="preserve"> </w:t>
      </w:r>
      <w:r w:rsidR="00B42A13">
        <w:rPr>
          <w:rFonts w:eastAsiaTheme="minorEastAsia" w:hint="eastAsia"/>
          <w:lang w:eastAsia="zh-CN"/>
        </w:rPr>
        <w:t xml:space="preserve">specific </w:t>
      </w:r>
      <w:r w:rsidR="00AA4D05">
        <w:rPr>
          <w:rFonts w:eastAsiaTheme="minorEastAsia" w:hint="eastAsia"/>
          <w:lang w:eastAsia="zh-CN"/>
        </w:rPr>
        <w:t>resources configur</w:t>
      </w:r>
      <w:r w:rsidR="00F52DB6">
        <w:rPr>
          <w:rFonts w:eastAsiaTheme="minorEastAsia" w:hint="eastAsia"/>
          <w:lang w:eastAsia="zh-CN"/>
        </w:rPr>
        <w:t>ation</w:t>
      </w:r>
      <w:r w:rsidR="00AA4D05">
        <w:rPr>
          <w:rFonts w:eastAsiaTheme="minorEastAsia" w:hint="eastAsia"/>
          <w:lang w:eastAsia="zh-CN"/>
        </w:rPr>
        <w:t xml:space="preserve"> </w:t>
      </w:r>
      <w:r w:rsidR="00FB646B">
        <w:rPr>
          <w:rFonts w:eastAsiaTheme="minorEastAsia" w:hint="eastAsia"/>
          <w:lang w:eastAsia="zh-CN"/>
        </w:rPr>
        <w:t xml:space="preserve">for sensing </w:t>
      </w:r>
      <w:r w:rsidR="0093689B">
        <w:rPr>
          <w:rFonts w:eastAsiaTheme="minorEastAsia" w:hint="eastAsia"/>
          <w:lang w:eastAsia="zh-CN"/>
        </w:rPr>
        <w:t xml:space="preserve">is shown </w:t>
      </w:r>
      <w:r w:rsidR="00E84851">
        <w:rPr>
          <w:rFonts w:eastAsiaTheme="minorEastAsia" w:hint="eastAsia"/>
          <w:lang w:eastAsia="zh-CN"/>
        </w:rPr>
        <w:t xml:space="preserve">in Table 1. </w:t>
      </w:r>
      <w:r w:rsidR="007E225B">
        <w:rPr>
          <w:rFonts w:eastAsiaTheme="minorEastAsia" w:hint="eastAsia"/>
          <w:lang w:eastAsia="zh-CN"/>
        </w:rPr>
        <w:t>Let us</w:t>
      </w:r>
      <w:r w:rsidR="00A46FD1">
        <w:rPr>
          <w:rFonts w:eastAsiaTheme="minorEastAsia" w:hint="eastAsia"/>
          <w:lang w:eastAsia="zh-CN"/>
        </w:rPr>
        <w:t xml:space="preserve"> revisit</w:t>
      </w:r>
      <w:r w:rsidR="006D783A">
        <w:rPr>
          <w:rFonts w:eastAsiaTheme="minorEastAsia" w:hint="eastAsia"/>
          <w:lang w:eastAsia="zh-CN"/>
        </w:rPr>
        <w:t xml:space="preserve"> </w:t>
      </w:r>
      <w:r w:rsidR="001C3F22">
        <w:rPr>
          <w:rFonts w:eastAsiaTheme="minorEastAsia" w:hint="eastAsia"/>
          <w:lang w:eastAsia="zh-CN"/>
        </w:rPr>
        <w:t xml:space="preserve">the </w:t>
      </w:r>
      <w:r w:rsidR="000E13FF">
        <w:rPr>
          <w:rFonts w:eastAsiaTheme="minorEastAsia" w:hint="eastAsia"/>
          <w:lang w:eastAsia="zh-CN"/>
        </w:rPr>
        <w:t xml:space="preserve">definition </w:t>
      </w:r>
      <w:r w:rsidR="009F2AE6">
        <w:rPr>
          <w:rFonts w:eastAsiaTheme="minorEastAsia" w:hint="eastAsia"/>
          <w:lang w:eastAsia="zh-CN"/>
        </w:rPr>
        <w:t xml:space="preserve">of </w:t>
      </w:r>
      <w:r w:rsidR="004F38A8">
        <w:rPr>
          <w:rFonts w:eastAsiaTheme="minorEastAsia" w:hint="eastAsia"/>
          <w:lang w:eastAsia="zh-CN"/>
        </w:rPr>
        <w:t xml:space="preserve">last meeting </w:t>
      </w:r>
      <w:r w:rsidR="007B730E">
        <w:rPr>
          <w:rFonts w:eastAsiaTheme="minorEastAsia" w:hint="eastAsia"/>
          <w:lang w:eastAsia="zh-CN"/>
        </w:rPr>
        <w:t xml:space="preserve">with respect </w:t>
      </w:r>
      <w:r w:rsidR="00415469">
        <w:rPr>
          <w:rFonts w:eastAsiaTheme="minorEastAsia" w:hint="eastAsia"/>
          <w:lang w:eastAsia="zh-CN"/>
        </w:rPr>
        <w:t xml:space="preserve">to </w:t>
      </w:r>
      <w:r w:rsidR="00644231">
        <w:rPr>
          <w:rFonts w:eastAsiaTheme="minorEastAsia" w:hint="eastAsia"/>
          <w:lang w:eastAsia="zh-CN"/>
        </w:rPr>
        <w:t xml:space="preserve">sensing </w:t>
      </w:r>
      <w:proofErr w:type="gramStart"/>
      <w:r w:rsidR="00644231">
        <w:rPr>
          <w:rFonts w:eastAsiaTheme="minorEastAsia" w:hint="eastAsia"/>
          <w:lang w:eastAsia="zh-CN"/>
        </w:rPr>
        <w:t>resource</w:t>
      </w:r>
      <w:proofErr w:type="gramEnd"/>
      <w:r w:rsidR="00644231">
        <w:rPr>
          <w:rFonts w:eastAsiaTheme="minorEastAsia" w:hint="eastAsia"/>
          <w:lang w:eastAsia="zh-CN"/>
        </w:rPr>
        <w:t xml:space="preserve"> overhead.</w:t>
      </w:r>
      <w:r w:rsidR="00A61E9D">
        <w:rPr>
          <w:rFonts w:eastAsiaTheme="minorEastAsia" w:hint="eastAsia"/>
          <w:lang w:eastAsia="zh-CN"/>
        </w:rPr>
        <w:t xml:space="preserve"> </w:t>
      </w:r>
    </w:p>
    <w:tbl>
      <w:tblPr>
        <w:tblStyle w:val="af7"/>
        <w:tblW w:w="0" w:type="auto"/>
        <w:tblLook w:val="04A0" w:firstRow="1" w:lastRow="0" w:firstColumn="1" w:lastColumn="0" w:noHBand="0" w:noVBand="1"/>
      </w:tblPr>
      <w:tblGrid>
        <w:gridCol w:w="9629"/>
      </w:tblGrid>
      <w:tr w:rsidR="000F44F5" w14:paraId="6E9C7B1B" w14:textId="77777777" w:rsidTr="000F44F5">
        <w:tc>
          <w:tcPr>
            <w:tcW w:w="9629" w:type="dxa"/>
          </w:tcPr>
          <w:p w14:paraId="02DB4677" w14:textId="77777777" w:rsidR="003154CF" w:rsidRPr="002A6C3E" w:rsidRDefault="003154CF" w:rsidP="003154CF">
            <w:pPr>
              <w:pStyle w:val="3GPPNormalText"/>
              <w:spacing w:after="0"/>
              <w:rPr>
                <w:b/>
                <w:bCs/>
                <w:sz w:val="20"/>
                <w:szCs w:val="20"/>
                <w:highlight w:val="green"/>
                <w:lang w:val="en-CA"/>
              </w:rPr>
            </w:pPr>
            <w:r w:rsidRPr="002A6C3E">
              <w:rPr>
                <w:b/>
                <w:bCs/>
                <w:sz w:val="20"/>
                <w:szCs w:val="20"/>
                <w:highlight w:val="green"/>
                <w:lang w:val="en-CA"/>
              </w:rPr>
              <w:t>Agreement</w:t>
            </w:r>
          </w:p>
          <w:p w14:paraId="312AEB51" w14:textId="77777777" w:rsidR="003154CF" w:rsidRPr="002A6C3E" w:rsidRDefault="003154CF" w:rsidP="003154CF">
            <w:pPr>
              <w:rPr>
                <w:rFonts w:eastAsiaTheme="minorEastAsia"/>
                <w:lang w:eastAsia="zh-CN"/>
              </w:rPr>
            </w:pPr>
            <w:r w:rsidRPr="002A6C3E">
              <w:rPr>
                <w:rFonts w:eastAsiaTheme="minorEastAsia"/>
                <w:lang w:eastAsia="zh-CN"/>
              </w:rPr>
              <w:t xml:space="preserve">For the evaluation on NR ISAC, </w:t>
            </w:r>
          </w:p>
          <w:p w14:paraId="56926316" w14:textId="77777777" w:rsidR="003154CF" w:rsidRPr="002A6C3E" w:rsidRDefault="003154CF" w:rsidP="003154CF">
            <w:pPr>
              <w:pStyle w:val="aff0"/>
              <w:numPr>
                <w:ilvl w:val="0"/>
                <w:numId w:val="29"/>
              </w:numPr>
              <w:overflowPunct/>
              <w:autoSpaceDE/>
              <w:autoSpaceDN/>
              <w:adjustRightInd/>
              <w:spacing w:after="0"/>
              <w:ind w:firstLineChars="0"/>
              <w:textAlignment w:val="auto"/>
              <w:rPr>
                <w:rFonts w:eastAsiaTheme="minorEastAsia"/>
                <w:lang w:eastAsia="zh-CN"/>
              </w:rPr>
            </w:pPr>
            <w:r w:rsidRPr="002A6C3E">
              <w:rPr>
                <w:rFonts w:eastAsia="等线"/>
                <w:lang w:eastAsia="zh-CN"/>
              </w:rPr>
              <w:t>3 kinds</w:t>
            </w:r>
            <w:r w:rsidRPr="002A6C3E">
              <w:rPr>
                <w:rFonts w:eastAsiaTheme="minorEastAsia"/>
                <w:lang w:eastAsia="zh-CN"/>
              </w:rPr>
              <w:t xml:space="preserve"> of resources are defined</w:t>
            </w:r>
          </w:p>
          <w:p w14:paraId="48F0199C" w14:textId="77777777" w:rsidR="003154CF" w:rsidRPr="002A6C3E" w:rsidRDefault="003154CF" w:rsidP="003154CF">
            <w:pPr>
              <w:pStyle w:val="aff0"/>
              <w:numPr>
                <w:ilvl w:val="0"/>
                <w:numId w:val="31"/>
              </w:numPr>
              <w:overflowPunct/>
              <w:autoSpaceDE/>
              <w:autoSpaceDN/>
              <w:adjustRightInd/>
              <w:spacing w:after="0"/>
              <w:ind w:firstLineChars="0"/>
              <w:textAlignment w:val="auto"/>
              <w:rPr>
                <w:rFonts w:eastAsia="Times New Roman"/>
              </w:rPr>
            </w:pPr>
            <w:r w:rsidRPr="002A6C3E">
              <w:rPr>
                <w:rFonts w:eastAsia="等线"/>
              </w:rPr>
              <w:t>Type 1: resources that are used for sensing signal transmission</w:t>
            </w:r>
          </w:p>
          <w:p w14:paraId="3E134E9D" w14:textId="77777777" w:rsidR="003154CF" w:rsidRPr="002A6C3E" w:rsidRDefault="003154CF" w:rsidP="003154CF">
            <w:pPr>
              <w:pStyle w:val="aff0"/>
              <w:numPr>
                <w:ilvl w:val="0"/>
                <w:numId w:val="31"/>
              </w:numPr>
              <w:overflowPunct/>
              <w:autoSpaceDE/>
              <w:autoSpaceDN/>
              <w:adjustRightInd/>
              <w:spacing w:after="0"/>
              <w:ind w:firstLineChars="0"/>
              <w:textAlignment w:val="auto"/>
              <w:rPr>
                <w:rFonts w:eastAsia="Times New Roman"/>
              </w:rPr>
            </w:pPr>
            <w:r w:rsidRPr="002A6C3E">
              <w:rPr>
                <w:rFonts w:eastAsia="等线"/>
              </w:rPr>
              <w:t xml:space="preserve">Type 2: part of Type 1 resources that are used for communication </w:t>
            </w:r>
            <w:proofErr w:type="gramStart"/>
            <w:r w:rsidRPr="002A6C3E">
              <w:rPr>
                <w:rFonts w:eastAsia="等线"/>
              </w:rPr>
              <w:t>purpose</w:t>
            </w:r>
            <w:proofErr w:type="gramEnd"/>
          </w:p>
          <w:p w14:paraId="05BBA7D1" w14:textId="77777777" w:rsidR="003154CF" w:rsidRPr="002A6C3E" w:rsidRDefault="003154CF" w:rsidP="003154CF">
            <w:pPr>
              <w:pStyle w:val="aff0"/>
              <w:numPr>
                <w:ilvl w:val="1"/>
                <w:numId w:val="31"/>
              </w:numPr>
              <w:overflowPunct/>
              <w:autoSpaceDE/>
              <w:autoSpaceDN/>
              <w:adjustRightInd/>
              <w:spacing w:after="0"/>
              <w:ind w:firstLineChars="0"/>
              <w:textAlignment w:val="auto"/>
              <w:rPr>
                <w:rFonts w:eastAsiaTheme="minorEastAsia"/>
                <w:lang w:eastAsia="zh-CN"/>
              </w:rPr>
            </w:pPr>
            <w:r w:rsidRPr="002A6C3E">
              <w:rPr>
                <w:rFonts w:eastAsiaTheme="minorEastAsia"/>
                <w:lang w:eastAsia="zh-CN"/>
              </w:rPr>
              <w:t>Note: it is possible the resource type 2 doesn’t exist</w:t>
            </w:r>
          </w:p>
          <w:p w14:paraId="0B21BB0B" w14:textId="77777777" w:rsidR="003154CF" w:rsidRPr="002A6C3E" w:rsidRDefault="003154CF" w:rsidP="003154CF">
            <w:pPr>
              <w:pStyle w:val="aff0"/>
              <w:numPr>
                <w:ilvl w:val="0"/>
                <w:numId w:val="31"/>
              </w:numPr>
              <w:overflowPunct/>
              <w:autoSpaceDE/>
              <w:autoSpaceDN/>
              <w:adjustRightInd/>
              <w:spacing w:after="0"/>
              <w:ind w:firstLineChars="0"/>
              <w:textAlignment w:val="auto"/>
              <w:rPr>
                <w:rFonts w:eastAsia="Times New Roman"/>
              </w:rPr>
            </w:pPr>
            <w:r w:rsidRPr="002A6C3E">
              <w:rPr>
                <w:rFonts w:eastAsia="等线"/>
              </w:rPr>
              <w:t xml:space="preserve">Type 3: resources that are not used for sensing signal transmission, and cannot be used for communication </w:t>
            </w:r>
            <w:proofErr w:type="gramStart"/>
            <w:r w:rsidRPr="002A6C3E">
              <w:rPr>
                <w:rFonts w:eastAsia="等线"/>
              </w:rPr>
              <w:t>purpose</w:t>
            </w:r>
            <w:proofErr w:type="gramEnd"/>
            <w:r w:rsidRPr="002A6C3E">
              <w:rPr>
                <w:rFonts w:eastAsia="等线"/>
              </w:rPr>
              <w:t xml:space="preserve"> due to sensing operation</w:t>
            </w:r>
          </w:p>
          <w:p w14:paraId="28115EBA" w14:textId="77777777" w:rsidR="003154CF" w:rsidRPr="002A6C3E" w:rsidRDefault="003154CF" w:rsidP="003154CF">
            <w:pPr>
              <w:pStyle w:val="aff0"/>
              <w:numPr>
                <w:ilvl w:val="0"/>
                <w:numId w:val="29"/>
              </w:numPr>
              <w:overflowPunct/>
              <w:autoSpaceDE/>
              <w:autoSpaceDN/>
              <w:adjustRightInd/>
              <w:spacing w:after="0"/>
              <w:ind w:firstLineChars="0"/>
              <w:textAlignment w:val="auto"/>
              <w:rPr>
                <w:rFonts w:eastAsiaTheme="minorEastAsia"/>
                <w:lang w:eastAsia="zh-CN"/>
              </w:rPr>
            </w:pPr>
            <w:r w:rsidRPr="002A6C3E">
              <w:rPr>
                <w:rFonts w:eastAsia="等线"/>
                <w:lang w:eastAsia="zh-CN"/>
              </w:rPr>
              <w:t>Both</w:t>
            </w:r>
            <w:r w:rsidRPr="002A6C3E">
              <w:rPr>
                <w:rFonts w:eastAsiaTheme="minorEastAsia"/>
                <w:lang w:eastAsia="zh-CN"/>
              </w:rPr>
              <w:t xml:space="preserve"> options should be reported for sensing resource ratio</w:t>
            </w:r>
          </w:p>
          <w:p w14:paraId="3D6BD538" w14:textId="77777777" w:rsidR="003154CF" w:rsidRPr="002A6C3E" w:rsidRDefault="003154CF" w:rsidP="003154CF">
            <w:pPr>
              <w:pStyle w:val="aff0"/>
              <w:numPr>
                <w:ilvl w:val="0"/>
                <w:numId w:val="30"/>
              </w:numPr>
              <w:overflowPunct/>
              <w:autoSpaceDE/>
              <w:autoSpaceDN/>
              <w:adjustRightInd/>
              <w:spacing w:after="0"/>
              <w:ind w:firstLineChars="0"/>
              <w:textAlignment w:val="auto"/>
              <w:rPr>
                <w:rFonts w:eastAsiaTheme="minorEastAsia"/>
                <w:lang w:eastAsia="zh-CN"/>
              </w:rPr>
            </w:pPr>
            <w:r w:rsidRPr="002A6C3E">
              <w:rPr>
                <w:rFonts w:eastAsiaTheme="minorEastAsia"/>
                <w:lang w:eastAsia="zh-CN"/>
              </w:rPr>
              <w:t>Option 1: (Type_1 + Type_3) resources over all radio DL and UL resources</w:t>
            </w:r>
          </w:p>
          <w:p w14:paraId="6CDFA267" w14:textId="77777777" w:rsidR="003154CF" w:rsidRPr="002A6C3E" w:rsidRDefault="003154CF" w:rsidP="003154CF">
            <w:pPr>
              <w:pStyle w:val="aff0"/>
              <w:numPr>
                <w:ilvl w:val="0"/>
                <w:numId w:val="30"/>
              </w:numPr>
              <w:overflowPunct/>
              <w:autoSpaceDE/>
              <w:autoSpaceDN/>
              <w:adjustRightInd/>
              <w:spacing w:after="0"/>
              <w:ind w:firstLineChars="0"/>
              <w:textAlignment w:val="auto"/>
              <w:rPr>
                <w:rFonts w:eastAsiaTheme="minorEastAsia"/>
                <w:lang w:eastAsia="zh-CN"/>
              </w:rPr>
            </w:pPr>
            <w:r w:rsidRPr="002A6C3E">
              <w:rPr>
                <w:rFonts w:eastAsiaTheme="minorEastAsia"/>
                <w:lang w:eastAsia="zh-CN"/>
              </w:rPr>
              <w:t>Option 2: (Type_1 - Type_2 + Type_3) resources over all radio DL and UL resources</w:t>
            </w:r>
          </w:p>
          <w:p w14:paraId="5A663A2F" w14:textId="77777777" w:rsidR="003154CF" w:rsidRPr="002A6C3E" w:rsidRDefault="003154CF" w:rsidP="003154CF">
            <w:pPr>
              <w:pStyle w:val="aff0"/>
              <w:numPr>
                <w:ilvl w:val="0"/>
                <w:numId w:val="30"/>
              </w:numPr>
              <w:overflowPunct/>
              <w:autoSpaceDE/>
              <w:autoSpaceDN/>
              <w:adjustRightInd/>
              <w:spacing w:after="0"/>
              <w:ind w:firstLineChars="0"/>
              <w:textAlignment w:val="auto"/>
              <w:rPr>
                <w:rFonts w:eastAsiaTheme="minorEastAsia"/>
                <w:lang w:eastAsia="zh-CN"/>
              </w:rPr>
            </w:pPr>
            <w:r w:rsidRPr="002A6C3E">
              <w:rPr>
                <w:rFonts w:eastAsiaTheme="minorEastAsia"/>
                <w:lang w:eastAsia="zh-CN"/>
              </w:rPr>
              <w:t xml:space="preserve">Note: if Type 2 </w:t>
            </w:r>
            <w:proofErr w:type="gramStart"/>
            <w:r w:rsidRPr="002A6C3E">
              <w:rPr>
                <w:rFonts w:eastAsiaTheme="minorEastAsia"/>
                <w:lang w:eastAsia="zh-CN"/>
              </w:rPr>
              <w:t>resource doesn’t</w:t>
            </w:r>
            <w:proofErr w:type="gramEnd"/>
            <w:r w:rsidRPr="002A6C3E">
              <w:rPr>
                <w:rFonts w:eastAsiaTheme="minorEastAsia"/>
                <w:lang w:eastAsia="zh-CN"/>
              </w:rPr>
              <w:t xml:space="preserve"> exist, two options are the same</w:t>
            </w:r>
          </w:p>
          <w:p w14:paraId="1ED30527" w14:textId="77777777" w:rsidR="003154CF" w:rsidRPr="002A6C3E" w:rsidRDefault="003154CF" w:rsidP="003154CF">
            <w:pPr>
              <w:rPr>
                <w:rFonts w:eastAsia="Times New Roman"/>
              </w:rPr>
            </w:pPr>
            <w:r w:rsidRPr="002A6C3E">
              <w:rPr>
                <w:rFonts w:eastAsiaTheme="minorEastAsia"/>
                <w:lang w:eastAsia="zh-CN"/>
              </w:rPr>
              <w:t>For the evaluation on NR ISAC,</w:t>
            </w:r>
          </w:p>
          <w:p w14:paraId="2079681C" w14:textId="77777777" w:rsidR="003154CF" w:rsidRPr="002A6C3E" w:rsidRDefault="003154CF" w:rsidP="003154CF">
            <w:pPr>
              <w:pStyle w:val="aff0"/>
              <w:numPr>
                <w:ilvl w:val="0"/>
                <w:numId w:val="29"/>
              </w:numPr>
              <w:overflowPunct/>
              <w:autoSpaceDE/>
              <w:autoSpaceDN/>
              <w:adjustRightInd/>
              <w:spacing w:after="0"/>
              <w:ind w:firstLineChars="0"/>
              <w:textAlignment w:val="auto"/>
              <w:rPr>
                <w:rFonts w:eastAsia="等线"/>
              </w:rPr>
            </w:pPr>
            <w:r w:rsidRPr="002A6C3E">
              <w:rPr>
                <w:rFonts w:eastAsia="等线"/>
                <w:lang w:eastAsia="zh-CN"/>
              </w:rPr>
              <w:t>Company should report T/F RE mapping of sensing RS, assumed TDD UL/DL configuration if applicable.</w:t>
            </w:r>
          </w:p>
          <w:p w14:paraId="6A76E783" w14:textId="437AFB38" w:rsidR="000F44F5" w:rsidRPr="004A1029" w:rsidRDefault="003154CF" w:rsidP="004A1029">
            <w:pPr>
              <w:pStyle w:val="aff0"/>
              <w:numPr>
                <w:ilvl w:val="0"/>
                <w:numId w:val="30"/>
              </w:numPr>
              <w:overflowPunct/>
              <w:autoSpaceDE/>
              <w:autoSpaceDN/>
              <w:adjustRightInd/>
              <w:spacing w:after="0"/>
              <w:ind w:firstLineChars="0"/>
              <w:textAlignment w:val="auto"/>
              <w:rPr>
                <w:rFonts w:eastAsia="Times New Roman"/>
              </w:rPr>
            </w:pPr>
            <w:proofErr w:type="gramStart"/>
            <w:r w:rsidRPr="002A6C3E">
              <w:rPr>
                <w:rFonts w:eastAsia="等线"/>
                <w:lang w:eastAsia="zh-CN"/>
              </w:rPr>
              <w:t>Company</w:t>
            </w:r>
            <w:proofErr w:type="gramEnd"/>
            <w:r w:rsidRPr="002A6C3E">
              <w:rPr>
                <w:rFonts w:eastAsia="等线"/>
                <w:lang w:eastAsia="zh-CN"/>
              </w:rPr>
              <w:t xml:space="preserve"> should report which sensing RS resources are considered as Type 2 resource and related reason. </w:t>
            </w:r>
          </w:p>
        </w:tc>
      </w:tr>
    </w:tbl>
    <w:p w14:paraId="0BB4897F" w14:textId="140A7EEC" w:rsidR="00B555BD" w:rsidRDefault="008F46B2" w:rsidP="000C1C7D">
      <w:pPr>
        <w:overflowPunct/>
        <w:autoSpaceDE/>
        <w:autoSpaceDN/>
        <w:adjustRightInd/>
        <w:snapToGrid w:val="0"/>
        <w:spacing w:after="120" w:line="280" w:lineRule="atLeast"/>
        <w:jc w:val="both"/>
        <w:textAlignment w:val="auto"/>
        <w:rPr>
          <w:rFonts w:asciiTheme="minorHAnsi" w:eastAsiaTheme="minorEastAsia" w:hAnsi="等线" w:cstheme="minorBidi" w:hint="eastAsia"/>
          <w:color w:val="000000" w:themeColor="text1"/>
          <w:kern w:val="24"/>
          <w:lang w:val="sv-SE"/>
        </w:rPr>
      </w:pPr>
      <w:r>
        <w:rPr>
          <w:rFonts w:eastAsiaTheme="minorEastAsia" w:hint="eastAsia"/>
          <w:lang w:eastAsia="zh-CN"/>
        </w:rPr>
        <w:t>And a</w:t>
      </w:r>
      <w:r w:rsidR="002F54E1">
        <w:rPr>
          <w:rFonts w:eastAsiaTheme="minorEastAsia" w:hint="eastAsia"/>
          <w:lang w:eastAsia="zh-CN"/>
        </w:rPr>
        <w:t xml:space="preserve">n </w:t>
      </w:r>
      <w:r w:rsidR="002F54E1">
        <w:rPr>
          <w:rFonts w:eastAsiaTheme="minorEastAsia"/>
          <w:lang w:eastAsia="zh-CN"/>
        </w:rPr>
        <w:t>illustration</w:t>
      </w:r>
      <w:r w:rsidR="002F54E1">
        <w:rPr>
          <w:rFonts w:eastAsiaTheme="minorEastAsia" w:hint="eastAsia"/>
          <w:lang w:eastAsia="zh-CN"/>
        </w:rPr>
        <w:t xml:space="preserve"> of </w:t>
      </w:r>
      <w:r w:rsidR="00234F19">
        <w:rPr>
          <w:rFonts w:eastAsiaTheme="minorEastAsia" w:hint="eastAsia"/>
          <w:lang w:eastAsia="zh-CN"/>
        </w:rPr>
        <w:t xml:space="preserve">this agreement </w:t>
      </w:r>
      <w:r w:rsidR="00380298">
        <w:rPr>
          <w:rFonts w:eastAsiaTheme="minorEastAsia" w:hint="eastAsia"/>
          <w:lang w:eastAsia="zh-CN"/>
        </w:rPr>
        <w:t xml:space="preserve">can be </w:t>
      </w:r>
      <w:r w:rsidR="009611E8">
        <w:rPr>
          <w:rFonts w:eastAsiaTheme="minorEastAsia"/>
          <w:lang w:eastAsia="zh-CN"/>
        </w:rPr>
        <w:t>found</w:t>
      </w:r>
      <w:r w:rsidR="00380298">
        <w:rPr>
          <w:rFonts w:eastAsiaTheme="minorEastAsia" w:hint="eastAsia"/>
          <w:lang w:eastAsia="zh-CN"/>
        </w:rPr>
        <w:t xml:space="preserve"> </w:t>
      </w:r>
      <w:r w:rsidR="002E174F">
        <w:rPr>
          <w:rFonts w:eastAsiaTheme="minorEastAsia" w:hint="eastAsia"/>
          <w:lang w:eastAsia="zh-CN"/>
        </w:rPr>
        <w:t>in the FL summary</w:t>
      </w:r>
      <w:r w:rsidR="00234F19">
        <w:rPr>
          <w:rFonts w:eastAsiaTheme="minorEastAsia" w:hint="eastAsia"/>
          <w:lang w:eastAsia="zh-CN"/>
        </w:rPr>
        <w:t xml:space="preserve"> as follows</w:t>
      </w:r>
    </w:p>
    <w:p w14:paraId="3E8ACC36" w14:textId="4E92AB4F" w:rsidR="00C27F09" w:rsidRDefault="009268FF" w:rsidP="00DD0295">
      <w:pPr>
        <w:overflowPunct/>
        <w:autoSpaceDE/>
        <w:autoSpaceDN/>
        <w:adjustRightInd/>
        <w:snapToGrid w:val="0"/>
        <w:spacing w:after="120" w:line="280" w:lineRule="atLeast"/>
        <w:jc w:val="center"/>
        <w:textAlignment w:val="auto"/>
        <w:rPr>
          <w:rFonts w:eastAsiaTheme="minorEastAsia"/>
          <w:lang w:eastAsia="zh-CN"/>
        </w:rPr>
      </w:pPr>
      <w:r>
        <w:rPr>
          <w:rFonts w:eastAsiaTheme="minorEastAsia"/>
          <w:noProof/>
          <w:lang w:eastAsia="zh-CN"/>
        </w:rPr>
        <w:drawing>
          <wp:inline distT="0" distB="0" distL="0" distR="0" wp14:anchorId="66245351" wp14:editId="619E27A2">
            <wp:extent cx="3912042" cy="2108796"/>
            <wp:effectExtent l="0" t="0" r="0" b="0"/>
            <wp:docPr id="3266826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20736" cy="2113482"/>
                    </a:xfrm>
                    <a:prstGeom prst="rect">
                      <a:avLst/>
                    </a:prstGeom>
                    <a:noFill/>
                  </pic:spPr>
                </pic:pic>
              </a:graphicData>
            </a:graphic>
          </wp:inline>
        </w:drawing>
      </w:r>
    </w:p>
    <w:p w14:paraId="5CA3DE78" w14:textId="3ADFCA83" w:rsidR="00EA76B2" w:rsidRDefault="0098716D" w:rsidP="000C1C7D">
      <w:pPr>
        <w:overflowPunct/>
        <w:autoSpaceDE/>
        <w:autoSpaceDN/>
        <w:adjustRightInd/>
        <w:snapToGrid w:val="0"/>
        <w:spacing w:after="120" w:line="280" w:lineRule="atLeast"/>
        <w:jc w:val="both"/>
        <w:textAlignment w:val="auto"/>
        <w:rPr>
          <w:rFonts w:eastAsiaTheme="minorEastAsia"/>
          <w:lang w:eastAsia="zh-CN"/>
        </w:rPr>
      </w:pPr>
      <w:r>
        <w:rPr>
          <w:rFonts w:eastAsiaTheme="minorEastAsia" w:hint="eastAsia"/>
          <w:lang w:eastAsia="zh-CN"/>
        </w:rPr>
        <w:lastRenderedPageBreak/>
        <w:t>Sinc</w:t>
      </w:r>
      <w:r w:rsidR="00B74664">
        <w:rPr>
          <w:rFonts w:eastAsiaTheme="minorEastAsia" w:hint="eastAsia"/>
          <w:lang w:eastAsia="zh-CN"/>
        </w:rPr>
        <w:t xml:space="preserve">e </w:t>
      </w:r>
      <w:r w:rsidR="00A92D44">
        <w:rPr>
          <w:rFonts w:eastAsiaTheme="minorEastAsia" w:hint="eastAsia"/>
          <w:lang w:eastAsia="zh-CN"/>
        </w:rPr>
        <w:t xml:space="preserve">the </w:t>
      </w:r>
      <w:r w:rsidR="00E6538E">
        <w:rPr>
          <w:rFonts w:eastAsiaTheme="minorEastAsia" w:hint="eastAsia"/>
          <w:lang w:eastAsia="zh-CN"/>
        </w:rPr>
        <w:t>reference signal that we adop</w:t>
      </w:r>
      <w:r w:rsidR="00066438">
        <w:rPr>
          <w:rFonts w:eastAsiaTheme="minorEastAsia" w:hint="eastAsia"/>
          <w:lang w:eastAsia="zh-CN"/>
        </w:rPr>
        <w:t xml:space="preserve">ted for sensing </w:t>
      </w:r>
      <w:r w:rsidR="007C14A6">
        <w:rPr>
          <w:rFonts w:eastAsiaTheme="minorEastAsia" w:hint="eastAsia"/>
          <w:lang w:eastAsia="zh-CN"/>
        </w:rPr>
        <w:t xml:space="preserve">is </w:t>
      </w:r>
      <w:r w:rsidR="004B49F9">
        <w:rPr>
          <w:rFonts w:eastAsiaTheme="minorEastAsia" w:hint="eastAsia"/>
          <w:lang w:eastAsia="zh-CN"/>
        </w:rPr>
        <w:t>PRS</w:t>
      </w:r>
      <w:r w:rsidR="0029212C">
        <w:rPr>
          <w:rFonts w:eastAsiaTheme="minorEastAsia" w:hint="eastAsia"/>
          <w:lang w:eastAsia="zh-CN"/>
        </w:rPr>
        <w:t xml:space="preserve">, </w:t>
      </w:r>
      <w:r w:rsidR="00F06413">
        <w:rPr>
          <w:rFonts w:eastAsiaTheme="minorEastAsia" w:hint="eastAsia"/>
          <w:lang w:eastAsia="zh-CN"/>
        </w:rPr>
        <w:t xml:space="preserve">therefore </w:t>
      </w:r>
      <w:r w:rsidR="00D2144C">
        <w:rPr>
          <w:rFonts w:eastAsiaTheme="minorEastAsia" w:hint="eastAsia"/>
          <w:lang w:eastAsia="zh-CN"/>
        </w:rPr>
        <w:t>Type 2</w:t>
      </w:r>
      <w:r w:rsidR="00A76FBE">
        <w:rPr>
          <w:rFonts w:eastAsiaTheme="minorEastAsia" w:hint="eastAsia"/>
          <w:lang w:eastAsia="zh-CN"/>
        </w:rPr>
        <w:t xml:space="preserve"> </w:t>
      </w:r>
      <w:r w:rsidR="00144612">
        <w:rPr>
          <w:rFonts w:eastAsiaTheme="minorEastAsia" w:hint="eastAsia"/>
          <w:lang w:eastAsia="zh-CN"/>
        </w:rPr>
        <w:t>resource</w:t>
      </w:r>
      <w:r w:rsidR="00924BA2">
        <w:rPr>
          <w:rFonts w:eastAsiaTheme="minorEastAsia" w:hint="eastAsia"/>
          <w:lang w:eastAsia="zh-CN"/>
        </w:rPr>
        <w:t xml:space="preserve"> does not exist</w:t>
      </w:r>
      <w:r w:rsidR="00E62DA1">
        <w:rPr>
          <w:rFonts w:eastAsiaTheme="minorEastAsia" w:hint="eastAsia"/>
          <w:lang w:eastAsia="zh-CN"/>
        </w:rPr>
        <w:t xml:space="preserve">. </w:t>
      </w:r>
      <w:r w:rsidR="00452A69" w:rsidRPr="000C1C7D">
        <w:rPr>
          <w:rFonts w:eastAsiaTheme="minorEastAsia"/>
          <w:lang w:eastAsia="zh-CN"/>
        </w:rPr>
        <w:t xml:space="preserve">Consequently, </w:t>
      </w:r>
      <w:r w:rsidR="00182655">
        <w:rPr>
          <w:rFonts w:eastAsiaTheme="minorEastAsia" w:hint="eastAsia"/>
          <w:lang w:eastAsia="zh-CN"/>
        </w:rPr>
        <w:t xml:space="preserve">the two options are the same, and </w:t>
      </w:r>
      <w:r w:rsidR="00452A69" w:rsidRPr="000C1C7D">
        <w:rPr>
          <w:rFonts w:eastAsiaTheme="minorEastAsia"/>
          <w:lang w:eastAsia="zh-CN"/>
        </w:rPr>
        <w:t xml:space="preserve">the sensing overhead </w:t>
      </w:r>
      <w:r w:rsidR="00B64E66">
        <w:rPr>
          <w:rFonts w:eastAsiaTheme="minorEastAsia" w:hint="eastAsia"/>
          <w:lang w:eastAsia="zh-CN"/>
        </w:rPr>
        <w:t xml:space="preserve">can be computed as </w:t>
      </w:r>
      <w:r w:rsidR="00452A69" w:rsidRPr="000C1C7D">
        <w:rPr>
          <w:rFonts w:eastAsiaTheme="minorEastAsia"/>
          <w:lang w:eastAsia="zh-CN"/>
        </w:rPr>
        <w:t>1/</w:t>
      </w:r>
      <w:r w:rsidR="008C7133" w:rsidRPr="000C1C7D">
        <w:rPr>
          <w:rFonts w:eastAsiaTheme="minorEastAsia" w:hint="eastAsia"/>
          <w:lang w:eastAsia="zh-CN"/>
        </w:rPr>
        <w:t>28</w:t>
      </w:r>
      <w:r w:rsidR="00D36F0D" w:rsidRPr="000C1C7D">
        <w:rPr>
          <w:rFonts w:eastAsiaTheme="minorEastAsia" w:hint="eastAsia"/>
          <w:lang w:eastAsia="zh-CN"/>
        </w:rPr>
        <w:t>=</w:t>
      </w:r>
      <w:r w:rsidR="00B64E66">
        <w:rPr>
          <w:rFonts w:eastAsiaTheme="minorEastAsia" w:hint="eastAsia"/>
          <w:lang w:eastAsia="zh-CN"/>
        </w:rPr>
        <w:t>3</w:t>
      </w:r>
      <w:r w:rsidR="00E62144" w:rsidRPr="000C1C7D">
        <w:rPr>
          <w:rFonts w:eastAsiaTheme="minorEastAsia" w:hint="eastAsia"/>
          <w:lang w:eastAsia="zh-CN"/>
        </w:rPr>
        <w:t>.</w:t>
      </w:r>
      <w:r w:rsidR="00B64E66">
        <w:rPr>
          <w:rFonts w:eastAsiaTheme="minorEastAsia" w:hint="eastAsia"/>
          <w:lang w:eastAsia="zh-CN"/>
        </w:rPr>
        <w:t>58</w:t>
      </w:r>
      <w:r w:rsidR="00E62144" w:rsidRPr="000C1C7D">
        <w:rPr>
          <w:rFonts w:eastAsiaTheme="minorEastAsia" w:hint="eastAsia"/>
          <w:lang w:eastAsia="zh-CN"/>
        </w:rPr>
        <w:t>%</w:t>
      </w:r>
      <w:r w:rsidR="00452A69" w:rsidRPr="000C1C7D">
        <w:rPr>
          <w:rFonts w:eastAsiaTheme="minorEastAsia"/>
          <w:lang w:eastAsia="zh-CN"/>
        </w:rPr>
        <w:t xml:space="preserve"> of the total. </w:t>
      </w:r>
    </w:p>
    <w:p w14:paraId="3445CE3E" w14:textId="3668E8BE" w:rsidR="00452A69" w:rsidRPr="000C1C7D" w:rsidRDefault="00286BB0" w:rsidP="000C1C7D">
      <w:pPr>
        <w:overflowPunct/>
        <w:autoSpaceDE/>
        <w:autoSpaceDN/>
        <w:adjustRightInd/>
        <w:snapToGrid w:val="0"/>
        <w:spacing w:after="120" w:line="280" w:lineRule="atLeast"/>
        <w:jc w:val="both"/>
        <w:textAlignment w:val="auto"/>
        <w:rPr>
          <w:rFonts w:eastAsiaTheme="minorEastAsia"/>
          <w:lang w:eastAsia="zh-CN"/>
        </w:rPr>
      </w:pPr>
      <w:r>
        <w:rPr>
          <w:rFonts w:eastAsiaTheme="minorEastAsia" w:hint="eastAsia"/>
          <w:lang w:eastAsia="zh-CN"/>
        </w:rPr>
        <w:t>As f</w:t>
      </w:r>
      <w:r w:rsidR="00452A69" w:rsidRPr="000C1C7D">
        <w:rPr>
          <w:rFonts w:eastAsiaTheme="minorEastAsia"/>
          <w:lang w:eastAsia="zh-CN"/>
        </w:rPr>
        <w:t>or processing algorithms, we utilize the classic MUSIC and 2</w:t>
      </w:r>
      <w:r w:rsidR="00E241B7" w:rsidRPr="000C1C7D">
        <w:rPr>
          <w:rFonts w:eastAsiaTheme="minorEastAsia" w:hint="eastAsia"/>
          <w:lang w:eastAsia="zh-CN"/>
        </w:rPr>
        <w:t>D-</w:t>
      </w:r>
      <w:r w:rsidR="00452A69" w:rsidRPr="000C1C7D">
        <w:rPr>
          <w:rFonts w:eastAsiaTheme="minorEastAsia"/>
          <w:lang w:eastAsia="zh-CN"/>
        </w:rPr>
        <w:t>FFT algorithms for angle and delay</w:t>
      </w:r>
      <w:r w:rsidR="008E027B" w:rsidRPr="000C1C7D">
        <w:rPr>
          <w:rFonts w:eastAsiaTheme="minorEastAsia" w:hint="eastAsia"/>
          <w:lang w:eastAsia="zh-CN"/>
        </w:rPr>
        <w:t>/doppler</w:t>
      </w:r>
      <w:r w:rsidR="00452A69" w:rsidRPr="000C1C7D">
        <w:rPr>
          <w:rFonts w:eastAsiaTheme="minorEastAsia"/>
          <w:lang w:eastAsia="zh-CN"/>
        </w:rPr>
        <w:t xml:space="preserve"> estimation, respectively. Additionally, we set the CPI to 100 slots.</w:t>
      </w:r>
    </w:p>
    <w:p w14:paraId="52A72789" w14:textId="64732F2F" w:rsidR="008460C7" w:rsidRDefault="007329CE" w:rsidP="000C1C7D">
      <w:pPr>
        <w:overflowPunct/>
        <w:autoSpaceDE/>
        <w:autoSpaceDN/>
        <w:adjustRightInd/>
        <w:snapToGrid w:val="0"/>
        <w:spacing w:after="120" w:line="280" w:lineRule="atLeast"/>
        <w:jc w:val="both"/>
        <w:textAlignment w:val="auto"/>
        <w:rPr>
          <w:rFonts w:eastAsiaTheme="minorEastAsia"/>
          <w:lang w:eastAsia="zh-CN"/>
        </w:rPr>
      </w:pPr>
      <w:r>
        <w:rPr>
          <w:rFonts w:eastAsiaTheme="minorEastAsia" w:hint="eastAsia"/>
          <w:lang w:eastAsia="zh-CN"/>
        </w:rPr>
        <w:t>T</w:t>
      </w:r>
      <w:r w:rsidR="008460C7" w:rsidRPr="000C1C7D">
        <w:rPr>
          <w:rFonts w:eastAsiaTheme="minorEastAsia"/>
          <w:lang w:eastAsia="zh-CN"/>
        </w:rPr>
        <w:t xml:space="preserve">he evaluation results of position and velocity accuracy are presented </w:t>
      </w:r>
      <w:r w:rsidR="005B3C95">
        <w:rPr>
          <w:rFonts w:eastAsiaTheme="minorEastAsia" w:hint="eastAsia"/>
          <w:lang w:eastAsia="zh-CN"/>
        </w:rPr>
        <w:t xml:space="preserve">in the following </w:t>
      </w:r>
      <w:r w:rsidR="0032069C">
        <w:rPr>
          <w:rFonts w:eastAsiaTheme="minorEastAsia" w:hint="eastAsia"/>
          <w:lang w:eastAsia="zh-CN"/>
        </w:rPr>
        <w:t>sub</w:t>
      </w:r>
      <w:r w:rsidR="00A0290B">
        <w:rPr>
          <w:rFonts w:eastAsiaTheme="minorEastAsia" w:hint="eastAsia"/>
          <w:lang w:eastAsia="zh-CN"/>
        </w:rPr>
        <w:t>section</w:t>
      </w:r>
      <w:r w:rsidR="008460C7" w:rsidRPr="000C1C7D">
        <w:rPr>
          <w:rFonts w:eastAsiaTheme="minorEastAsia"/>
          <w:lang w:eastAsia="zh-CN"/>
        </w:rPr>
        <w:t xml:space="preserve">. In the simulation, </w:t>
      </w:r>
      <w:r w:rsidR="00B72FFE">
        <w:rPr>
          <w:rFonts w:eastAsiaTheme="minorEastAsia" w:hint="eastAsia"/>
          <w:lang w:eastAsia="zh-CN"/>
        </w:rPr>
        <w:t xml:space="preserve">we select </w:t>
      </w:r>
      <w:r w:rsidR="00BA1452">
        <w:rPr>
          <w:rFonts w:eastAsiaTheme="minorEastAsia"/>
          <w:lang w:eastAsia="zh-CN"/>
        </w:rPr>
        <w:t xml:space="preserve">the ‘best’ TRP in </w:t>
      </w:r>
      <w:r w:rsidR="00306DC3">
        <w:rPr>
          <w:rFonts w:eastAsiaTheme="minorEastAsia"/>
          <w:lang w:eastAsia="zh-CN"/>
        </w:rPr>
        <w:t>terms</w:t>
      </w:r>
      <w:r w:rsidR="00BA1452">
        <w:rPr>
          <w:rFonts w:eastAsiaTheme="minorEastAsia"/>
          <w:lang w:eastAsia="zh-CN"/>
        </w:rPr>
        <w:t xml:space="preserve"> of coupling loss for a target. </w:t>
      </w:r>
      <w:r w:rsidR="005C63E5">
        <w:rPr>
          <w:rFonts w:eastAsiaTheme="minorEastAsia"/>
          <w:lang w:eastAsia="zh-CN"/>
        </w:rPr>
        <w:t>I</w:t>
      </w:r>
      <w:r w:rsidR="005C63E5">
        <w:rPr>
          <w:rFonts w:eastAsiaTheme="minorEastAsia" w:hint="eastAsia"/>
          <w:lang w:eastAsia="zh-CN"/>
        </w:rPr>
        <w:t xml:space="preserve">n last meeting </w:t>
      </w:r>
      <w:r w:rsidR="00741054">
        <w:rPr>
          <w:rFonts w:eastAsiaTheme="minorEastAsia" w:hint="eastAsia"/>
          <w:lang w:eastAsia="zh-CN"/>
        </w:rPr>
        <w:t>i</w:t>
      </w:r>
      <w:r w:rsidR="00BA1452">
        <w:rPr>
          <w:rFonts w:eastAsiaTheme="minorEastAsia"/>
          <w:lang w:eastAsia="zh-CN"/>
        </w:rPr>
        <w:t>t is commented that such way is too ideal and is not possible for the initial sensing</w:t>
      </w:r>
      <w:r w:rsidR="002D73D6">
        <w:rPr>
          <w:rFonts w:eastAsiaTheme="minorEastAsia" w:hint="eastAsia"/>
          <w:lang w:eastAsia="zh-CN"/>
        </w:rPr>
        <w:t xml:space="preserve">, but </w:t>
      </w:r>
      <w:r w:rsidR="00BA1452">
        <w:rPr>
          <w:rFonts w:eastAsiaTheme="minorEastAsia"/>
          <w:lang w:eastAsia="zh-CN"/>
        </w:rPr>
        <w:t xml:space="preserve">it can be considered assuming a first step is already done so </w:t>
      </w:r>
      <w:r w:rsidR="009629AC">
        <w:rPr>
          <w:rFonts w:eastAsiaTheme="minorEastAsia" w:hint="eastAsia"/>
          <w:lang w:eastAsia="zh-CN"/>
        </w:rPr>
        <w:t>it</w:t>
      </w:r>
      <w:r w:rsidR="00BA1452">
        <w:rPr>
          <w:rFonts w:eastAsiaTheme="minorEastAsia"/>
          <w:lang w:eastAsia="zh-CN"/>
        </w:rPr>
        <w:t xml:space="preserve"> know</w:t>
      </w:r>
      <w:r w:rsidR="009629AC">
        <w:rPr>
          <w:rFonts w:eastAsiaTheme="minorEastAsia" w:hint="eastAsia"/>
          <w:lang w:eastAsia="zh-CN"/>
        </w:rPr>
        <w:t>s</w:t>
      </w:r>
      <w:r w:rsidR="00BA1452">
        <w:rPr>
          <w:rFonts w:eastAsiaTheme="minorEastAsia"/>
          <w:lang w:eastAsia="zh-CN"/>
        </w:rPr>
        <w:t xml:space="preserve"> rough location of the target to decide a proper TRP and/or Tx beam</w:t>
      </w:r>
      <w:r w:rsidR="00E94167">
        <w:rPr>
          <w:rFonts w:eastAsiaTheme="minorEastAsia" w:hint="eastAsia"/>
          <w:lang w:eastAsia="zh-CN"/>
        </w:rPr>
        <w:t xml:space="preserve"> to accelerate the simulation</w:t>
      </w:r>
      <w:r w:rsidR="00BA1452">
        <w:rPr>
          <w:rFonts w:eastAsiaTheme="minorEastAsia"/>
          <w:lang w:eastAsia="zh-CN"/>
        </w:rPr>
        <w:t>.</w:t>
      </w:r>
      <w:r w:rsidR="00644BC0">
        <w:rPr>
          <w:rFonts w:eastAsiaTheme="minorEastAsia" w:hint="eastAsia"/>
          <w:lang w:eastAsia="zh-CN"/>
        </w:rPr>
        <w:t xml:space="preserve"> </w:t>
      </w:r>
      <w:r w:rsidR="00A040BF" w:rsidRPr="00A040BF">
        <w:rPr>
          <w:rFonts w:eastAsiaTheme="minorEastAsia"/>
          <w:lang w:eastAsia="zh-CN"/>
        </w:rPr>
        <w:t xml:space="preserve">Our primary goal is to evaluate </w:t>
      </w:r>
      <w:r w:rsidR="005142A7">
        <w:rPr>
          <w:rFonts w:eastAsiaTheme="minorEastAsia" w:hint="eastAsia"/>
          <w:lang w:eastAsia="zh-CN"/>
        </w:rPr>
        <w:t>sensing</w:t>
      </w:r>
      <w:r w:rsidR="00A040BF" w:rsidRPr="00A040BF">
        <w:rPr>
          <w:rFonts w:eastAsiaTheme="minorEastAsia"/>
          <w:lang w:eastAsia="zh-CN"/>
        </w:rPr>
        <w:t xml:space="preserve"> performance</w:t>
      </w:r>
      <w:r w:rsidR="002B462E">
        <w:rPr>
          <w:rFonts w:eastAsiaTheme="minorEastAsia" w:hint="eastAsia"/>
          <w:lang w:eastAsia="zh-CN"/>
        </w:rPr>
        <w:t xml:space="preserve"> for </w:t>
      </w:r>
      <w:r w:rsidR="00B52871">
        <w:rPr>
          <w:rFonts w:eastAsiaTheme="minorEastAsia" w:hint="eastAsia"/>
          <w:lang w:eastAsia="zh-CN"/>
        </w:rPr>
        <w:t xml:space="preserve">achieving </w:t>
      </w:r>
      <w:r w:rsidR="009405CE">
        <w:rPr>
          <w:rFonts w:eastAsiaTheme="minorEastAsia"/>
          <w:lang w:eastAsia="zh-CN"/>
        </w:rPr>
        <w:t>reasonable</w:t>
      </w:r>
      <w:r w:rsidR="009405CE">
        <w:rPr>
          <w:rFonts w:eastAsiaTheme="minorEastAsia" w:hint="eastAsia"/>
          <w:lang w:eastAsia="zh-CN"/>
        </w:rPr>
        <w:t xml:space="preserve"> </w:t>
      </w:r>
      <w:r w:rsidR="000356D2">
        <w:rPr>
          <w:rFonts w:eastAsiaTheme="minorEastAsia" w:hint="eastAsia"/>
          <w:lang w:eastAsia="zh-CN"/>
        </w:rPr>
        <w:t>technique</w:t>
      </w:r>
      <w:r w:rsidR="00F53213">
        <w:rPr>
          <w:rFonts w:eastAsiaTheme="minorEastAsia" w:hint="eastAsia"/>
          <w:lang w:eastAsia="zh-CN"/>
        </w:rPr>
        <w:t xml:space="preserve"> </w:t>
      </w:r>
      <w:r w:rsidR="0065176F">
        <w:rPr>
          <w:rFonts w:eastAsiaTheme="minorEastAsia" w:hint="eastAsia"/>
          <w:lang w:eastAsia="zh-CN"/>
        </w:rPr>
        <w:t>design</w:t>
      </w:r>
      <w:r w:rsidR="00A040BF" w:rsidRPr="00A040BF">
        <w:rPr>
          <w:rFonts w:eastAsiaTheme="minorEastAsia"/>
          <w:lang w:eastAsia="zh-CN"/>
        </w:rPr>
        <w:t>. Admittedly, this approach</w:t>
      </w:r>
      <w:r w:rsidR="00BB169D">
        <w:rPr>
          <w:rFonts w:eastAsiaTheme="minorEastAsia" w:hint="eastAsia"/>
          <w:lang w:eastAsia="zh-CN"/>
        </w:rPr>
        <w:t xml:space="preserve"> </w:t>
      </w:r>
      <w:r w:rsidR="00A040BF" w:rsidRPr="00A040BF">
        <w:rPr>
          <w:rFonts w:eastAsiaTheme="minorEastAsia"/>
          <w:lang w:eastAsia="zh-CN"/>
        </w:rPr>
        <w:t xml:space="preserve">will yield slightly better performance simulation results than actual ones. However, it is sufficient for providing a performance </w:t>
      </w:r>
      <w:proofErr w:type="gramStart"/>
      <w:r w:rsidR="00A040BF" w:rsidRPr="00A040BF">
        <w:rPr>
          <w:rFonts w:eastAsiaTheme="minorEastAsia"/>
          <w:lang w:eastAsia="zh-CN"/>
        </w:rPr>
        <w:t>bound</w:t>
      </w:r>
      <w:proofErr w:type="gramEnd"/>
      <w:r w:rsidR="00A040BF" w:rsidRPr="00A040BF">
        <w:rPr>
          <w:rFonts w:eastAsiaTheme="minorEastAsia"/>
          <w:lang w:eastAsia="zh-CN"/>
        </w:rPr>
        <w:t xml:space="preserve">. </w:t>
      </w:r>
      <w:r w:rsidR="008460C7" w:rsidRPr="000C1C7D">
        <w:rPr>
          <w:rFonts w:eastAsiaTheme="minorEastAsia"/>
          <w:lang w:eastAsia="zh-CN"/>
        </w:rPr>
        <w:t>The metric</w:t>
      </w:r>
      <w:r w:rsidR="008460C7" w:rsidRPr="000C1C7D">
        <w:rPr>
          <w:rFonts w:eastAsiaTheme="minorEastAsia" w:hint="eastAsia"/>
          <w:lang w:eastAsia="zh-CN"/>
        </w:rPr>
        <w:t>s of position and velocity are</w:t>
      </w:r>
      <w:r w:rsidR="008460C7" w:rsidRPr="000C1C7D">
        <w:rPr>
          <w:rFonts w:eastAsiaTheme="minorEastAsia"/>
          <w:lang w:eastAsia="zh-CN"/>
        </w:rPr>
        <w:t xml:space="preserve"> calculated </w:t>
      </w:r>
      <w:r w:rsidR="008460C7" w:rsidRPr="000C1C7D">
        <w:rPr>
          <w:rFonts w:eastAsiaTheme="minorEastAsia" w:hint="eastAsia"/>
          <w:lang w:eastAsia="zh-CN"/>
        </w:rPr>
        <w:t>by comparison between</w:t>
      </w:r>
      <w:r w:rsidR="008460C7" w:rsidRPr="000C1C7D">
        <w:rPr>
          <w:rFonts w:eastAsiaTheme="minorEastAsia"/>
          <w:lang w:eastAsia="zh-CN"/>
        </w:rPr>
        <w:t xml:space="preserve"> the fused sensing results and the common ground truth.</w:t>
      </w:r>
    </w:p>
    <w:p w14:paraId="083D2A3A" w14:textId="5F297719" w:rsidR="008C6AC7" w:rsidRPr="00E75A55" w:rsidRDefault="008C6AC7" w:rsidP="008C6AC7">
      <w:pPr>
        <w:pStyle w:val="2"/>
        <w:rPr>
          <w:rFonts w:eastAsiaTheme="minorEastAsia"/>
          <w:lang w:eastAsia="zh-CN"/>
        </w:rPr>
      </w:pPr>
      <w:r>
        <w:rPr>
          <w:rFonts w:eastAsiaTheme="minorEastAsia"/>
          <w:lang w:eastAsia="zh-CN"/>
        </w:rPr>
        <w:t>E</w:t>
      </w:r>
      <w:r>
        <w:rPr>
          <w:rFonts w:eastAsiaTheme="minorEastAsia" w:hint="eastAsia"/>
          <w:lang w:eastAsia="zh-CN"/>
        </w:rPr>
        <w:t xml:space="preserve">valuation </w:t>
      </w:r>
      <w:r w:rsidR="00F93BEF">
        <w:rPr>
          <w:rFonts w:eastAsiaTheme="minorEastAsia" w:hint="eastAsia"/>
          <w:lang w:eastAsia="zh-CN"/>
        </w:rPr>
        <w:t>results</w:t>
      </w:r>
    </w:p>
    <w:p w14:paraId="18CA2B59" w14:textId="75FD5BD1" w:rsidR="00D45C7A" w:rsidRDefault="008C6AC7" w:rsidP="00773CE1">
      <w:pPr>
        <w:overflowPunct/>
        <w:autoSpaceDE/>
        <w:autoSpaceDN/>
        <w:adjustRightInd/>
        <w:snapToGrid w:val="0"/>
        <w:spacing w:after="120" w:line="280" w:lineRule="atLeast"/>
        <w:jc w:val="both"/>
        <w:textAlignment w:val="auto"/>
        <w:rPr>
          <w:rFonts w:eastAsiaTheme="minorEastAsia"/>
          <w:lang w:eastAsia="zh-CN"/>
        </w:rPr>
      </w:pPr>
      <w:r>
        <w:rPr>
          <w:szCs w:val="21"/>
          <w:lang w:eastAsia="zh-CN"/>
        </w:rPr>
        <w:t>I</w:t>
      </w:r>
      <w:r>
        <w:rPr>
          <w:rFonts w:hint="eastAsia"/>
          <w:szCs w:val="21"/>
          <w:lang w:eastAsia="zh-CN"/>
        </w:rPr>
        <w:t xml:space="preserve">n </w:t>
      </w:r>
      <w:r>
        <w:rPr>
          <w:szCs w:val="21"/>
          <w:lang w:eastAsia="zh-CN"/>
        </w:rPr>
        <w:t xml:space="preserve">this </w:t>
      </w:r>
      <w:r w:rsidR="0050227A">
        <w:rPr>
          <w:rFonts w:hint="eastAsia"/>
          <w:szCs w:val="21"/>
          <w:lang w:eastAsia="zh-CN"/>
        </w:rPr>
        <w:t>sub</w:t>
      </w:r>
      <w:r>
        <w:rPr>
          <w:rFonts w:hint="eastAsia"/>
          <w:szCs w:val="21"/>
          <w:lang w:eastAsia="zh-CN"/>
        </w:rPr>
        <w:t xml:space="preserve">section, we present </w:t>
      </w:r>
      <w:r w:rsidR="00347AB5">
        <w:rPr>
          <w:rFonts w:hint="eastAsia"/>
          <w:szCs w:val="21"/>
          <w:lang w:eastAsia="zh-CN"/>
        </w:rPr>
        <w:t>the simulation</w:t>
      </w:r>
      <w:r>
        <w:rPr>
          <w:rFonts w:hint="eastAsia"/>
          <w:szCs w:val="21"/>
          <w:lang w:eastAsia="zh-CN"/>
        </w:rPr>
        <w:t xml:space="preserve"> results</w:t>
      </w:r>
      <w:r w:rsidR="00E37CA6">
        <w:rPr>
          <w:rFonts w:hint="eastAsia"/>
          <w:szCs w:val="21"/>
          <w:lang w:eastAsia="zh-CN"/>
        </w:rPr>
        <w:t xml:space="preserve"> with </w:t>
      </w:r>
      <w:r w:rsidR="00FF7398">
        <w:rPr>
          <w:rFonts w:hint="eastAsia"/>
          <w:szCs w:val="21"/>
          <w:lang w:eastAsia="zh-CN"/>
        </w:rPr>
        <w:t xml:space="preserve">parameters </w:t>
      </w:r>
      <w:r w:rsidR="002339E0">
        <w:rPr>
          <w:rFonts w:hint="eastAsia"/>
          <w:szCs w:val="21"/>
          <w:lang w:eastAsia="zh-CN"/>
        </w:rPr>
        <w:t xml:space="preserve">configured </w:t>
      </w:r>
      <w:r w:rsidR="001D23BB">
        <w:rPr>
          <w:rFonts w:hint="eastAsia"/>
          <w:szCs w:val="21"/>
          <w:lang w:eastAsia="zh-CN"/>
        </w:rPr>
        <w:t xml:space="preserve">as </w:t>
      </w:r>
      <w:r w:rsidR="001233E4">
        <w:rPr>
          <w:rFonts w:hint="eastAsia"/>
          <w:szCs w:val="21"/>
          <w:lang w:eastAsia="zh-CN"/>
        </w:rPr>
        <w:t>Table 1</w:t>
      </w:r>
      <w:r w:rsidR="00BB3E51">
        <w:rPr>
          <w:rFonts w:hint="eastAsia"/>
          <w:szCs w:val="21"/>
          <w:lang w:eastAsia="zh-CN"/>
        </w:rPr>
        <w:t xml:space="preserve">. </w:t>
      </w:r>
      <w:r w:rsidR="00773CE1">
        <w:rPr>
          <w:rFonts w:eastAsiaTheme="minorEastAsia" w:hint="eastAsia"/>
          <w:lang w:eastAsia="zh-CN"/>
        </w:rPr>
        <w:t xml:space="preserve">The </w:t>
      </w:r>
      <w:r w:rsidR="00773CE1">
        <w:rPr>
          <w:rFonts w:eastAsiaTheme="minorEastAsia"/>
          <w:lang w:eastAsia="zh-CN"/>
        </w:rPr>
        <w:t>empirical</w:t>
      </w:r>
      <w:r w:rsidR="00773CE1">
        <w:rPr>
          <w:rFonts w:eastAsiaTheme="minorEastAsia" w:hint="eastAsia"/>
          <w:lang w:eastAsia="zh-CN"/>
        </w:rPr>
        <w:t xml:space="preserve"> cumulative distribution function (CDF) of </w:t>
      </w:r>
      <w:r w:rsidR="009C3345">
        <w:rPr>
          <w:rFonts w:eastAsiaTheme="minorEastAsia" w:hint="eastAsia"/>
          <w:lang w:eastAsia="zh-CN"/>
        </w:rPr>
        <w:t xml:space="preserve">various location </w:t>
      </w:r>
      <w:r w:rsidR="003F4ACE">
        <w:rPr>
          <w:rFonts w:eastAsiaTheme="minorEastAsia"/>
          <w:lang w:eastAsia="zh-CN"/>
        </w:rPr>
        <w:t>related</w:t>
      </w:r>
      <w:r w:rsidR="003F4ACE">
        <w:rPr>
          <w:rFonts w:eastAsiaTheme="minorEastAsia" w:hint="eastAsia"/>
          <w:lang w:eastAsia="zh-CN"/>
        </w:rPr>
        <w:t xml:space="preserve"> </w:t>
      </w:r>
      <w:r w:rsidR="00100AEC">
        <w:rPr>
          <w:rFonts w:eastAsiaTheme="minorEastAsia" w:hint="eastAsia"/>
          <w:lang w:eastAsia="zh-CN"/>
        </w:rPr>
        <w:t>information</w:t>
      </w:r>
      <w:r w:rsidR="00773CE1">
        <w:rPr>
          <w:rFonts w:eastAsiaTheme="minorEastAsia" w:hint="eastAsia"/>
          <w:lang w:eastAsia="zh-CN"/>
        </w:rPr>
        <w:t xml:space="preserve"> estimation </w:t>
      </w:r>
      <w:r w:rsidR="00B927D7">
        <w:rPr>
          <w:rFonts w:eastAsiaTheme="minorEastAsia"/>
          <w:lang w:eastAsia="zh-CN"/>
        </w:rPr>
        <w:t>errors</w:t>
      </w:r>
      <w:r w:rsidR="00773CE1">
        <w:rPr>
          <w:rFonts w:eastAsiaTheme="minorEastAsia" w:hint="eastAsia"/>
          <w:lang w:eastAsia="zh-CN"/>
        </w:rPr>
        <w:t xml:space="preserve"> under are depicted as Figure. 1</w:t>
      </w:r>
      <w:r w:rsidR="00534B8E">
        <w:rPr>
          <w:rFonts w:eastAsiaTheme="minorEastAsia" w:hint="eastAsia"/>
          <w:lang w:eastAsia="zh-CN"/>
        </w:rPr>
        <w:t xml:space="preserve"> to 6</w:t>
      </w:r>
      <w:r w:rsidR="00773CE1">
        <w:rPr>
          <w:rFonts w:eastAsiaTheme="minorEastAsia" w:hint="eastAsia"/>
          <w:lang w:eastAsia="zh-CN"/>
        </w:rPr>
        <w:t xml:space="preserve">. In </w:t>
      </w:r>
      <w:r w:rsidR="00C72580">
        <w:rPr>
          <w:rFonts w:eastAsiaTheme="minorEastAsia" w:hint="eastAsia"/>
          <w:lang w:eastAsia="zh-CN"/>
        </w:rPr>
        <w:t>this</w:t>
      </w:r>
      <w:r w:rsidR="00773CE1">
        <w:rPr>
          <w:rFonts w:eastAsiaTheme="minorEastAsia" w:hint="eastAsia"/>
          <w:lang w:eastAsia="zh-CN"/>
        </w:rPr>
        <w:t xml:space="preserve"> simulation, no inter-BS collaboration and data fusion are used. </w:t>
      </w:r>
    </w:p>
    <w:p w14:paraId="1EB8530C" w14:textId="1CC6B98B" w:rsidR="00566A5F" w:rsidRDefault="006929D3" w:rsidP="00773CE1">
      <w:pPr>
        <w:overflowPunct/>
        <w:autoSpaceDE/>
        <w:autoSpaceDN/>
        <w:adjustRightInd/>
        <w:snapToGrid w:val="0"/>
        <w:spacing w:after="120" w:line="280" w:lineRule="atLeast"/>
        <w:jc w:val="both"/>
        <w:textAlignment w:val="auto"/>
        <w:rPr>
          <w:rFonts w:eastAsiaTheme="minorEastAsia"/>
          <w:lang w:eastAsia="zh-CN"/>
        </w:rPr>
      </w:pPr>
      <w:r w:rsidRPr="006929D3">
        <w:rPr>
          <w:rFonts w:eastAsiaTheme="minorEastAsia"/>
          <w:lang w:eastAsia="zh-CN"/>
        </w:rPr>
        <w:t>We first present the basic performance results for range and angle measurement. The angles, including pitch and azimuth, are estimated using the MUSIC algorithm, while the range is estimated using the 2D-FFT algorithm. As shown</w:t>
      </w:r>
      <w:r w:rsidR="0020134A">
        <w:rPr>
          <w:rFonts w:eastAsiaTheme="minorEastAsia" w:hint="eastAsia"/>
          <w:lang w:eastAsia="zh-CN"/>
        </w:rPr>
        <w:t xml:space="preserve"> in Figure 1 to Figure 3</w:t>
      </w:r>
      <w:r w:rsidRPr="006929D3">
        <w:rPr>
          <w:rFonts w:eastAsiaTheme="minorEastAsia"/>
          <w:lang w:eastAsia="zh-CN"/>
        </w:rPr>
        <w:t xml:space="preserve">, the azimuth accuracy is </w:t>
      </w:r>
      <m:oMath>
        <m:sSup>
          <m:sSupPr>
            <m:ctrlPr>
              <w:rPr>
                <w:rFonts w:ascii="Cambria Math" w:eastAsiaTheme="minorEastAsia" w:hAnsi="Cambria Math"/>
                <w:i/>
                <w:lang w:eastAsia="zh-CN"/>
              </w:rPr>
            </m:ctrlPr>
          </m:sSupPr>
          <m:e>
            <m:r>
              <w:rPr>
                <w:rFonts w:ascii="Cambria Math" w:eastAsiaTheme="minorEastAsia" w:hAnsi="Cambria Math"/>
                <w:lang w:eastAsia="zh-CN"/>
              </w:rPr>
              <m:t>0.2015</m:t>
            </m:r>
          </m:e>
          <m:sup>
            <m:r>
              <w:rPr>
                <w:rFonts w:ascii="Cambria Math" w:eastAsiaTheme="minorEastAsia" w:hAnsi="Cambria Math"/>
                <w:lang w:eastAsia="zh-CN"/>
              </w:rPr>
              <m:t>°</m:t>
            </m:r>
          </m:sup>
        </m:sSup>
        <m:r>
          <w:rPr>
            <w:rFonts w:ascii="Cambria Math" w:eastAsiaTheme="minorEastAsia" w:hAnsi="Cambria Math"/>
            <w:lang w:eastAsia="zh-CN"/>
          </w:rPr>
          <m:t>@90%</m:t>
        </m:r>
      </m:oMath>
      <w:r w:rsidRPr="006929D3">
        <w:rPr>
          <w:rFonts w:eastAsiaTheme="minorEastAsia"/>
          <w:lang w:eastAsia="zh-CN"/>
        </w:rPr>
        <w:t xml:space="preserve">, the pitch accuracy is </w:t>
      </w:r>
      <m:oMath>
        <m:sSup>
          <m:sSupPr>
            <m:ctrlPr>
              <w:rPr>
                <w:rFonts w:ascii="Cambria Math" w:eastAsiaTheme="minorEastAsia" w:hAnsi="Cambria Math"/>
                <w:i/>
                <w:lang w:eastAsia="zh-CN"/>
              </w:rPr>
            </m:ctrlPr>
          </m:sSupPr>
          <m:e>
            <m:r>
              <w:rPr>
                <w:rFonts w:ascii="Cambria Math" w:eastAsiaTheme="minorEastAsia" w:hAnsi="Cambria Math"/>
                <w:lang w:eastAsia="zh-CN"/>
              </w:rPr>
              <m:t>0.152</m:t>
            </m:r>
          </m:e>
          <m:sup>
            <m:r>
              <w:rPr>
                <w:rFonts w:ascii="Cambria Math" w:eastAsiaTheme="minorEastAsia" w:hAnsi="Cambria Math"/>
                <w:lang w:eastAsia="zh-CN"/>
              </w:rPr>
              <m:t>°</m:t>
            </m:r>
          </m:sup>
        </m:sSup>
        <m:r>
          <w:rPr>
            <w:rFonts w:ascii="Cambria Math" w:eastAsiaTheme="minorEastAsia" w:hAnsi="Cambria Math"/>
            <w:lang w:eastAsia="zh-CN"/>
          </w:rPr>
          <m:t>@90%</m:t>
        </m:r>
      </m:oMath>
      <w:r w:rsidRPr="006929D3">
        <w:rPr>
          <w:rFonts w:eastAsiaTheme="minorEastAsia"/>
          <w:lang w:eastAsia="zh-CN"/>
        </w:rPr>
        <w:t xml:space="preserve">, and the range accuracy is </w:t>
      </w:r>
      <w:r w:rsidR="00CE08CC">
        <w:rPr>
          <w:rFonts w:eastAsiaTheme="minorEastAsia" w:hint="eastAsia"/>
          <w:lang w:eastAsia="zh-CN"/>
        </w:rPr>
        <w:t>1m@90%</w:t>
      </w:r>
      <w:r w:rsidRPr="006929D3">
        <w:rPr>
          <w:rFonts w:eastAsiaTheme="minorEastAsia"/>
          <w:lang w:eastAsia="zh-CN"/>
        </w:rPr>
        <w:t>.</w:t>
      </w:r>
      <w:r w:rsidR="00E262A2">
        <w:rPr>
          <w:rFonts w:eastAsiaTheme="minorEastAsia" w:hint="eastAsia"/>
          <w:lang w:eastAsia="zh-CN"/>
        </w:rPr>
        <w:t xml:space="preserve"> </w:t>
      </w:r>
      <w:r w:rsidR="001E3177" w:rsidRPr="001E3177">
        <w:rPr>
          <w:rFonts w:eastAsiaTheme="minorEastAsia"/>
          <w:lang w:eastAsia="zh-CN"/>
        </w:rPr>
        <w:t>Positioning operations are performed on top of these atomic capabilities.</w:t>
      </w:r>
    </w:p>
    <w:p w14:paraId="36E695F1" w14:textId="77777777" w:rsidR="00566A5F" w:rsidRDefault="00566A5F" w:rsidP="00773CE1">
      <w:pPr>
        <w:overflowPunct/>
        <w:autoSpaceDE/>
        <w:autoSpaceDN/>
        <w:adjustRightInd/>
        <w:snapToGrid w:val="0"/>
        <w:spacing w:after="120" w:line="280" w:lineRule="atLeast"/>
        <w:jc w:val="both"/>
        <w:textAlignment w:val="auto"/>
        <w:rPr>
          <w:rFonts w:eastAsiaTheme="minorEastAsia"/>
          <w:lang w:eastAsia="zh-CN"/>
        </w:rPr>
      </w:pPr>
    </w:p>
    <w:p w14:paraId="24628082" w14:textId="4314E086" w:rsidR="00B94A52" w:rsidRDefault="00492115" w:rsidP="00B25D9C">
      <w:pPr>
        <w:overflowPunct/>
        <w:autoSpaceDE/>
        <w:autoSpaceDN/>
        <w:adjustRightInd/>
        <w:snapToGrid w:val="0"/>
        <w:spacing w:after="120" w:line="280" w:lineRule="atLeast"/>
        <w:jc w:val="center"/>
        <w:textAlignment w:val="auto"/>
        <w:rPr>
          <w:rFonts w:eastAsiaTheme="minorEastAsia"/>
          <w:b/>
          <w:bCs/>
          <w:lang w:eastAsia="zh-CN"/>
        </w:rPr>
      </w:pPr>
      <w:r w:rsidRPr="00492115">
        <w:rPr>
          <w:rFonts w:eastAsiaTheme="minorEastAsia"/>
          <w:b/>
          <w:bCs/>
          <w:noProof/>
          <w:lang w:eastAsia="zh-CN"/>
        </w:rPr>
        <w:drawing>
          <wp:inline distT="0" distB="0" distL="0" distR="0" wp14:anchorId="5F254F50" wp14:editId="445796CC">
            <wp:extent cx="4171950" cy="3553451"/>
            <wp:effectExtent l="0" t="0" r="0" b="9525"/>
            <wp:docPr id="206730460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80871" cy="3561049"/>
                    </a:xfrm>
                    <a:prstGeom prst="rect">
                      <a:avLst/>
                    </a:prstGeom>
                    <a:noFill/>
                    <a:ln>
                      <a:noFill/>
                    </a:ln>
                  </pic:spPr>
                </pic:pic>
              </a:graphicData>
            </a:graphic>
          </wp:inline>
        </w:drawing>
      </w:r>
    </w:p>
    <w:p w14:paraId="71E8CFE5" w14:textId="03832AD6" w:rsidR="00B94A52" w:rsidRPr="003B59F1" w:rsidRDefault="00B94A52" w:rsidP="00B94A52">
      <w:pPr>
        <w:overflowPunct/>
        <w:autoSpaceDE/>
        <w:autoSpaceDN/>
        <w:adjustRightInd/>
        <w:snapToGrid w:val="0"/>
        <w:spacing w:after="120" w:line="280" w:lineRule="atLeast"/>
        <w:jc w:val="center"/>
        <w:textAlignment w:val="auto"/>
        <w:rPr>
          <w:rFonts w:eastAsiaTheme="minorEastAsia"/>
          <w:b/>
          <w:bCs/>
          <w:lang w:eastAsia="zh-CN"/>
        </w:rPr>
      </w:pPr>
      <w:r>
        <w:rPr>
          <w:rFonts w:eastAsiaTheme="minorEastAsia"/>
          <w:b/>
          <w:bCs/>
          <w:lang w:eastAsia="zh-CN"/>
        </w:rPr>
        <w:t>F</w:t>
      </w:r>
      <w:r>
        <w:rPr>
          <w:rFonts w:eastAsiaTheme="minorEastAsia" w:hint="eastAsia"/>
          <w:b/>
          <w:bCs/>
          <w:lang w:eastAsia="zh-CN"/>
        </w:rPr>
        <w:t xml:space="preserve">igure </w:t>
      </w:r>
      <w:r w:rsidR="008B0CBC">
        <w:rPr>
          <w:rFonts w:eastAsiaTheme="minorEastAsia" w:hint="eastAsia"/>
          <w:b/>
          <w:bCs/>
          <w:lang w:eastAsia="zh-CN"/>
        </w:rPr>
        <w:t>1</w:t>
      </w:r>
      <w:r>
        <w:rPr>
          <w:rFonts w:eastAsiaTheme="minorEastAsia" w:hint="eastAsia"/>
          <w:b/>
          <w:bCs/>
          <w:lang w:eastAsia="zh-CN"/>
        </w:rPr>
        <w:t xml:space="preserve">. </w:t>
      </w:r>
      <w:r w:rsidRPr="003B59F1">
        <w:rPr>
          <w:rFonts w:eastAsiaTheme="minorEastAsia"/>
          <w:b/>
          <w:bCs/>
          <w:lang w:eastAsia="zh-CN"/>
        </w:rPr>
        <w:t>empirical</w:t>
      </w:r>
      <w:r w:rsidRPr="003B59F1">
        <w:rPr>
          <w:rFonts w:eastAsiaTheme="minorEastAsia" w:hint="eastAsia"/>
          <w:b/>
          <w:bCs/>
          <w:lang w:eastAsia="zh-CN"/>
        </w:rPr>
        <w:t xml:space="preserve"> CDF of </w:t>
      </w:r>
      <w:r w:rsidR="000C3254">
        <w:rPr>
          <w:rFonts w:eastAsiaTheme="minorEastAsia" w:hint="eastAsia"/>
          <w:b/>
          <w:bCs/>
          <w:lang w:eastAsia="zh-CN"/>
        </w:rPr>
        <w:t>AOA estimation</w:t>
      </w:r>
      <w:r w:rsidR="0094708C">
        <w:rPr>
          <w:rFonts w:eastAsiaTheme="minorEastAsia" w:hint="eastAsia"/>
          <w:b/>
          <w:bCs/>
          <w:lang w:eastAsia="zh-CN"/>
        </w:rPr>
        <w:t xml:space="preserve"> </w:t>
      </w:r>
      <w:r w:rsidR="004A6F3F">
        <w:rPr>
          <w:rFonts w:eastAsiaTheme="minorEastAsia" w:hint="eastAsia"/>
          <w:b/>
          <w:bCs/>
          <w:lang w:eastAsia="zh-CN"/>
        </w:rPr>
        <w:t>accuracy</w:t>
      </w:r>
    </w:p>
    <w:p w14:paraId="61FB5A72" w14:textId="19A74CF5" w:rsidR="002077ED" w:rsidRDefault="00741180" w:rsidP="002077ED">
      <w:pPr>
        <w:overflowPunct/>
        <w:autoSpaceDE/>
        <w:autoSpaceDN/>
        <w:adjustRightInd/>
        <w:snapToGrid w:val="0"/>
        <w:spacing w:after="120" w:line="280" w:lineRule="atLeast"/>
        <w:jc w:val="center"/>
        <w:textAlignment w:val="auto"/>
        <w:rPr>
          <w:rFonts w:eastAsiaTheme="minorEastAsia"/>
          <w:b/>
          <w:bCs/>
          <w:lang w:eastAsia="zh-CN"/>
        </w:rPr>
      </w:pPr>
      <w:r w:rsidRPr="00741180">
        <w:rPr>
          <w:rFonts w:eastAsiaTheme="minorEastAsia"/>
          <w:b/>
          <w:bCs/>
          <w:noProof/>
          <w:lang w:eastAsia="zh-CN"/>
        </w:rPr>
        <w:lastRenderedPageBreak/>
        <w:drawing>
          <wp:inline distT="0" distB="0" distL="0" distR="0" wp14:anchorId="5BEE36D9" wp14:editId="4B95B446">
            <wp:extent cx="4210050" cy="3585902"/>
            <wp:effectExtent l="0" t="0" r="0" b="0"/>
            <wp:docPr id="166204443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17062" cy="3591874"/>
                    </a:xfrm>
                    <a:prstGeom prst="rect">
                      <a:avLst/>
                    </a:prstGeom>
                    <a:noFill/>
                    <a:ln>
                      <a:noFill/>
                    </a:ln>
                  </pic:spPr>
                </pic:pic>
              </a:graphicData>
            </a:graphic>
          </wp:inline>
        </w:drawing>
      </w:r>
    </w:p>
    <w:p w14:paraId="02C9B843" w14:textId="5A0F00C6" w:rsidR="002077ED" w:rsidRPr="003B59F1" w:rsidRDefault="002077ED" w:rsidP="002077ED">
      <w:pPr>
        <w:overflowPunct/>
        <w:autoSpaceDE/>
        <w:autoSpaceDN/>
        <w:adjustRightInd/>
        <w:snapToGrid w:val="0"/>
        <w:spacing w:after="120" w:line="280" w:lineRule="atLeast"/>
        <w:jc w:val="center"/>
        <w:textAlignment w:val="auto"/>
        <w:rPr>
          <w:rFonts w:eastAsiaTheme="minorEastAsia"/>
          <w:b/>
          <w:bCs/>
          <w:lang w:eastAsia="zh-CN"/>
        </w:rPr>
      </w:pPr>
      <w:r>
        <w:rPr>
          <w:rFonts w:eastAsiaTheme="minorEastAsia"/>
          <w:b/>
          <w:bCs/>
          <w:lang w:eastAsia="zh-CN"/>
        </w:rPr>
        <w:t>F</w:t>
      </w:r>
      <w:r>
        <w:rPr>
          <w:rFonts w:eastAsiaTheme="minorEastAsia" w:hint="eastAsia"/>
          <w:b/>
          <w:bCs/>
          <w:lang w:eastAsia="zh-CN"/>
        </w:rPr>
        <w:t xml:space="preserve">igure </w:t>
      </w:r>
      <w:r w:rsidR="008B0CBC">
        <w:rPr>
          <w:rFonts w:eastAsiaTheme="minorEastAsia" w:hint="eastAsia"/>
          <w:b/>
          <w:bCs/>
          <w:lang w:eastAsia="zh-CN"/>
        </w:rPr>
        <w:t>2</w:t>
      </w:r>
      <w:r>
        <w:rPr>
          <w:rFonts w:eastAsiaTheme="minorEastAsia" w:hint="eastAsia"/>
          <w:b/>
          <w:bCs/>
          <w:lang w:eastAsia="zh-CN"/>
        </w:rPr>
        <w:t xml:space="preserve">. </w:t>
      </w:r>
      <w:r w:rsidRPr="003B59F1">
        <w:rPr>
          <w:rFonts w:eastAsiaTheme="minorEastAsia"/>
          <w:b/>
          <w:bCs/>
          <w:lang w:eastAsia="zh-CN"/>
        </w:rPr>
        <w:t>empirical</w:t>
      </w:r>
      <w:r w:rsidRPr="003B59F1">
        <w:rPr>
          <w:rFonts w:eastAsiaTheme="minorEastAsia" w:hint="eastAsia"/>
          <w:b/>
          <w:bCs/>
          <w:lang w:eastAsia="zh-CN"/>
        </w:rPr>
        <w:t xml:space="preserve"> CDF of </w:t>
      </w:r>
      <w:r w:rsidR="004665D5">
        <w:rPr>
          <w:rFonts w:eastAsiaTheme="minorEastAsia" w:hint="eastAsia"/>
          <w:b/>
          <w:bCs/>
          <w:lang w:eastAsia="zh-CN"/>
        </w:rPr>
        <w:t>Z</w:t>
      </w:r>
      <w:r>
        <w:rPr>
          <w:rFonts w:eastAsiaTheme="minorEastAsia" w:hint="eastAsia"/>
          <w:b/>
          <w:bCs/>
          <w:lang w:eastAsia="zh-CN"/>
        </w:rPr>
        <w:t xml:space="preserve">OA estimation </w:t>
      </w:r>
      <w:r w:rsidR="007155C5">
        <w:rPr>
          <w:rFonts w:eastAsiaTheme="minorEastAsia" w:hint="eastAsia"/>
          <w:b/>
          <w:bCs/>
          <w:lang w:eastAsia="zh-CN"/>
        </w:rPr>
        <w:t>accuracy</w:t>
      </w:r>
    </w:p>
    <w:p w14:paraId="532F6F1F" w14:textId="2BECFDD2" w:rsidR="002077ED" w:rsidRDefault="00741180" w:rsidP="002077ED">
      <w:pPr>
        <w:overflowPunct/>
        <w:autoSpaceDE/>
        <w:autoSpaceDN/>
        <w:adjustRightInd/>
        <w:snapToGrid w:val="0"/>
        <w:spacing w:after="120" w:line="280" w:lineRule="atLeast"/>
        <w:jc w:val="center"/>
        <w:textAlignment w:val="auto"/>
        <w:rPr>
          <w:rFonts w:eastAsiaTheme="minorEastAsia"/>
          <w:b/>
          <w:bCs/>
          <w:lang w:eastAsia="zh-CN"/>
        </w:rPr>
      </w:pPr>
      <w:r w:rsidRPr="00741180">
        <w:rPr>
          <w:rFonts w:eastAsiaTheme="minorEastAsia"/>
          <w:b/>
          <w:bCs/>
          <w:noProof/>
          <w:lang w:eastAsia="zh-CN"/>
        </w:rPr>
        <w:drawing>
          <wp:inline distT="0" distB="0" distL="0" distR="0" wp14:anchorId="704B6F4B" wp14:editId="62E6CEBB">
            <wp:extent cx="4159250" cy="3542633"/>
            <wp:effectExtent l="0" t="0" r="0" b="1270"/>
            <wp:docPr id="23722114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69286" cy="3551181"/>
                    </a:xfrm>
                    <a:prstGeom prst="rect">
                      <a:avLst/>
                    </a:prstGeom>
                    <a:noFill/>
                    <a:ln>
                      <a:noFill/>
                    </a:ln>
                  </pic:spPr>
                </pic:pic>
              </a:graphicData>
            </a:graphic>
          </wp:inline>
        </w:drawing>
      </w:r>
    </w:p>
    <w:p w14:paraId="4BB2C5FE" w14:textId="0C9D8C24" w:rsidR="00B94A52" w:rsidRPr="001C13A3" w:rsidRDefault="002077ED" w:rsidP="001C13A3">
      <w:pPr>
        <w:overflowPunct/>
        <w:autoSpaceDE/>
        <w:autoSpaceDN/>
        <w:adjustRightInd/>
        <w:snapToGrid w:val="0"/>
        <w:spacing w:after="120" w:line="280" w:lineRule="atLeast"/>
        <w:jc w:val="center"/>
        <w:textAlignment w:val="auto"/>
        <w:rPr>
          <w:rFonts w:eastAsiaTheme="minorEastAsia"/>
          <w:b/>
          <w:bCs/>
          <w:lang w:eastAsia="zh-CN"/>
        </w:rPr>
      </w:pPr>
      <w:r>
        <w:rPr>
          <w:rFonts w:eastAsiaTheme="minorEastAsia"/>
          <w:b/>
          <w:bCs/>
          <w:lang w:eastAsia="zh-CN"/>
        </w:rPr>
        <w:t>F</w:t>
      </w:r>
      <w:r>
        <w:rPr>
          <w:rFonts w:eastAsiaTheme="minorEastAsia" w:hint="eastAsia"/>
          <w:b/>
          <w:bCs/>
          <w:lang w:eastAsia="zh-CN"/>
        </w:rPr>
        <w:t xml:space="preserve">igure </w:t>
      </w:r>
      <w:r w:rsidR="008B0CBC">
        <w:rPr>
          <w:rFonts w:eastAsiaTheme="minorEastAsia" w:hint="eastAsia"/>
          <w:b/>
          <w:bCs/>
          <w:lang w:eastAsia="zh-CN"/>
        </w:rPr>
        <w:t>3</w:t>
      </w:r>
      <w:r>
        <w:rPr>
          <w:rFonts w:eastAsiaTheme="minorEastAsia" w:hint="eastAsia"/>
          <w:b/>
          <w:bCs/>
          <w:lang w:eastAsia="zh-CN"/>
        </w:rPr>
        <w:t xml:space="preserve">. </w:t>
      </w:r>
      <w:r w:rsidRPr="003B59F1">
        <w:rPr>
          <w:rFonts w:eastAsiaTheme="minorEastAsia"/>
          <w:b/>
          <w:bCs/>
          <w:lang w:eastAsia="zh-CN"/>
        </w:rPr>
        <w:t>empirical</w:t>
      </w:r>
      <w:r w:rsidRPr="003B59F1">
        <w:rPr>
          <w:rFonts w:eastAsiaTheme="minorEastAsia" w:hint="eastAsia"/>
          <w:b/>
          <w:bCs/>
          <w:lang w:eastAsia="zh-CN"/>
        </w:rPr>
        <w:t xml:space="preserve"> CDF of </w:t>
      </w:r>
      <w:r>
        <w:rPr>
          <w:rFonts w:eastAsiaTheme="minorEastAsia" w:hint="eastAsia"/>
          <w:b/>
          <w:bCs/>
          <w:lang w:eastAsia="zh-CN"/>
        </w:rPr>
        <w:t xml:space="preserve">range estimation </w:t>
      </w:r>
      <w:r w:rsidR="0002205B">
        <w:rPr>
          <w:rFonts w:eastAsiaTheme="minorEastAsia" w:hint="eastAsia"/>
          <w:b/>
          <w:bCs/>
          <w:lang w:eastAsia="zh-CN"/>
        </w:rPr>
        <w:t>accuracy</w:t>
      </w:r>
    </w:p>
    <w:p w14:paraId="1CB40B09" w14:textId="1B91BE74" w:rsidR="009C41E8" w:rsidRPr="00773CE1" w:rsidRDefault="00756C4D" w:rsidP="008C6AC7">
      <w:pPr>
        <w:overflowPunct/>
        <w:autoSpaceDE/>
        <w:autoSpaceDN/>
        <w:adjustRightInd/>
        <w:snapToGrid w:val="0"/>
        <w:spacing w:after="120" w:line="280" w:lineRule="atLeast"/>
        <w:jc w:val="both"/>
        <w:textAlignment w:val="auto"/>
        <w:rPr>
          <w:rFonts w:eastAsiaTheme="minorEastAsia"/>
          <w:lang w:eastAsia="zh-CN"/>
        </w:rPr>
      </w:pPr>
      <w:r w:rsidRPr="00756C4D">
        <w:rPr>
          <w:rFonts w:eastAsiaTheme="minorEastAsia"/>
          <w:lang w:eastAsia="zh-CN"/>
        </w:rPr>
        <w:t xml:space="preserve">We then demonstrate positioning accuracy and velocity estimation accuracy, where positioning includes horizontal positioning accuracy and vertical positioning accuracy. The results are shown sequentially in Figures 4 to 6. It can be observed that the horizontal positioning accuracy is </w:t>
      </w:r>
      <w:r w:rsidR="00BF6A76">
        <w:rPr>
          <w:rFonts w:eastAsiaTheme="minorEastAsia" w:hint="eastAsia"/>
          <w:lang w:eastAsia="zh-CN"/>
        </w:rPr>
        <w:t>1m@90%</w:t>
      </w:r>
      <w:r w:rsidRPr="00756C4D">
        <w:rPr>
          <w:rFonts w:eastAsiaTheme="minorEastAsia"/>
          <w:lang w:eastAsia="zh-CN"/>
        </w:rPr>
        <w:t xml:space="preserve">, the vertical positioning accuracy is </w:t>
      </w:r>
      <w:r w:rsidR="00BF6A76">
        <w:rPr>
          <w:rFonts w:eastAsiaTheme="minorEastAsia" w:hint="eastAsia"/>
          <w:lang w:eastAsia="zh-CN"/>
        </w:rPr>
        <w:t>0.78m@90%</w:t>
      </w:r>
      <w:r w:rsidRPr="00756C4D">
        <w:rPr>
          <w:rFonts w:eastAsiaTheme="minorEastAsia"/>
          <w:lang w:eastAsia="zh-CN"/>
        </w:rPr>
        <w:t xml:space="preserve">, and the velocity estimation accuracy is </w:t>
      </w:r>
      <w:r w:rsidR="00113852">
        <w:rPr>
          <w:rFonts w:eastAsiaTheme="minorEastAsia" w:hint="eastAsia"/>
          <w:lang w:eastAsia="zh-CN"/>
        </w:rPr>
        <w:t>0.64</w:t>
      </w:r>
      <w:r w:rsidR="00BF6A76">
        <w:rPr>
          <w:rFonts w:eastAsiaTheme="minorEastAsia" w:hint="eastAsia"/>
          <w:lang w:eastAsia="zh-CN"/>
        </w:rPr>
        <w:t>m</w:t>
      </w:r>
      <w:r w:rsidR="008A4DFE">
        <w:rPr>
          <w:rFonts w:eastAsiaTheme="minorEastAsia" w:hint="eastAsia"/>
          <w:lang w:eastAsia="zh-CN"/>
        </w:rPr>
        <w:t>/s</w:t>
      </w:r>
      <w:r w:rsidR="00BF6A76">
        <w:rPr>
          <w:rFonts w:eastAsiaTheme="minorEastAsia" w:hint="eastAsia"/>
          <w:lang w:eastAsia="zh-CN"/>
        </w:rPr>
        <w:t>@90%</w:t>
      </w:r>
      <w:r w:rsidRPr="00756C4D">
        <w:rPr>
          <w:rFonts w:eastAsiaTheme="minorEastAsia"/>
          <w:lang w:eastAsia="zh-CN"/>
        </w:rPr>
        <w:t>.</w:t>
      </w:r>
    </w:p>
    <w:p w14:paraId="5DADEBAA" w14:textId="43035922" w:rsidR="009C41E8" w:rsidRDefault="001F4487" w:rsidP="009C41E8">
      <w:pPr>
        <w:overflowPunct/>
        <w:autoSpaceDE/>
        <w:autoSpaceDN/>
        <w:adjustRightInd/>
        <w:snapToGrid w:val="0"/>
        <w:spacing w:after="120" w:line="280" w:lineRule="atLeast"/>
        <w:jc w:val="center"/>
        <w:textAlignment w:val="auto"/>
        <w:rPr>
          <w:rFonts w:eastAsiaTheme="minorEastAsia"/>
          <w:b/>
          <w:bCs/>
          <w:lang w:eastAsia="zh-CN"/>
        </w:rPr>
      </w:pPr>
      <w:r w:rsidRPr="001F4487">
        <w:rPr>
          <w:rFonts w:eastAsiaTheme="minorEastAsia"/>
          <w:b/>
          <w:bCs/>
          <w:noProof/>
          <w:lang w:eastAsia="zh-CN"/>
        </w:rPr>
        <w:lastRenderedPageBreak/>
        <w:drawing>
          <wp:inline distT="0" distB="0" distL="0" distR="0" wp14:anchorId="495B9019" wp14:editId="2D482860">
            <wp:extent cx="4159250" cy="3542633"/>
            <wp:effectExtent l="0" t="0" r="0" b="1270"/>
            <wp:docPr id="74584209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76658" cy="3557461"/>
                    </a:xfrm>
                    <a:prstGeom prst="rect">
                      <a:avLst/>
                    </a:prstGeom>
                    <a:noFill/>
                    <a:ln>
                      <a:noFill/>
                    </a:ln>
                  </pic:spPr>
                </pic:pic>
              </a:graphicData>
            </a:graphic>
          </wp:inline>
        </w:drawing>
      </w:r>
    </w:p>
    <w:p w14:paraId="7436B00C" w14:textId="1315FD40" w:rsidR="009C41E8" w:rsidRPr="003B59F1" w:rsidRDefault="009C41E8" w:rsidP="009C41E8">
      <w:pPr>
        <w:overflowPunct/>
        <w:autoSpaceDE/>
        <w:autoSpaceDN/>
        <w:adjustRightInd/>
        <w:snapToGrid w:val="0"/>
        <w:spacing w:after="120" w:line="280" w:lineRule="atLeast"/>
        <w:jc w:val="center"/>
        <w:textAlignment w:val="auto"/>
        <w:rPr>
          <w:rFonts w:eastAsiaTheme="minorEastAsia"/>
          <w:b/>
          <w:bCs/>
          <w:lang w:eastAsia="zh-CN"/>
        </w:rPr>
      </w:pPr>
      <w:r>
        <w:rPr>
          <w:rFonts w:eastAsiaTheme="minorEastAsia"/>
          <w:b/>
          <w:bCs/>
          <w:lang w:eastAsia="zh-CN"/>
        </w:rPr>
        <w:t>F</w:t>
      </w:r>
      <w:r>
        <w:rPr>
          <w:rFonts w:eastAsiaTheme="minorEastAsia" w:hint="eastAsia"/>
          <w:b/>
          <w:bCs/>
          <w:lang w:eastAsia="zh-CN"/>
        </w:rPr>
        <w:t xml:space="preserve">igure </w:t>
      </w:r>
      <w:r w:rsidR="00B31DD8">
        <w:rPr>
          <w:rFonts w:eastAsiaTheme="minorEastAsia" w:hint="eastAsia"/>
          <w:b/>
          <w:bCs/>
          <w:lang w:eastAsia="zh-CN"/>
        </w:rPr>
        <w:t>4</w:t>
      </w:r>
      <w:r>
        <w:rPr>
          <w:rFonts w:eastAsiaTheme="minorEastAsia" w:hint="eastAsia"/>
          <w:b/>
          <w:bCs/>
          <w:lang w:eastAsia="zh-CN"/>
        </w:rPr>
        <w:t xml:space="preserve">. </w:t>
      </w:r>
      <w:r w:rsidRPr="003B59F1">
        <w:rPr>
          <w:rFonts w:eastAsiaTheme="minorEastAsia"/>
          <w:b/>
          <w:bCs/>
          <w:lang w:eastAsia="zh-CN"/>
        </w:rPr>
        <w:t>empirical</w:t>
      </w:r>
      <w:r w:rsidRPr="003B59F1">
        <w:rPr>
          <w:rFonts w:eastAsiaTheme="minorEastAsia" w:hint="eastAsia"/>
          <w:b/>
          <w:bCs/>
          <w:lang w:eastAsia="zh-CN"/>
        </w:rPr>
        <w:t xml:space="preserve"> CDF of </w:t>
      </w:r>
      <w:r w:rsidR="0083299A">
        <w:rPr>
          <w:rFonts w:eastAsiaTheme="minorEastAsia" w:hint="eastAsia"/>
          <w:b/>
          <w:bCs/>
          <w:lang w:eastAsia="zh-CN"/>
        </w:rPr>
        <w:t>horizontal</w:t>
      </w:r>
      <w:r w:rsidR="00D30820">
        <w:rPr>
          <w:rFonts w:eastAsiaTheme="minorEastAsia" w:hint="eastAsia"/>
          <w:b/>
          <w:bCs/>
          <w:lang w:eastAsia="zh-CN"/>
        </w:rPr>
        <w:t xml:space="preserve"> positioning</w:t>
      </w:r>
      <w:r w:rsidRPr="003B59F1">
        <w:rPr>
          <w:rFonts w:eastAsiaTheme="minorEastAsia" w:hint="eastAsia"/>
          <w:b/>
          <w:bCs/>
          <w:lang w:eastAsia="zh-CN"/>
        </w:rPr>
        <w:t xml:space="preserve"> </w:t>
      </w:r>
      <w:r w:rsidR="006F5345">
        <w:rPr>
          <w:rFonts w:eastAsiaTheme="minorEastAsia" w:hint="eastAsia"/>
          <w:b/>
          <w:bCs/>
          <w:lang w:eastAsia="zh-CN"/>
        </w:rPr>
        <w:t>accuracy</w:t>
      </w:r>
    </w:p>
    <w:p w14:paraId="2019B91A" w14:textId="256E5A6C" w:rsidR="00B67DAD" w:rsidRDefault="001F4487" w:rsidP="00B67DAD">
      <w:pPr>
        <w:overflowPunct/>
        <w:autoSpaceDE/>
        <w:autoSpaceDN/>
        <w:adjustRightInd/>
        <w:snapToGrid w:val="0"/>
        <w:spacing w:after="120" w:line="280" w:lineRule="atLeast"/>
        <w:jc w:val="center"/>
        <w:textAlignment w:val="auto"/>
        <w:rPr>
          <w:rFonts w:eastAsiaTheme="minorEastAsia"/>
          <w:b/>
          <w:bCs/>
          <w:lang w:eastAsia="zh-CN"/>
        </w:rPr>
      </w:pPr>
      <w:r w:rsidRPr="001F4487">
        <w:rPr>
          <w:rFonts w:eastAsiaTheme="minorEastAsia"/>
          <w:b/>
          <w:bCs/>
          <w:noProof/>
          <w:lang w:eastAsia="zh-CN"/>
        </w:rPr>
        <w:drawing>
          <wp:inline distT="0" distB="0" distL="0" distR="0" wp14:anchorId="3D2A02FB" wp14:editId="3CEEB951">
            <wp:extent cx="4216400" cy="3591311"/>
            <wp:effectExtent l="0" t="0" r="0" b="9525"/>
            <wp:docPr id="112260758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24090" cy="3597861"/>
                    </a:xfrm>
                    <a:prstGeom prst="rect">
                      <a:avLst/>
                    </a:prstGeom>
                    <a:noFill/>
                    <a:ln>
                      <a:noFill/>
                    </a:ln>
                  </pic:spPr>
                </pic:pic>
              </a:graphicData>
            </a:graphic>
          </wp:inline>
        </w:drawing>
      </w:r>
    </w:p>
    <w:p w14:paraId="15DECC5A" w14:textId="3B7861AF" w:rsidR="00B67DAD" w:rsidRPr="003B59F1" w:rsidRDefault="00B67DAD" w:rsidP="00B67DAD">
      <w:pPr>
        <w:overflowPunct/>
        <w:autoSpaceDE/>
        <w:autoSpaceDN/>
        <w:adjustRightInd/>
        <w:snapToGrid w:val="0"/>
        <w:spacing w:after="120" w:line="280" w:lineRule="atLeast"/>
        <w:jc w:val="center"/>
        <w:textAlignment w:val="auto"/>
        <w:rPr>
          <w:rFonts w:eastAsiaTheme="minorEastAsia"/>
          <w:b/>
          <w:bCs/>
          <w:lang w:eastAsia="zh-CN"/>
        </w:rPr>
      </w:pPr>
      <w:r>
        <w:rPr>
          <w:rFonts w:eastAsiaTheme="minorEastAsia"/>
          <w:b/>
          <w:bCs/>
          <w:lang w:eastAsia="zh-CN"/>
        </w:rPr>
        <w:t>F</w:t>
      </w:r>
      <w:r>
        <w:rPr>
          <w:rFonts w:eastAsiaTheme="minorEastAsia" w:hint="eastAsia"/>
          <w:b/>
          <w:bCs/>
          <w:lang w:eastAsia="zh-CN"/>
        </w:rPr>
        <w:t xml:space="preserve">igure </w:t>
      </w:r>
      <w:r w:rsidR="00611E32">
        <w:rPr>
          <w:rFonts w:eastAsiaTheme="minorEastAsia" w:hint="eastAsia"/>
          <w:b/>
          <w:bCs/>
          <w:lang w:eastAsia="zh-CN"/>
        </w:rPr>
        <w:t>5</w:t>
      </w:r>
      <w:r>
        <w:rPr>
          <w:rFonts w:eastAsiaTheme="minorEastAsia" w:hint="eastAsia"/>
          <w:b/>
          <w:bCs/>
          <w:lang w:eastAsia="zh-CN"/>
        </w:rPr>
        <w:t xml:space="preserve">. </w:t>
      </w:r>
      <w:r w:rsidRPr="003B59F1">
        <w:rPr>
          <w:rFonts w:eastAsiaTheme="minorEastAsia"/>
          <w:b/>
          <w:bCs/>
          <w:lang w:eastAsia="zh-CN"/>
        </w:rPr>
        <w:t>empirical</w:t>
      </w:r>
      <w:r w:rsidRPr="003B59F1">
        <w:rPr>
          <w:rFonts w:eastAsiaTheme="minorEastAsia" w:hint="eastAsia"/>
          <w:b/>
          <w:bCs/>
          <w:lang w:eastAsia="zh-CN"/>
        </w:rPr>
        <w:t xml:space="preserve"> CDF of </w:t>
      </w:r>
      <w:r w:rsidR="00B80185">
        <w:rPr>
          <w:rFonts w:eastAsiaTheme="minorEastAsia" w:hint="eastAsia"/>
          <w:b/>
          <w:bCs/>
          <w:lang w:eastAsia="zh-CN"/>
        </w:rPr>
        <w:t>vertical</w:t>
      </w:r>
      <w:r>
        <w:rPr>
          <w:rFonts w:eastAsiaTheme="minorEastAsia" w:hint="eastAsia"/>
          <w:b/>
          <w:bCs/>
          <w:lang w:eastAsia="zh-CN"/>
        </w:rPr>
        <w:t xml:space="preserve"> positioning</w:t>
      </w:r>
      <w:r w:rsidRPr="003B59F1">
        <w:rPr>
          <w:rFonts w:eastAsiaTheme="minorEastAsia" w:hint="eastAsia"/>
          <w:b/>
          <w:bCs/>
          <w:lang w:eastAsia="zh-CN"/>
        </w:rPr>
        <w:t xml:space="preserve"> </w:t>
      </w:r>
      <w:r w:rsidR="00383D12">
        <w:rPr>
          <w:rFonts w:eastAsiaTheme="minorEastAsia" w:hint="eastAsia"/>
          <w:b/>
          <w:bCs/>
          <w:lang w:eastAsia="zh-CN"/>
        </w:rPr>
        <w:t>accuracy</w:t>
      </w:r>
    </w:p>
    <w:p w14:paraId="33C03F6F" w14:textId="22ADF4CD" w:rsidR="009C41E8" w:rsidRDefault="003A4BE4" w:rsidP="006D6E6D">
      <w:pPr>
        <w:overflowPunct/>
        <w:autoSpaceDE/>
        <w:autoSpaceDN/>
        <w:adjustRightInd/>
        <w:snapToGrid w:val="0"/>
        <w:spacing w:after="120" w:line="280" w:lineRule="atLeast"/>
        <w:jc w:val="center"/>
        <w:textAlignment w:val="auto"/>
        <w:rPr>
          <w:rFonts w:eastAsiaTheme="minorEastAsia"/>
          <w:lang w:eastAsia="zh-CN"/>
        </w:rPr>
      </w:pPr>
      <w:r w:rsidRPr="003A4BE4">
        <w:rPr>
          <w:rFonts w:eastAsiaTheme="minorEastAsia"/>
          <w:noProof/>
          <w:lang w:eastAsia="zh-CN"/>
        </w:rPr>
        <w:lastRenderedPageBreak/>
        <w:drawing>
          <wp:inline distT="0" distB="0" distL="0" distR="0" wp14:anchorId="6C216D5A" wp14:editId="58D2B4A3">
            <wp:extent cx="4229100" cy="3602128"/>
            <wp:effectExtent l="0" t="0" r="0" b="0"/>
            <wp:docPr id="52927043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42355" cy="3613418"/>
                    </a:xfrm>
                    <a:prstGeom prst="rect">
                      <a:avLst/>
                    </a:prstGeom>
                    <a:noFill/>
                    <a:ln>
                      <a:noFill/>
                    </a:ln>
                  </pic:spPr>
                </pic:pic>
              </a:graphicData>
            </a:graphic>
          </wp:inline>
        </w:drawing>
      </w:r>
    </w:p>
    <w:p w14:paraId="3D1ECBB1" w14:textId="3447AF6F" w:rsidR="009C41E8" w:rsidRPr="003360F1" w:rsidRDefault="007A068A" w:rsidP="003360F1">
      <w:pPr>
        <w:overflowPunct/>
        <w:autoSpaceDE/>
        <w:autoSpaceDN/>
        <w:adjustRightInd/>
        <w:snapToGrid w:val="0"/>
        <w:spacing w:after="120" w:line="280" w:lineRule="atLeast"/>
        <w:jc w:val="center"/>
        <w:textAlignment w:val="auto"/>
        <w:rPr>
          <w:rFonts w:eastAsiaTheme="minorEastAsia"/>
          <w:b/>
          <w:bCs/>
          <w:lang w:eastAsia="zh-CN"/>
        </w:rPr>
      </w:pPr>
      <w:r>
        <w:rPr>
          <w:rFonts w:eastAsiaTheme="minorEastAsia"/>
          <w:b/>
          <w:bCs/>
          <w:lang w:eastAsia="zh-CN"/>
        </w:rPr>
        <w:t>F</w:t>
      </w:r>
      <w:r>
        <w:rPr>
          <w:rFonts w:eastAsiaTheme="minorEastAsia" w:hint="eastAsia"/>
          <w:b/>
          <w:bCs/>
          <w:lang w:eastAsia="zh-CN"/>
        </w:rPr>
        <w:t xml:space="preserve">igure </w:t>
      </w:r>
      <w:r w:rsidR="006F28BF">
        <w:rPr>
          <w:rFonts w:eastAsiaTheme="minorEastAsia" w:hint="eastAsia"/>
          <w:b/>
          <w:bCs/>
          <w:lang w:eastAsia="zh-CN"/>
        </w:rPr>
        <w:t>6</w:t>
      </w:r>
      <w:r>
        <w:rPr>
          <w:rFonts w:eastAsiaTheme="minorEastAsia" w:hint="eastAsia"/>
          <w:b/>
          <w:bCs/>
          <w:lang w:eastAsia="zh-CN"/>
        </w:rPr>
        <w:t xml:space="preserve">. </w:t>
      </w:r>
      <w:r w:rsidRPr="003B59F1">
        <w:rPr>
          <w:rFonts w:eastAsiaTheme="minorEastAsia"/>
          <w:b/>
          <w:bCs/>
          <w:lang w:eastAsia="zh-CN"/>
        </w:rPr>
        <w:t>empirical</w:t>
      </w:r>
      <w:r w:rsidRPr="003B59F1">
        <w:rPr>
          <w:rFonts w:eastAsiaTheme="minorEastAsia" w:hint="eastAsia"/>
          <w:b/>
          <w:bCs/>
          <w:lang w:eastAsia="zh-CN"/>
        </w:rPr>
        <w:t xml:space="preserve"> CDF of </w:t>
      </w:r>
      <w:r w:rsidR="00B97527" w:rsidRPr="00B97527">
        <w:rPr>
          <w:rFonts w:eastAsiaTheme="minorEastAsia"/>
          <w:b/>
          <w:bCs/>
          <w:lang w:eastAsia="zh-CN"/>
        </w:rPr>
        <w:t>velocity</w:t>
      </w:r>
      <w:r w:rsidRPr="003B59F1">
        <w:rPr>
          <w:rFonts w:eastAsiaTheme="minorEastAsia" w:hint="eastAsia"/>
          <w:b/>
          <w:bCs/>
          <w:lang w:eastAsia="zh-CN"/>
        </w:rPr>
        <w:t xml:space="preserve"> </w:t>
      </w:r>
      <w:r w:rsidR="00FD1F04">
        <w:rPr>
          <w:rFonts w:eastAsiaTheme="minorEastAsia" w:hint="eastAsia"/>
          <w:b/>
          <w:bCs/>
          <w:lang w:eastAsia="zh-CN"/>
        </w:rPr>
        <w:t>accuracy</w:t>
      </w:r>
    </w:p>
    <w:p w14:paraId="35140D40" w14:textId="3B8EFBEE" w:rsidR="008506D5" w:rsidRDefault="00851AD9" w:rsidP="000C1C7D">
      <w:pPr>
        <w:overflowPunct/>
        <w:autoSpaceDE/>
        <w:autoSpaceDN/>
        <w:adjustRightInd/>
        <w:snapToGrid w:val="0"/>
        <w:spacing w:after="120" w:line="280" w:lineRule="atLeast"/>
        <w:jc w:val="both"/>
        <w:textAlignment w:val="auto"/>
        <w:rPr>
          <w:rFonts w:eastAsiaTheme="minorEastAsia"/>
          <w:lang w:eastAsia="zh-CN"/>
        </w:rPr>
      </w:pPr>
      <w:bookmarkStart w:id="4" w:name="_Ref205281620"/>
      <w:bookmarkStart w:id="5" w:name="_Ref210254761"/>
      <w:r w:rsidRPr="00851AD9">
        <w:rPr>
          <w:rFonts w:eastAsiaTheme="minorEastAsia"/>
          <w:lang w:eastAsia="zh-CN"/>
        </w:rPr>
        <w:t xml:space="preserve">Additionally, we calculated the </w:t>
      </w:r>
      <w:r w:rsidR="00380D86">
        <w:rPr>
          <w:rFonts w:eastAsiaTheme="minorEastAsia" w:hint="eastAsia"/>
          <w:lang w:eastAsia="zh-CN"/>
        </w:rPr>
        <w:t xml:space="preserve">missed alarm rate and the </w:t>
      </w:r>
      <w:r w:rsidRPr="00851AD9">
        <w:rPr>
          <w:rFonts w:eastAsiaTheme="minorEastAsia"/>
          <w:lang w:eastAsia="zh-CN"/>
        </w:rPr>
        <w:t xml:space="preserve">false alarm rate, which were </w:t>
      </w:r>
      <w:r w:rsidR="00C26735">
        <w:rPr>
          <w:rFonts w:eastAsiaTheme="minorEastAsia" w:hint="eastAsia"/>
          <w:lang w:eastAsia="zh-CN"/>
        </w:rPr>
        <w:t xml:space="preserve">1.2% and 3% </w:t>
      </w:r>
      <w:r w:rsidRPr="00851AD9">
        <w:rPr>
          <w:rFonts w:eastAsiaTheme="minorEastAsia"/>
          <w:lang w:eastAsia="zh-CN"/>
        </w:rPr>
        <w:t>respectively</w:t>
      </w:r>
      <w:r w:rsidR="001B53FA">
        <w:rPr>
          <w:rFonts w:eastAsiaTheme="minorEastAsia" w:hint="eastAsia"/>
          <w:lang w:eastAsia="zh-CN"/>
        </w:rPr>
        <w:t xml:space="preserve">, </w:t>
      </w:r>
      <w:r w:rsidR="001B53FA" w:rsidRPr="001B53FA">
        <w:rPr>
          <w:rFonts w:eastAsiaTheme="minorEastAsia"/>
          <w:lang w:eastAsia="zh-CN"/>
        </w:rPr>
        <w:t xml:space="preserve">with the false alarm </w:t>
      </w:r>
      <w:r w:rsidR="006867A2">
        <w:rPr>
          <w:rFonts w:eastAsiaTheme="minorEastAsia" w:hint="eastAsia"/>
          <w:lang w:eastAsia="zh-CN"/>
        </w:rPr>
        <w:t>probability</w:t>
      </w:r>
      <w:r w:rsidR="001B53FA" w:rsidRPr="001B53FA">
        <w:rPr>
          <w:rFonts w:eastAsiaTheme="minorEastAsia"/>
          <w:lang w:eastAsia="zh-CN"/>
        </w:rPr>
        <w:t xml:space="preserve"> calculated using the Type 2 method</w:t>
      </w:r>
      <w:r w:rsidR="00D9492D">
        <w:rPr>
          <w:rFonts w:eastAsiaTheme="minorEastAsia" w:hint="eastAsia"/>
          <w:lang w:eastAsia="zh-CN"/>
        </w:rPr>
        <w:t xml:space="preserve">, i.e., </w:t>
      </w:r>
      <w:r w:rsidR="00D060BB">
        <w:rPr>
          <w:rFonts w:eastAsiaTheme="minorEastAsia" w:hint="eastAsia"/>
          <w:lang w:eastAsia="zh-CN"/>
        </w:rPr>
        <w:t>an object is de</w:t>
      </w:r>
      <w:r w:rsidR="00CA1EBA">
        <w:rPr>
          <w:rFonts w:eastAsiaTheme="minorEastAsia" w:hint="eastAsia"/>
          <w:lang w:eastAsia="zh-CN"/>
        </w:rPr>
        <w:t>tec</w:t>
      </w:r>
      <w:r w:rsidR="00D060BB">
        <w:rPr>
          <w:rFonts w:eastAsiaTheme="minorEastAsia" w:hint="eastAsia"/>
          <w:lang w:eastAsia="zh-CN"/>
        </w:rPr>
        <w:t xml:space="preserve">ted but not </w:t>
      </w:r>
      <w:r w:rsidR="00837723">
        <w:rPr>
          <w:rFonts w:eastAsiaTheme="minorEastAsia" w:hint="eastAsia"/>
          <w:lang w:eastAsia="zh-CN"/>
        </w:rPr>
        <w:t xml:space="preserve">associated with any true targets </w:t>
      </w:r>
      <w:r w:rsidR="000E3103">
        <w:rPr>
          <w:rFonts w:eastAsiaTheme="minorEastAsia" w:hint="eastAsia"/>
          <w:lang w:eastAsia="zh-CN"/>
        </w:rPr>
        <w:t xml:space="preserve">in the </w:t>
      </w:r>
      <w:r w:rsidR="000E3103">
        <w:rPr>
          <w:rFonts w:eastAsiaTheme="minorEastAsia"/>
          <w:lang w:eastAsia="zh-CN"/>
        </w:rPr>
        <w:t>simulation</w:t>
      </w:r>
      <w:r w:rsidR="000E3103">
        <w:rPr>
          <w:rFonts w:eastAsiaTheme="minorEastAsia" w:hint="eastAsia"/>
          <w:lang w:eastAsia="zh-CN"/>
        </w:rPr>
        <w:t xml:space="preserve"> area is considered </w:t>
      </w:r>
      <w:r w:rsidR="00B92A0E">
        <w:rPr>
          <w:rFonts w:eastAsiaTheme="minorEastAsia" w:hint="eastAsia"/>
          <w:lang w:eastAsia="zh-CN"/>
        </w:rPr>
        <w:t>as a false alarm</w:t>
      </w:r>
      <w:r w:rsidR="001B53FA" w:rsidRPr="001B53FA">
        <w:rPr>
          <w:rFonts w:eastAsiaTheme="minorEastAsia"/>
          <w:lang w:eastAsia="zh-CN"/>
        </w:rPr>
        <w:t>.</w:t>
      </w:r>
      <w:r w:rsidR="00D9504B">
        <w:rPr>
          <w:rFonts w:eastAsiaTheme="minorEastAsia" w:hint="eastAsia"/>
          <w:lang w:eastAsia="zh-CN"/>
        </w:rPr>
        <w:t xml:space="preserve"> B</w:t>
      </w:r>
      <w:r w:rsidR="009165CC" w:rsidRPr="009165CC">
        <w:rPr>
          <w:rFonts w:eastAsiaTheme="minorEastAsia"/>
          <w:lang w:eastAsia="zh-CN"/>
        </w:rPr>
        <w:t>oth the false detection rate and the missed detection rate are well controlled at a quite low level.</w:t>
      </w:r>
      <w:r w:rsidR="00736A03">
        <w:rPr>
          <w:rFonts w:eastAsiaTheme="minorEastAsia" w:hint="eastAsia"/>
          <w:lang w:eastAsia="zh-CN"/>
        </w:rPr>
        <w:t xml:space="preserve"> </w:t>
      </w:r>
      <w:r w:rsidR="007E1D76">
        <w:rPr>
          <w:rFonts w:eastAsiaTheme="minorEastAsia" w:hint="eastAsia"/>
          <w:lang w:eastAsia="zh-CN"/>
        </w:rPr>
        <w:t xml:space="preserve">The specific </w:t>
      </w:r>
      <w:r w:rsidR="0041798C">
        <w:rPr>
          <w:rFonts w:eastAsiaTheme="minorEastAsia" w:hint="eastAsia"/>
          <w:lang w:eastAsia="zh-CN"/>
        </w:rPr>
        <w:t xml:space="preserve">results </w:t>
      </w:r>
      <w:r w:rsidR="00570F07">
        <w:rPr>
          <w:rFonts w:eastAsiaTheme="minorEastAsia" w:hint="eastAsia"/>
          <w:lang w:eastAsia="zh-CN"/>
        </w:rPr>
        <w:t xml:space="preserve">are </w:t>
      </w:r>
      <w:r w:rsidR="002C5CBF">
        <w:rPr>
          <w:rFonts w:eastAsiaTheme="minorEastAsia" w:hint="eastAsia"/>
          <w:lang w:eastAsia="zh-CN"/>
        </w:rPr>
        <w:t>summarized</w:t>
      </w:r>
      <w:r w:rsidR="00263100">
        <w:rPr>
          <w:rFonts w:eastAsiaTheme="minorEastAsia" w:hint="eastAsia"/>
          <w:lang w:eastAsia="zh-CN"/>
        </w:rPr>
        <w:t xml:space="preserve"> </w:t>
      </w:r>
      <w:r w:rsidR="00761037">
        <w:rPr>
          <w:rFonts w:eastAsiaTheme="minorEastAsia" w:hint="eastAsia"/>
          <w:lang w:eastAsia="zh-CN"/>
        </w:rPr>
        <w:t xml:space="preserve">in </w:t>
      </w:r>
      <w:r w:rsidR="00335074">
        <w:rPr>
          <w:rFonts w:eastAsiaTheme="minorEastAsia" w:hint="eastAsia"/>
          <w:lang w:eastAsia="zh-CN"/>
        </w:rPr>
        <w:t>Table</w:t>
      </w:r>
      <w:r w:rsidR="00761037">
        <w:rPr>
          <w:rFonts w:eastAsiaTheme="minorEastAsia" w:hint="eastAsia"/>
          <w:lang w:eastAsia="zh-CN"/>
        </w:rPr>
        <w:t xml:space="preserve"> </w:t>
      </w:r>
      <w:r w:rsidR="00335074">
        <w:rPr>
          <w:rFonts w:eastAsiaTheme="minorEastAsia" w:hint="eastAsia"/>
          <w:lang w:eastAsia="zh-CN"/>
        </w:rPr>
        <w:t>2</w:t>
      </w:r>
      <w:r w:rsidR="005C77B7">
        <w:rPr>
          <w:rFonts w:eastAsiaTheme="minorEastAsia" w:hint="eastAsia"/>
          <w:lang w:eastAsia="zh-CN"/>
        </w:rPr>
        <w:t xml:space="preserve">. </w:t>
      </w:r>
      <w:r w:rsidR="00E70535" w:rsidRPr="00E70535">
        <w:rPr>
          <w:rFonts w:eastAsiaTheme="minorEastAsia"/>
          <w:lang w:eastAsia="zh-CN"/>
        </w:rPr>
        <w:t xml:space="preserve">The performance reflected by these results far exceeds the requirements for </w:t>
      </w:r>
      <w:r w:rsidR="00CF6A24">
        <w:rPr>
          <w:rFonts w:eastAsiaTheme="minorEastAsia" w:hint="eastAsia"/>
          <w:lang w:eastAsia="zh-CN"/>
        </w:rPr>
        <w:t>sensing</w:t>
      </w:r>
      <w:r w:rsidR="00E70535" w:rsidRPr="00E70535">
        <w:rPr>
          <w:rFonts w:eastAsiaTheme="minorEastAsia"/>
          <w:lang w:eastAsia="zh-CN"/>
        </w:rPr>
        <w:t xml:space="preserve"> indicators in low-altitude scenarios.</w:t>
      </w:r>
    </w:p>
    <w:p w14:paraId="00BBFC5B" w14:textId="77777777" w:rsidR="000F61EF" w:rsidRDefault="000F61EF" w:rsidP="000C1C7D">
      <w:pPr>
        <w:overflowPunct/>
        <w:autoSpaceDE/>
        <w:autoSpaceDN/>
        <w:adjustRightInd/>
        <w:snapToGrid w:val="0"/>
        <w:spacing w:after="120" w:line="280" w:lineRule="atLeast"/>
        <w:jc w:val="both"/>
        <w:textAlignment w:val="auto"/>
        <w:rPr>
          <w:rFonts w:eastAsiaTheme="minorEastAsia"/>
          <w:lang w:eastAsia="zh-CN"/>
        </w:rPr>
      </w:pPr>
    </w:p>
    <w:p w14:paraId="39F697A8" w14:textId="44A0078D" w:rsidR="000F61EF" w:rsidRPr="00F0255E" w:rsidRDefault="00D63C3F" w:rsidP="000C1C7D">
      <w:pPr>
        <w:overflowPunct/>
        <w:autoSpaceDE/>
        <w:autoSpaceDN/>
        <w:adjustRightInd/>
        <w:snapToGrid w:val="0"/>
        <w:spacing w:after="120" w:line="280" w:lineRule="atLeast"/>
        <w:jc w:val="both"/>
        <w:textAlignment w:val="auto"/>
        <w:rPr>
          <w:rFonts w:eastAsiaTheme="minorEastAsia"/>
          <w:lang w:eastAsia="zh-CN"/>
        </w:rPr>
      </w:pPr>
      <w:r w:rsidRPr="00972196">
        <w:rPr>
          <w:rFonts w:eastAsiaTheme="minorEastAsia"/>
          <w:b/>
          <w:bCs/>
          <w:i/>
          <w:iCs/>
          <w:lang w:eastAsia="zh-CN"/>
        </w:rPr>
        <w:t>O</w:t>
      </w:r>
      <w:r w:rsidR="000F61EF" w:rsidRPr="00972196">
        <w:rPr>
          <w:rFonts w:eastAsiaTheme="minorEastAsia" w:hint="eastAsia"/>
          <w:b/>
          <w:bCs/>
          <w:i/>
          <w:iCs/>
          <w:lang w:eastAsia="zh-CN"/>
        </w:rPr>
        <w:t>bservation</w:t>
      </w:r>
      <w:r w:rsidR="000847E3" w:rsidRPr="00972196">
        <w:rPr>
          <w:rFonts w:eastAsiaTheme="minorEastAsia" w:hint="eastAsia"/>
          <w:b/>
          <w:bCs/>
          <w:i/>
          <w:iCs/>
          <w:lang w:eastAsia="zh-CN"/>
        </w:rPr>
        <w:t xml:space="preserve"> 1</w:t>
      </w:r>
      <w:r w:rsidRPr="00972196">
        <w:rPr>
          <w:rFonts w:eastAsiaTheme="minorEastAsia" w:hint="eastAsia"/>
          <w:b/>
          <w:bCs/>
          <w:i/>
          <w:iCs/>
          <w:lang w:eastAsia="zh-CN"/>
        </w:rPr>
        <w:t xml:space="preserve">: </w:t>
      </w:r>
      <w:r w:rsidR="000167AE" w:rsidRPr="000167AE">
        <w:rPr>
          <w:rFonts w:eastAsiaTheme="minorEastAsia"/>
          <w:b/>
          <w:bCs/>
          <w:i/>
          <w:iCs/>
          <w:lang w:eastAsia="zh-CN"/>
        </w:rPr>
        <w:t xml:space="preserve">Simulation results </w:t>
      </w:r>
      <w:r w:rsidR="00D35B20">
        <w:rPr>
          <w:rFonts w:eastAsiaTheme="minorEastAsia" w:hint="eastAsia"/>
          <w:b/>
          <w:bCs/>
          <w:i/>
          <w:iCs/>
          <w:lang w:eastAsia="zh-CN"/>
        </w:rPr>
        <w:t xml:space="preserve">of </w:t>
      </w:r>
      <w:r w:rsidR="008E601C">
        <w:rPr>
          <w:rFonts w:eastAsiaTheme="minorEastAsia" w:hint="eastAsia"/>
          <w:b/>
          <w:bCs/>
          <w:i/>
          <w:iCs/>
          <w:lang w:eastAsia="zh-CN"/>
        </w:rPr>
        <w:t xml:space="preserve">single TRP mono-static </w:t>
      </w:r>
      <w:r w:rsidR="002B727D">
        <w:rPr>
          <w:rFonts w:eastAsiaTheme="minorEastAsia" w:hint="eastAsia"/>
          <w:b/>
          <w:bCs/>
          <w:i/>
          <w:iCs/>
          <w:lang w:eastAsia="zh-CN"/>
        </w:rPr>
        <w:t xml:space="preserve">mode </w:t>
      </w:r>
      <w:r w:rsidR="003C132E">
        <w:rPr>
          <w:rFonts w:eastAsiaTheme="minorEastAsia" w:hint="eastAsia"/>
          <w:b/>
          <w:bCs/>
          <w:i/>
          <w:iCs/>
          <w:lang w:eastAsia="zh-CN"/>
        </w:rPr>
        <w:t xml:space="preserve">with </w:t>
      </w:r>
      <w:r w:rsidR="006D4049">
        <w:rPr>
          <w:rFonts w:eastAsiaTheme="minorEastAsia" w:hint="eastAsia"/>
          <w:b/>
          <w:bCs/>
          <w:i/>
          <w:iCs/>
          <w:lang w:eastAsia="zh-CN"/>
        </w:rPr>
        <w:t xml:space="preserve">less than </w:t>
      </w:r>
      <w:r w:rsidR="00612460">
        <w:rPr>
          <w:rFonts w:eastAsiaTheme="minorEastAsia" w:hint="eastAsia"/>
          <w:b/>
          <w:bCs/>
          <w:i/>
          <w:iCs/>
          <w:lang w:eastAsia="zh-CN"/>
        </w:rPr>
        <w:t xml:space="preserve">10% </w:t>
      </w:r>
      <w:r w:rsidR="008A6C69">
        <w:rPr>
          <w:rFonts w:eastAsiaTheme="minorEastAsia" w:hint="eastAsia"/>
          <w:b/>
          <w:bCs/>
          <w:i/>
          <w:iCs/>
          <w:lang w:eastAsia="zh-CN"/>
        </w:rPr>
        <w:t xml:space="preserve">sensing </w:t>
      </w:r>
      <w:r w:rsidR="00167EB6">
        <w:rPr>
          <w:rFonts w:eastAsiaTheme="minorEastAsia" w:hint="eastAsia"/>
          <w:b/>
          <w:bCs/>
          <w:i/>
          <w:iCs/>
          <w:lang w:eastAsia="zh-CN"/>
        </w:rPr>
        <w:t>overhead</w:t>
      </w:r>
      <w:r w:rsidR="00C14D9F">
        <w:rPr>
          <w:rFonts w:eastAsiaTheme="minorEastAsia" w:hint="eastAsia"/>
          <w:b/>
          <w:bCs/>
          <w:i/>
          <w:iCs/>
          <w:lang w:eastAsia="zh-CN"/>
        </w:rPr>
        <w:t xml:space="preserve"> </w:t>
      </w:r>
      <w:r w:rsidR="000167AE" w:rsidRPr="000167AE">
        <w:rPr>
          <w:rFonts w:eastAsiaTheme="minorEastAsia"/>
          <w:b/>
          <w:bCs/>
          <w:i/>
          <w:iCs/>
          <w:lang w:eastAsia="zh-CN"/>
        </w:rPr>
        <w:t xml:space="preserve">demonstrate that the following </w:t>
      </w:r>
      <w:r w:rsidR="00302281">
        <w:rPr>
          <w:rFonts w:eastAsiaTheme="minorEastAsia" w:hint="eastAsia"/>
          <w:b/>
          <w:bCs/>
          <w:i/>
          <w:iCs/>
          <w:lang w:eastAsia="zh-CN"/>
        </w:rPr>
        <w:t>sensing</w:t>
      </w:r>
      <w:r w:rsidR="000167AE" w:rsidRPr="000167AE">
        <w:rPr>
          <w:rFonts w:eastAsiaTheme="minorEastAsia"/>
          <w:b/>
          <w:bCs/>
          <w:i/>
          <w:iCs/>
          <w:lang w:eastAsia="zh-CN"/>
        </w:rPr>
        <w:t xml:space="preserve"> capabilities can be achieved:</w:t>
      </w:r>
    </w:p>
    <w:p w14:paraId="251AB2FC" w14:textId="4C0D1F5C" w:rsidR="000B7EB1" w:rsidRDefault="000B7EB1" w:rsidP="000B7EB1">
      <w:pPr>
        <w:pStyle w:val="a8"/>
        <w:jc w:val="center"/>
        <w:rPr>
          <w:lang w:val="en-US"/>
        </w:rPr>
      </w:pPr>
      <w:r w:rsidRPr="000B7EB1">
        <w:rPr>
          <w:lang w:val="en-US"/>
        </w:rPr>
        <w:t xml:space="preserve">Table </w:t>
      </w:r>
      <w:bookmarkEnd w:id="4"/>
      <w:r w:rsidR="0016308A" w:rsidRPr="001B5596">
        <w:rPr>
          <w:rFonts w:hint="eastAsia"/>
          <w:lang w:val="en-US"/>
        </w:rPr>
        <w:t>2</w:t>
      </w:r>
      <w:r w:rsidRPr="000B7EB1">
        <w:rPr>
          <w:lang w:val="en-US"/>
        </w:rPr>
        <w:t xml:space="preserve"> Simulation results summary for 4GHz</w:t>
      </w:r>
      <w:bookmarkEnd w:id="5"/>
    </w:p>
    <w:tbl>
      <w:tblPr>
        <w:tblStyle w:val="af7"/>
        <w:tblW w:w="7004" w:type="dxa"/>
        <w:jc w:val="center"/>
        <w:tblLook w:val="04A0" w:firstRow="1" w:lastRow="0" w:firstColumn="1" w:lastColumn="0" w:noHBand="0" w:noVBand="1"/>
      </w:tblPr>
      <w:tblGrid>
        <w:gridCol w:w="3964"/>
        <w:gridCol w:w="3040"/>
      </w:tblGrid>
      <w:tr w:rsidR="00A00965" w:rsidRPr="00C557FB" w14:paraId="0F223A5F" w14:textId="77777777" w:rsidTr="005F6104">
        <w:trPr>
          <w:trHeight w:val="332"/>
          <w:jc w:val="center"/>
        </w:trPr>
        <w:tc>
          <w:tcPr>
            <w:tcW w:w="3964" w:type="dxa"/>
            <w:shd w:val="clear" w:color="auto" w:fill="E7E6E6" w:themeFill="background2"/>
            <w:vAlign w:val="center"/>
          </w:tcPr>
          <w:p w14:paraId="4038D1F1" w14:textId="77777777" w:rsidR="00A00965" w:rsidRPr="00C557FB" w:rsidRDefault="00A00965" w:rsidP="005F6104">
            <w:pPr>
              <w:snapToGrid w:val="0"/>
              <w:jc w:val="center"/>
              <w:rPr>
                <w:rFonts w:ascii="Arial" w:hAnsi="Arial" w:cs="Arial"/>
                <w:sz w:val="18"/>
                <w:szCs w:val="18"/>
              </w:rPr>
            </w:pPr>
            <w:r w:rsidRPr="00C557FB">
              <w:rPr>
                <w:rFonts w:ascii="Arial" w:hAnsi="Arial" w:cs="Arial"/>
                <w:b/>
                <w:bCs/>
                <w:sz w:val="18"/>
                <w:szCs w:val="18"/>
              </w:rPr>
              <w:t>Metric</w:t>
            </w:r>
          </w:p>
        </w:tc>
        <w:tc>
          <w:tcPr>
            <w:tcW w:w="3040" w:type="dxa"/>
            <w:shd w:val="clear" w:color="auto" w:fill="E7E6E6" w:themeFill="background2"/>
            <w:vAlign w:val="center"/>
          </w:tcPr>
          <w:p w14:paraId="5EDAE8CF" w14:textId="77777777" w:rsidR="00A00965" w:rsidRPr="00C557FB" w:rsidRDefault="00A00965" w:rsidP="005F6104">
            <w:pPr>
              <w:snapToGrid w:val="0"/>
              <w:jc w:val="center"/>
              <w:rPr>
                <w:rFonts w:ascii="Arial" w:hAnsi="Arial" w:cs="Arial"/>
                <w:sz w:val="18"/>
                <w:szCs w:val="18"/>
              </w:rPr>
            </w:pPr>
            <w:r w:rsidRPr="00C557FB">
              <w:rPr>
                <w:rFonts w:ascii="Arial" w:hAnsi="Arial" w:cs="Arial"/>
                <w:b/>
                <w:bCs/>
                <w:sz w:val="18"/>
                <w:szCs w:val="18"/>
              </w:rPr>
              <w:t xml:space="preserve">Value </w:t>
            </w:r>
          </w:p>
        </w:tc>
      </w:tr>
      <w:tr w:rsidR="00A00965" w:rsidRPr="00C557FB" w14:paraId="487EA31C" w14:textId="77777777" w:rsidTr="005F6104">
        <w:trPr>
          <w:trHeight w:val="332"/>
          <w:jc w:val="center"/>
        </w:trPr>
        <w:tc>
          <w:tcPr>
            <w:tcW w:w="3964" w:type="dxa"/>
            <w:vAlign w:val="center"/>
          </w:tcPr>
          <w:p w14:paraId="2F261AF1" w14:textId="77777777" w:rsidR="00A00965" w:rsidRPr="008F455E" w:rsidRDefault="00A00965" w:rsidP="005F6104">
            <w:pPr>
              <w:snapToGrid w:val="0"/>
              <w:jc w:val="center"/>
              <w:rPr>
                <w:rFonts w:ascii="Arial" w:hAnsi="Arial" w:cs="Arial"/>
                <w:b/>
                <w:bCs/>
                <w:sz w:val="18"/>
                <w:szCs w:val="18"/>
              </w:rPr>
            </w:pPr>
            <w:r w:rsidRPr="008F455E">
              <w:rPr>
                <w:rFonts w:ascii="Arial" w:hAnsi="Arial" w:cs="Arial"/>
                <w:b/>
                <w:bCs/>
                <w:sz w:val="18"/>
                <w:szCs w:val="18"/>
              </w:rPr>
              <w:t>Missed detection Probability</w:t>
            </w:r>
          </w:p>
        </w:tc>
        <w:tc>
          <w:tcPr>
            <w:tcW w:w="3040" w:type="dxa"/>
            <w:vAlign w:val="center"/>
          </w:tcPr>
          <w:p w14:paraId="63E44D84" w14:textId="6438FDD9" w:rsidR="00A00965" w:rsidRPr="008F455E" w:rsidRDefault="0066281A" w:rsidP="005F6104">
            <w:pPr>
              <w:snapToGrid w:val="0"/>
              <w:jc w:val="center"/>
              <w:rPr>
                <w:rFonts w:ascii="Arial" w:hAnsi="Arial" w:cs="Arial"/>
                <w:sz w:val="18"/>
                <w:szCs w:val="18"/>
              </w:rPr>
            </w:pPr>
            <w:r>
              <w:rPr>
                <w:rFonts w:ascii="Arial" w:hAnsi="Arial" w:cs="Arial" w:hint="eastAsia"/>
                <w:sz w:val="18"/>
                <w:szCs w:val="18"/>
                <w:lang w:eastAsia="zh-CN"/>
              </w:rPr>
              <w:t>1.2</w:t>
            </w:r>
            <w:r w:rsidR="00A00965" w:rsidRPr="008F455E">
              <w:rPr>
                <w:rFonts w:ascii="Arial" w:hAnsi="Arial" w:cs="Arial"/>
                <w:sz w:val="18"/>
                <w:szCs w:val="18"/>
              </w:rPr>
              <w:t>%</w:t>
            </w:r>
          </w:p>
        </w:tc>
      </w:tr>
      <w:tr w:rsidR="00A00965" w:rsidRPr="00C557FB" w14:paraId="19B1D11C" w14:textId="77777777" w:rsidTr="005F6104">
        <w:trPr>
          <w:trHeight w:val="332"/>
          <w:jc w:val="center"/>
        </w:trPr>
        <w:tc>
          <w:tcPr>
            <w:tcW w:w="3964" w:type="dxa"/>
            <w:vAlign w:val="center"/>
          </w:tcPr>
          <w:p w14:paraId="6695BD76" w14:textId="77777777" w:rsidR="00A00965" w:rsidRPr="008F455E" w:rsidRDefault="00A00965" w:rsidP="005F6104">
            <w:pPr>
              <w:snapToGrid w:val="0"/>
              <w:jc w:val="center"/>
              <w:rPr>
                <w:rFonts w:ascii="Arial" w:hAnsi="Arial" w:cs="Arial"/>
                <w:b/>
                <w:bCs/>
                <w:sz w:val="18"/>
                <w:szCs w:val="18"/>
              </w:rPr>
            </w:pPr>
            <w:r w:rsidRPr="008F455E">
              <w:rPr>
                <w:rFonts w:ascii="Arial" w:hAnsi="Arial" w:cs="Arial"/>
                <w:b/>
                <w:bCs/>
                <w:sz w:val="18"/>
                <w:szCs w:val="18"/>
              </w:rPr>
              <w:t>False Alarm Probability Type 2</w:t>
            </w:r>
          </w:p>
        </w:tc>
        <w:tc>
          <w:tcPr>
            <w:tcW w:w="3040" w:type="dxa"/>
            <w:vAlign w:val="center"/>
          </w:tcPr>
          <w:p w14:paraId="1992396D" w14:textId="2AA06991" w:rsidR="00A00965" w:rsidRPr="008F455E" w:rsidRDefault="009D76FA" w:rsidP="005F6104">
            <w:pPr>
              <w:snapToGrid w:val="0"/>
              <w:jc w:val="center"/>
              <w:rPr>
                <w:rFonts w:ascii="Arial" w:hAnsi="Arial" w:cs="Arial"/>
                <w:sz w:val="18"/>
                <w:szCs w:val="18"/>
              </w:rPr>
            </w:pPr>
            <w:r>
              <w:rPr>
                <w:rFonts w:ascii="Arial" w:hAnsi="Arial" w:cs="Arial" w:hint="eastAsia"/>
                <w:sz w:val="18"/>
                <w:szCs w:val="18"/>
                <w:lang w:eastAsia="zh-CN"/>
              </w:rPr>
              <w:t>3</w:t>
            </w:r>
            <w:r w:rsidR="00A00965" w:rsidRPr="008F455E">
              <w:rPr>
                <w:rFonts w:ascii="Arial" w:hAnsi="Arial" w:cs="Arial"/>
                <w:sz w:val="18"/>
                <w:szCs w:val="18"/>
              </w:rPr>
              <w:t>%</w:t>
            </w:r>
          </w:p>
        </w:tc>
      </w:tr>
      <w:tr w:rsidR="00A00965" w:rsidRPr="00C557FB" w14:paraId="06855D7A" w14:textId="77777777" w:rsidTr="005F6104">
        <w:trPr>
          <w:trHeight w:val="332"/>
          <w:jc w:val="center"/>
        </w:trPr>
        <w:tc>
          <w:tcPr>
            <w:tcW w:w="3964" w:type="dxa"/>
            <w:vAlign w:val="center"/>
          </w:tcPr>
          <w:p w14:paraId="55AFCFB9" w14:textId="77777777" w:rsidR="00A00965" w:rsidRPr="008F455E" w:rsidRDefault="00A00965" w:rsidP="005F6104">
            <w:pPr>
              <w:snapToGrid w:val="0"/>
              <w:jc w:val="center"/>
              <w:rPr>
                <w:rFonts w:ascii="Arial" w:hAnsi="Arial" w:cs="Arial"/>
                <w:b/>
                <w:bCs/>
                <w:sz w:val="18"/>
                <w:szCs w:val="18"/>
              </w:rPr>
            </w:pPr>
            <w:r w:rsidRPr="008F455E">
              <w:rPr>
                <w:rFonts w:ascii="Arial" w:hAnsi="Arial" w:cs="Arial"/>
                <w:b/>
                <w:bCs/>
                <w:sz w:val="18"/>
                <w:szCs w:val="18"/>
              </w:rPr>
              <w:t>Horizontal Positioning Accuracy</w:t>
            </w:r>
          </w:p>
        </w:tc>
        <w:tc>
          <w:tcPr>
            <w:tcW w:w="3040" w:type="dxa"/>
            <w:vAlign w:val="center"/>
          </w:tcPr>
          <w:p w14:paraId="54C0E105" w14:textId="05866A33" w:rsidR="00A00965" w:rsidRPr="008F455E" w:rsidRDefault="00A00965" w:rsidP="005F6104">
            <w:pPr>
              <w:snapToGrid w:val="0"/>
              <w:jc w:val="center"/>
              <w:rPr>
                <w:rFonts w:ascii="Arial" w:hAnsi="Arial" w:cs="Arial"/>
                <w:sz w:val="18"/>
                <w:szCs w:val="18"/>
              </w:rPr>
            </w:pPr>
            <w:r w:rsidRPr="008F455E">
              <w:rPr>
                <w:rFonts w:ascii="Arial" w:hAnsi="Arial" w:cs="Arial"/>
                <w:sz w:val="18"/>
                <w:szCs w:val="18"/>
              </w:rPr>
              <w:t xml:space="preserve"> </w:t>
            </w:r>
            <w:r w:rsidR="00EF7CEC">
              <w:rPr>
                <w:rFonts w:ascii="Arial" w:hAnsi="Arial" w:cs="Arial" w:hint="eastAsia"/>
                <w:sz w:val="18"/>
                <w:szCs w:val="18"/>
                <w:lang w:eastAsia="zh-CN"/>
              </w:rPr>
              <w:t>1</w:t>
            </w:r>
            <w:r w:rsidR="008808D8">
              <w:rPr>
                <w:rFonts w:ascii="Arial" w:hAnsi="Arial" w:cs="Arial" w:hint="eastAsia"/>
                <w:sz w:val="18"/>
                <w:szCs w:val="18"/>
                <w:lang w:eastAsia="zh-CN"/>
              </w:rPr>
              <w:t xml:space="preserve"> </w:t>
            </w:r>
            <w:r w:rsidRPr="008F455E">
              <w:rPr>
                <w:rFonts w:ascii="Arial" w:hAnsi="Arial" w:cs="Arial"/>
                <w:sz w:val="18"/>
                <w:szCs w:val="18"/>
              </w:rPr>
              <w:t xml:space="preserve">m </w:t>
            </w:r>
            <w:r w:rsidRPr="008F455E">
              <w:rPr>
                <w:rFonts w:ascii="Arial" w:eastAsiaTheme="minorEastAsia" w:hAnsi="Arial" w:cs="Arial"/>
                <w:sz w:val="18"/>
                <w:szCs w:val="18"/>
                <w:lang w:eastAsia="zh-CN"/>
              </w:rPr>
              <w:t>with confidence level 90%</w:t>
            </w:r>
          </w:p>
        </w:tc>
      </w:tr>
      <w:tr w:rsidR="00A00965" w:rsidRPr="00C557FB" w14:paraId="1B13AF56" w14:textId="77777777" w:rsidTr="005F6104">
        <w:trPr>
          <w:trHeight w:val="332"/>
          <w:jc w:val="center"/>
        </w:trPr>
        <w:tc>
          <w:tcPr>
            <w:tcW w:w="3964" w:type="dxa"/>
            <w:vAlign w:val="center"/>
          </w:tcPr>
          <w:p w14:paraId="455FD0EF" w14:textId="77777777" w:rsidR="00A00965" w:rsidRPr="008F455E" w:rsidRDefault="00A00965" w:rsidP="005F6104">
            <w:pPr>
              <w:snapToGrid w:val="0"/>
              <w:jc w:val="center"/>
              <w:rPr>
                <w:rFonts w:ascii="Arial" w:hAnsi="Arial" w:cs="Arial"/>
                <w:b/>
                <w:bCs/>
                <w:sz w:val="18"/>
                <w:szCs w:val="18"/>
              </w:rPr>
            </w:pPr>
            <w:r w:rsidRPr="008F455E">
              <w:rPr>
                <w:rFonts w:ascii="Arial" w:hAnsi="Arial" w:cs="Arial"/>
                <w:b/>
                <w:bCs/>
                <w:sz w:val="18"/>
                <w:szCs w:val="18"/>
              </w:rPr>
              <w:t>Vertical Positioning Accuracy</w:t>
            </w:r>
          </w:p>
        </w:tc>
        <w:tc>
          <w:tcPr>
            <w:tcW w:w="3040" w:type="dxa"/>
            <w:vAlign w:val="center"/>
          </w:tcPr>
          <w:p w14:paraId="07DF42D6" w14:textId="5F72FBFC" w:rsidR="00A00965" w:rsidRPr="008F455E" w:rsidRDefault="004E794F" w:rsidP="005F6104">
            <w:pPr>
              <w:snapToGrid w:val="0"/>
              <w:jc w:val="center"/>
              <w:rPr>
                <w:rFonts w:ascii="Arial" w:hAnsi="Arial" w:cs="Arial"/>
                <w:sz w:val="18"/>
                <w:szCs w:val="18"/>
              </w:rPr>
            </w:pPr>
            <w:r>
              <w:rPr>
                <w:rFonts w:ascii="Arial" w:hAnsi="Arial" w:cs="Arial" w:hint="eastAsia"/>
                <w:sz w:val="18"/>
                <w:szCs w:val="18"/>
                <w:lang w:eastAsia="zh-CN"/>
              </w:rPr>
              <w:t>0.78</w:t>
            </w:r>
            <w:r w:rsidR="00A00965" w:rsidRPr="008F455E">
              <w:rPr>
                <w:rFonts w:ascii="Arial" w:hAnsi="Arial" w:cs="Arial"/>
                <w:sz w:val="18"/>
                <w:szCs w:val="18"/>
              </w:rPr>
              <w:t xml:space="preserve"> m</w:t>
            </w:r>
            <w:r w:rsidR="00A00965" w:rsidRPr="008F455E">
              <w:rPr>
                <w:rFonts w:ascii="Arial" w:eastAsiaTheme="minorEastAsia" w:hAnsi="Arial" w:cs="Arial"/>
                <w:sz w:val="18"/>
                <w:szCs w:val="18"/>
                <w:lang w:eastAsia="zh-CN"/>
              </w:rPr>
              <w:t xml:space="preserve"> with confidence level 90%</w:t>
            </w:r>
          </w:p>
        </w:tc>
      </w:tr>
      <w:tr w:rsidR="00A00965" w:rsidRPr="00C557FB" w14:paraId="4AE94CB5" w14:textId="77777777" w:rsidTr="005F6104">
        <w:trPr>
          <w:trHeight w:val="332"/>
          <w:jc w:val="center"/>
        </w:trPr>
        <w:tc>
          <w:tcPr>
            <w:tcW w:w="3964" w:type="dxa"/>
            <w:vAlign w:val="center"/>
          </w:tcPr>
          <w:p w14:paraId="5D3A346E" w14:textId="77777777" w:rsidR="00A00965" w:rsidRPr="008F455E" w:rsidRDefault="00A00965" w:rsidP="005F6104">
            <w:pPr>
              <w:snapToGrid w:val="0"/>
              <w:jc w:val="center"/>
              <w:rPr>
                <w:rFonts w:ascii="Arial" w:hAnsi="Arial" w:cs="Arial"/>
                <w:b/>
                <w:bCs/>
                <w:sz w:val="18"/>
                <w:szCs w:val="18"/>
              </w:rPr>
            </w:pPr>
            <w:r w:rsidRPr="008F455E">
              <w:rPr>
                <w:rFonts w:ascii="Arial" w:hAnsi="Arial" w:cs="Arial"/>
                <w:b/>
                <w:bCs/>
                <w:sz w:val="18"/>
                <w:szCs w:val="18"/>
              </w:rPr>
              <w:t>Velocity Accuracy</w:t>
            </w:r>
          </w:p>
        </w:tc>
        <w:tc>
          <w:tcPr>
            <w:tcW w:w="3040" w:type="dxa"/>
            <w:vAlign w:val="center"/>
          </w:tcPr>
          <w:p w14:paraId="1CFA5706" w14:textId="1ACAB801" w:rsidR="00A00965" w:rsidRPr="008F455E" w:rsidRDefault="009D691A" w:rsidP="005F6104">
            <w:pPr>
              <w:snapToGrid w:val="0"/>
              <w:jc w:val="center"/>
              <w:rPr>
                <w:rFonts w:ascii="Arial" w:hAnsi="Arial" w:cs="Arial"/>
                <w:sz w:val="18"/>
                <w:szCs w:val="18"/>
              </w:rPr>
            </w:pPr>
            <w:r>
              <w:rPr>
                <w:rFonts w:ascii="Arial" w:hAnsi="Arial" w:cs="Arial" w:hint="eastAsia"/>
                <w:sz w:val="18"/>
                <w:szCs w:val="18"/>
                <w:lang w:eastAsia="zh-CN"/>
              </w:rPr>
              <w:t>0.64</w:t>
            </w:r>
            <w:r w:rsidR="00A00965" w:rsidRPr="008F455E">
              <w:rPr>
                <w:rFonts w:ascii="Arial" w:hAnsi="Arial" w:cs="Arial"/>
                <w:sz w:val="18"/>
                <w:szCs w:val="18"/>
              </w:rPr>
              <w:t xml:space="preserve"> m/s</w:t>
            </w:r>
            <w:r w:rsidR="00A00965" w:rsidRPr="008F455E">
              <w:rPr>
                <w:rFonts w:ascii="Arial" w:eastAsiaTheme="minorEastAsia" w:hAnsi="Arial" w:cs="Arial"/>
                <w:sz w:val="18"/>
                <w:szCs w:val="18"/>
                <w:lang w:eastAsia="zh-CN"/>
              </w:rPr>
              <w:t xml:space="preserve"> with confidence level 90%</w:t>
            </w:r>
          </w:p>
        </w:tc>
      </w:tr>
    </w:tbl>
    <w:p w14:paraId="7485C6FE" w14:textId="06F32F26" w:rsidR="004B3590" w:rsidRDefault="007A72B3" w:rsidP="004B3590">
      <w:pPr>
        <w:pStyle w:val="1"/>
      </w:pPr>
      <w:r>
        <w:rPr>
          <w:rFonts w:eastAsiaTheme="minorEastAsia" w:hint="eastAsia"/>
          <w:lang w:eastAsia="zh-CN"/>
        </w:rPr>
        <w:t>ISAC measurement report</w:t>
      </w:r>
    </w:p>
    <w:p w14:paraId="49B8C3BE" w14:textId="33880B13" w:rsidR="00FA682D" w:rsidRPr="008460C7" w:rsidRDefault="00C654A6" w:rsidP="000C1C7D">
      <w:pPr>
        <w:overflowPunct/>
        <w:autoSpaceDE/>
        <w:autoSpaceDN/>
        <w:adjustRightInd/>
        <w:snapToGrid w:val="0"/>
        <w:spacing w:after="120" w:line="280" w:lineRule="atLeast"/>
        <w:jc w:val="both"/>
        <w:textAlignment w:val="auto"/>
        <w:rPr>
          <w:szCs w:val="21"/>
          <w:lang w:eastAsia="zh-CN"/>
        </w:rPr>
      </w:pPr>
      <w:r w:rsidRPr="00A11156">
        <w:rPr>
          <w:rFonts w:eastAsiaTheme="minorEastAsia"/>
          <w:lang w:eastAsia="zh-CN"/>
        </w:rPr>
        <w:t>During RAN1 #122</w:t>
      </w:r>
      <w:r w:rsidR="00B95EA6">
        <w:rPr>
          <w:rFonts w:eastAsiaTheme="minorEastAsia" w:hint="eastAsia"/>
          <w:lang w:eastAsia="zh-CN"/>
        </w:rPr>
        <w:t>-bis</w:t>
      </w:r>
      <w:r w:rsidRPr="00A11156">
        <w:rPr>
          <w:rFonts w:eastAsiaTheme="minorEastAsia"/>
          <w:lang w:eastAsia="zh-CN"/>
        </w:rPr>
        <w:t xml:space="preserve"> meeting, the measurement metrics </w:t>
      </w:r>
      <w:r w:rsidR="006F29A2">
        <w:rPr>
          <w:rFonts w:eastAsiaTheme="minorEastAsia" w:hint="eastAsia"/>
          <w:lang w:eastAsia="zh-CN"/>
        </w:rPr>
        <w:t>were</w:t>
      </w:r>
      <w:r w:rsidR="006F29A2" w:rsidRPr="00A11156">
        <w:rPr>
          <w:rFonts w:eastAsiaTheme="minorEastAsia"/>
          <w:lang w:eastAsia="zh-CN"/>
        </w:rPr>
        <w:t xml:space="preserve"> </w:t>
      </w:r>
      <w:r w:rsidRPr="00A11156">
        <w:rPr>
          <w:rFonts w:eastAsiaTheme="minorEastAsia"/>
          <w:lang w:eastAsia="zh-CN"/>
        </w:rPr>
        <w:t>discussed, and the latest FL proposal is copied as follows:</w:t>
      </w:r>
      <w:r w:rsidRPr="00C654A6">
        <w:rPr>
          <w:szCs w:val="21"/>
          <w:lang w:eastAsia="zh-CN"/>
        </w:rPr>
        <w:cr/>
      </w:r>
    </w:p>
    <w:tbl>
      <w:tblPr>
        <w:tblStyle w:val="af7"/>
        <w:tblW w:w="0" w:type="auto"/>
        <w:tblLook w:val="04A0" w:firstRow="1" w:lastRow="0" w:firstColumn="1" w:lastColumn="0" w:noHBand="0" w:noVBand="1"/>
      </w:tblPr>
      <w:tblGrid>
        <w:gridCol w:w="9629"/>
      </w:tblGrid>
      <w:tr w:rsidR="007B3B41" w14:paraId="49791CD8" w14:textId="77777777" w:rsidTr="007B3B41">
        <w:tc>
          <w:tcPr>
            <w:tcW w:w="9629" w:type="dxa"/>
          </w:tcPr>
          <w:p w14:paraId="0DA6A5E6" w14:textId="77777777" w:rsidR="007B3B41" w:rsidRPr="00FD41E2" w:rsidRDefault="007B3B41" w:rsidP="009856C4">
            <w:pPr>
              <w:pStyle w:val="3"/>
              <w:numPr>
                <w:ilvl w:val="0"/>
                <w:numId w:val="0"/>
              </w:numPr>
              <w:rPr>
                <w:sz w:val="20"/>
                <w:szCs w:val="13"/>
                <w:highlight w:val="yellow"/>
              </w:rPr>
            </w:pPr>
            <w:r w:rsidRPr="00FD41E2">
              <w:rPr>
                <w:sz w:val="20"/>
                <w:szCs w:val="13"/>
                <w:highlight w:val="yellow"/>
              </w:rPr>
              <w:t>[FL</w:t>
            </w:r>
            <w:proofErr w:type="gramStart"/>
            <w:r w:rsidRPr="00FD41E2">
              <w:rPr>
                <w:sz w:val="20"/>
                <w:szCs w:val="13"/>
                <w:highlight w:val="yellow"/>
              </w:rPr>
              <w:t>5][</w:t>
            </w:r>
            <w:proofErr w:type="gramEnd"/>
            <w:r w:rsidRPr="00FD41E2">
              <w:rPr>
                <w:sz w:val="20"/>
                <w:szCs w:val="13"/>
                <w:highlight w:val="yellow"/>
              </w:rPr>
              <w:t>H] Proposal 7.1-1-rev3</w:t>
            </w:r>
          </w:p>
          <w:p w14:paraId="4D3721CD" w14:textId="77777777" w:rsidR="007B3B41" w:rsidRPr="00C866EF" w:rsidRDefault="007B3B41" w:rsidP="007B3B41">
            <w:pPr>
              <w:pStyle w:val="aff0"/>
              <w:numPr>
                <w:ilvl w:val="0"/>
                <w:numId w:val="23"/>
              </w:numPr>
              <w:suppressAutoHyphens/>
              <w:overflowPunct/>
              <w:autoSpaceDE/>
              <w:autoSpaceDN/>
              <w:adjustRightInd/>
              <w:spacing w:after="0"/>
              <w:ind w:firstLineChars="0"/>
              <w:textAlignment w:val="auto"/>
              <w:rPr>
                <w:rFonts w:eastAsiaTheme="minorEastAsia"/>
                <w:lang w:eastAsia="zh-CN"/>
              </w:rPr>
            </w:pPr>
            <w:r w:rsidRPr="00C866EF">
              <w:rPr>
                <w:rFonts w:eastAsiaTheme="minorEastAsia" w:hint="eastAsia"/>
                <w:lang w:eastAsia="zh-CN"/>
              </w:rPr>
              <w:t>T</w:t>
            </w:r>
            <w:r w:rsidRPr="00C866EF">
              <w:rPr>
                <w:rFonts w:eastAsiaTheme="minorEastAsia"/>
                <w:lang w:eastAsia="zh-CN"/>
              </w:rPr>
              <w:t>he following measurement</w:t>
            </w:r>
            <w:r w:rsidRPr="00C866EF">
              <w:rPr>
                <w:rFonts w:eastAsiaTheme="minorEastAsia" w:hint="eastAsia"/>
                <w:lang w:eastAsia="zh-CN"/>
              </w:rPr>
              <w:t>s</w:t>
            </w:r>
            <w:r w:rsidRPr="00C866EF">
              <w:rPr>
                <w:rFonts w:eastAsiaTheme="minorEastAsia"/>
                <w:lang w:eastAsia="zh-CN"/>
              </w:rPr>
              <w:t xml:space="preserve"> are identified in the study of NR ISAC.</w:t>
            </w:r>
          </w:p>
          <w:p w14:paraId="5718869E" w14:textId="77777777" w:rsidR="007B3B41" w:rsidRPr="00C866EF" w:rsidRDefault="007B3B41" w:rsidP="007B3B41">
            <w:pPr>
              <w:pStyle w:val="aff0"/>
              <w:numPr>
                <w:ilvl w:val="1"/>
                <w:numId w:val="23"/>
              </w:numPr>
              <w:suppressAutoHyphens/>
              <w:overflowPunct/>
              <w:autoSpaceDE/>
              <w:autoSpaceDN/>
              <w:adjustRightInd/>
              <w:spacing w:after="0"/>
              <w:ind w:firstLineChars="0"/>
              <w:textAlignment w:val="auto"/>
              <w:rPr>
                <w:color w:val="FF0000"/>
                <w:lang w:eastAsia="zh-CN"/>
              </w:rPr>
            </w:pPr>
            <w:r w:rsidRPr="00C866EF">
              <w:rPr>
                <w:lang w:eastAsia="zh-CN"/>
              </w:rPr>
              <w:lastRenderedPageBreak/>
              <w:t xml:space="preserve">Level 1: raw data, which is the </w:t>
            </w:r>
            <w:r w:rsidRPr="00C866EF">
              <w:rPr>
                <w:rFonts w:hint="eastAsia"/>
                <w:strike/>
                <w:lang w:eastAsia="zh-CN"/>
              </w:rPr>
              <w:t xml:space="preserve">time-domain samples or </w:t>
            </w:r>
            <w:r w:rsidRPr="00C866EF">
              <w:rPr>
                <w:rFonts w:hint="eastAsia"/>
                <w:lang w:eastAsia="zh-CN"/>
              </w:rPr>
              <w:t xml:space="preserve">subcarrier-domain samples of </w:t>
            </w:r>
            <w:r w:rsidRPr="00C866EF">
              <w:rPr>
                <w:lang w:eastAsia="zh-CN"/>
              </w:rPr>
              <w:t>the</w:t>
            </w:r>
            <w:r w:rsidRPr="00C866EF">
              <w:rPr>
                <w:rFonts w:hint="eastAsia"/>
                <w:lang w:eastAsia="zh-CN"/>
              </w:rPr>
              <w:t xml:space="preserve"> </w:t>
            </w:r>
            <w:r w:rsidRPr="00C866EF">
              <w:rPr>
                <w:lang w:eastAsia="zh-CN"/>
              </w:rPr>
              <w:t xml:space="preserve">channel response </w:t>
            </w:r>
            <w:r w:rsidRPr="00C866EF">
              <w:rPr>
                <w:rFonts w:hint="eastAsia"/>
                <w:lang w:eastAsia="zh-CN"/>
              </w:rPr>
              <w:t>from each antenna port</w:t>
            </w:r>
            <w:r w:rsidRPr="00C866EF">
              <w:rPr>
                <w:lang w:eastAsia="zh-CN"/>
              </w:rPr>
              <w:t xml:space="preserve">, or </w:t>
            </w:r>
            <w:r w:rsidRPr="00C866EF">
              <w:rPr>
                <w:color w:val="FF0000"/>
                <w:lang w:eastAsia="zh-CN"/>
              </w:rPr>
              <w:t>anything equivalent</w:t>
            </w:r>
          </w:p>
          <w:p w14:paraId="62F150BC" w14:textId="77777777" w:rsidR="007B3B41" w:rsidRPr="00C866EF" w:rsidRDefault="007B3B41" w:rsidP="007B3B41">
            <w:pPr>
              <w:pStyle w:val="aff0"/>
              <w:numPr>
                <w:ilvl w:val="1"/>
                <w:numId w:val="23"/>
              </w:numPr>
              <w:suppressAutoHyphens/>
              <w:overflowPunct/>
              <w:autoSpaceDE/>
              <w:autoSpaceDN/>
              <w:adjustRightInd/>
              <w:spacing w:after="0"/>
              <w:ind w:firstLineChars="0"/>
              <w:textAlignment w:val="auto"/>
              <w:rPr>
                <w:lang w:eastAsia="zh-CN"/>
              </w:rPr>
            </w:pPr>
            <w:r w:rsidRPr="00C866EF">
              <w:rPr>
                <w:lang w:eastAsia="zh-CN"/>
              </w:rPr>
              <w:t xml:space="preserve">Level 2: (partial raw data) </w:t>
            </w:r>
          </w:p>
          <w:p w14:paraId="5EB3275E" w14:textId="77777777" w:rsidR="007B3B41" w:rsidRPr="00956D49" w:rsidRDefault="007B3B41" w:rsidP="007B3B41">
            <w:pPr>
              <w:pStyle w:val="aff0"/>
              <w:numPr>
                <w:ilvl w:val="2"/>
                <w:numId w:val="23"/>
              </w:numPr>
              <w:suppressAutoHyphens/>
              <w:overflowPunct/>
              <w:autoSpaceDE/>
              <w:autoSpaceDN/>
              <w:adjustRightInd/>
              <w:spacing w:after="0"/>
              <w:ind w:firstLineChars="0"/>
              <w:textAlignment w:val="auto"/>
              <w:rPr>
                <w:lang w:eastAsia="zh-CN"/>
              </w:rPr>
            </w:pPr>
            <w:r w:rsidRPr="00956D49">
              <w:rPr>
                <w:lang w:eastAsia="zh-CN"/>
              </w:rPr>
              <w:t xml:space="preserve">Amplitude and phase profile of delay, </w:t>
            </w:r>
            <w:r w:rsidRPr="00956D49">
              <w:rPr>
                <w:rFonts w:hint="eastAsia"/>
                <w:lang w:eastAsia="zh-CN"/>
              </w:rPr>
              <w:t xml:space="preserve">and/or </w:t>
            </w:r>
            <w:r w:rsidRPr="00956D49">
              <w:rPr>
                <w:lang w:eastAsia="zh-CN"/>
              </w:rPr>
              <w:t>Doppler, and</w:t>
            </w:r>
            <w:r w:rsidRPr="00956D49">
              <w:rPr>
                <w:rFonts w:hint="eastAsia"/>
                <w:lang w:eastAsia="zh-CN"/>
              </w:rPr>
              <w:t>/or</w:t>
            </w:r>
            <w:r w:rsidRPr="00956D49">
              <w:rPr>
                <w:lang w:eastAsia="zh-CN"/>
              </w:rPr>
              <w:t xml:space="preserve"> angle</w:t>
            </w:r>
          </w:p>
          <w:p w14:paraId="19FA30A5" w14:textId="77777777" w:rsidR="007B3B41" w:rsidRPr="00C866EF" w:rsidRDefault="007B3B41" w:rsidP="007B3B41">
            <w:pPr>
              <w:pStyle w:val="aff0"/>
              <w:numPr>
                <w:ilvl w:val="3"/>
                <w:numId w:val="23"/>
              </w:numPr>
              <w:suppressAutoHyphens/>
              <w:overflowPunct/>
              <w:autoSpaceDE/>
              <w:autoSpaceDN/>
              <w:adjustRightInd/>
              <w:spacing w:after="0"/>
              <w:ind w:firstLineChars="0"/>
              <w:textAlignment w:val="auto"/>
              <w:rPr>
                <w:strike/>
                <w:lang w:eastAsia="zh-CN"/>
              </w:rPr>
            </w:pPr>
            <w:r w:rsidRPr="00C866EF">
              <w:rPr>
                <w:rFonts w:eastAsiaTheme="minorEastAsia"/>
                <w:lang w:eastAsia="zh-CN"/>
              </w:rPr>
              <w:t xml:space="preserve">E.g., </w:t>
            </w:r>
            <w:r w:rsidRPr="00C866EF">
              <w:rPr>
                <w:lang w:eastAsia="zh-CN"/>
              </w:rPr>
              <w:t xml:space="preserve">Amplitude and phase profile of </w:t>
            </w:r>
            <w:r w:rsidRPr="00C866EF">
              <w:rPr>
                <w:rFonts w:eastAsiaTheme="minorEastAsia"/>
                <w:color w:val="FF0000"/>
                <w:lang w:eastAsia="zh-CN"/>
              </w:rPr>
              <w:t>delay-angle</w:t>
            </w:r>
          </w:p>
          <w:p w14:paraId="2E28E835" w14:textId="77777777" w:rsidR="007B3B41" w:rsidRPr="00C866EF" w:rsidRDefault="007B3B41" w:rsidP="007B3B41">
            <w:pPr>
              <w:pStyle w:val="aff0"/>
              <w:numPr>
                <w:ilvl w:val="1"/>
                <w:numId w:val="23"/>
              </w:numPr>
              <w:suppressAutoHyphens/>
              <w:overflowPunct/>
              <w:autoSpaceDE/>
              <w:autoSpaceDN/>
              <w:adjustRightInd/>
              <w:spacing w:after="0"/>
              <w:ind w:firstLineChars="0"/>
              <w:textAlignment w:val="auto"/>
            </w:pPr>
            <w:r w:rsidRPr="00C866EF">
              <w:rPr>
                <w:rFonts w:eastAsiaTheme="minorEastAsia"/>
                <w:lang w:eastAsia="zh-CN"/>
              </w:rPr>
              <w:t xml:space="preserve">Level 3 per path (subset of Level 2): </w:t>
            </w:r>
          </w:p>
          <w:p w14:paraId="726110EB" w14:textId="77777777" w:rsidR="007B3B41" w:rsidRPr="00C866EF" w:rsidRDefault="007B3B41" w:rsidP="007B3B41">
            <w:pPr>
              <w:pStyle w:val="3GPPAgreements"/>
              <w:numPr>
                <w:ilvl w:val="2"/>
                <w:numId w:val="23"/>
              </w:numPr>
              <w:overflowPunct/>
              <w:snapToGrid w:val="0"/>
              <w:spacing w:before="0" w:after="0" w:line="240" w:lineRule="auto"/>
              <w:textAlignment w:val="auto"/>
              <w:rPr>
                <w:sz w:val="20"/>
              </w:rPr>
            </w:pPr>
            <w:r w:rsidRPr="00C866EF">
              <w:rPr>
                <w:sz w:val="20"/>
              </w:rPr>
              <w:t>Option 1: Delay, Doppler</w:t>
            </w:r>
            <w:r w:rsidRPr="00C866EF">
              <w:rPr>
                <w:rFonts w:hint="eastAsia"/>
                <w:sz w:val="20"/>
              </w:rPr>
              <w:t>,</w:t>
            </w:r>
            <w:r w:rsidRPr="00C866EF">
              <w:rPr>
                <w:sz w:val="20"/>
              </w:rPr>
              <w:t xml:space="preserve"> angle</w:t>
            </w:r>
            <w:r w:rsidRPr="00C866EF">
              <w:rPr>
                <w:rFonts w:hint="eastAsia"/>
                <w:sz w:val="20"/>
              </w:rPr>
              <w:t>, and power per detected path</w:t>
            </w:r>
            <w:r w:rsidRPr="00C866EF">
              <w:rPr>
                <w:sz w:val="20"/>
              </w:rPr>
              <w:t xml:space="preserve"> for a given time stamp</w:t>
            </w:r>
          </w:p>
          <w:p w14:paraId="10D2F525" w14:textId="77777777" w:rsidR="007B3B41" w:rsidRPr="00C866EF" w:rsidRDefault="007B3B41" w:rsidP="007B3B41">
            <w:pPr>
              <w:pStyle w:val="3GPPAgreements"/>
              <w:numPr>
                <w:ilvl w:val="3"/>
                <w:numId w:val="23"/>
              </w:numPr>
              <w:overflowPunct/>
              <w:snapToGrid w:val="0"/>
              <w:spacing w:before="0" w:after="0" w:line="240" w:lineRule="auto"/>
              <w:textAlignment w:val="auto"/>
              <w:rPr>
                <w:sz w:val="20"/>
              </w:rPr>
            </w:pPr>
            <w:r w:rsidRPr="00C866EF">
              <w:rPr>
                <w:sz w:val="20"/>
              </w:rPr>
              <w:t>D</w:t>
            </w:r>
            <w:r w:rsidRPr="00C866EF">
              <w:rPr>
                <w:rFonts w:hint="eastAsia"/>
                <w:sz w:val="20"/>
              </w:rPr>
              <w:t>efi</w:t>
            </w:r>
            <w:r w:rsidRPr="00C866EF">
              <w:rPr>
                <w:sz w:val="20"/>
              </w:rPr>
              <w:t xml:space="preserve">nition: one path is associated with </w:t>
            </w:r>
            <w:r w:rsidRPr="00C866EF">
              <w:rPr>
                <w:color w:val="FF0000"/>
                <w:sz w:val="20"/>
              </w:rPr>
              <w:t>one delay</w:t>
            </w:r>
            <w:r w:rsidRPr="00C866EF">
              <w:rPr>
                <w:sz w:val="20"/>
              </w:rPr>
              <w:t>, and one or multiple Doppler, and one or multiple angles</w:t>
            </w:r>
          </w:p>
          <w:p w14:paraId="081343F8" w14:textId="77777777" w:rsidR="007B3B41" w:rsidRPr="00C866EF" w:rsidRDefault="007B3B41" w:rsidP="007B3B41">
            <w:pPr>
              <w:pStyle w:val="3GPPAgreements"/>
              <w:numPr>
                <w:ilvl w:val="4"/>
                <w:numId w:val="23"/>
              </w:numPr>
              <w:overflowPunct/>
              <w:snapToGrid w:val="0"/>
              <w:spacing w:before="0" w:after="0" w:line="240" w:lineRule="auto"/>
              <w:textAlignment w:val="auto"/>
              <w:rPr>
                <w:sz w:val="20"/>
              </w:rPr>
            </w:pPr>
            <w:r w:rsidRPr="00C866EF">
              <w:rPr>
                <w:sz w:val="20"/>
              </w:rPr>
              <w:t>A path can correspond to one or multiple</w:t>
            </w:r>
            <w:r w:rsidRPr="00C866EF">
              <w:rPr>
                <w:rFonts w:hint="eastAsia"/>
                <w:sz w:val="20"/>
              </w:rPr>
              <w:t xml:space="preserve"> detected</w:t>
            </w:r>
            <w:r w:rsidRPr="00C866EF">
              <w:rPr>
                <w:sz w:val="20"/>
              </w:rPr>
              <w:t xml:space="preserve"> points</w:t>
            </w:r>
          </w:p>
          <w:p w14:paraId="6623250F" w14:textId="77777777" w:rsidR="007B3B41" w:rsidRPr="00C866EF" w:rsidRDefault="007B3B41" w:rsidP="007B3B41">
            <w:pPr>
              <w:pStyle w:val="3GPPAgreements"/>
              <w:numPr>
                <w:ilvl w:val="4"/>
                <w:numId w:val="23"/>
              </w:numPr>
              <w:overflowPunct/>
              <w:snapToGrid w:val="0"/>
              <w:spacing w:before="0" w:after="0" w:line="240" w:lineRule="auto"/>
              <w:textAlignment w:val="auto"/>
              <w:rPr>
                <w:sz w:val="20"/>
              </w:rPr>
            </w:pPr>
            <w:r w:rsidRPr="00C866EF">
              <w:rPr>
                <w:sz w:val="20"/>
              </w:rPr>
              <w:t>A path can correspond to one or multiple detected objects</w:t>
            </w:r>
          </w:p>
          <w:p w14:paraId="6D51917B" w14:textId="77777777" w:rsidR="007B3B41" w:rsidRPr="00C866EF" w:rsidRDefault="007B3B41" w:rsidP="007B3B41">
            <w:pPr>
              <w:pStyle w:val="aff0"/>
              <w:numPr>
                <w:ilvl w:val="1"/>
                <w:numId w:val="23"/>
              </w:numPr>
              <w:suppressAutoHyphens/>
              <w:overflowPunct/>
              <w:autoSpaceDE/>
              <w:autoSpaceDN/>
              <w:adjustRightInd/>
              <w:spacing w:after="0"/>
              <w:ind w:firstLineChars="0"/>
              <w:textAlignment w:val="auto"/>
            </w:pPr>
            <w:r w:rsidRPr="00C866EF">
              <w:rPr>
                <w:rFonts w:eastAsiaTheme="minorEastAsia"/>
                <w:lang w:eastAsia="zh-CN"/>
              </w:rPr>
              <w:t xml:space="preserve">Level 4 per </w:t>
            </w:r>
            <w:r w:rsidRPr="00C866EF">
              <w:rPr>
                <w:rFonts w:eastAsiaTheme="minorEastAsia" w:hint="eastAsia"/>
                <w:lang w:eastAsia="zh-CN"/>
              </w:rPr>
              <w:t>point</w:t>
            </w:r>
            <w:r w:rsidRPr="00C866EF">
              <w:rPr>
                <w:rFonts w:eastAsiaTheme="minorEastAsia"/>
                <w:lang w:eastAsia="zh-CN"/>
              </w:rPr>
              <w:t xml:space="preserve">: </w:t>
            </w:r>
          </w:p>
          <w:p w14:paraId="6D46FE23" w14:textId="77777777" w:rsidR="007B3B41" w:rsidRPr="00C866EF" w:rsidRDefault="007B3B41" w:rsidP="007B3B41">
            <w:pPr>
              <w:pStyle w:val="3GPPAgreements"/>
              <w:numPr>
                <w:ilvl w:val="2"/>
                <w:numId w:val="23"/>
              </w:numPr>
              <w:overflowPunct/>
              <w:snapToGrid w:val="0"/>
              <w:spacing w:before="0" w:after="0" w:line="240" w:lineRule="auto"/>
              <w:textAlignment w:val="auto"/>
              <w:rPr>
                <w:sz w:val="20"/>
              </w:rPr>
            </w:pPr>
            <w:r w:rsidRPr="00C866EF">
              <w:rPr>
                <w:sz w:val="20"/>
              </w:rPr>
              <w:t>Option 1: Range, velocity, angle</w:t>
            </w:r>
            <w:r w:rsidRPr="00C866EF">
              <w:rPr>
                <w:rFonts w:hint="eastAsia"/>
                <w:sz w:val="20"/>
              </w:rPr>
              <w:t>, and power per detected point</w:t>
            </w:r>
            <w:r w:rsidRPr="00C866EF">
              <w:rPr>
                <w:sz w:val="20"/>
              </w:rPr>
              <w:t xml:space="preserve"> for a given time stamp</w:t>
            </w:r>
          </w:p>
          <w:p w14:paraId="579078A1" w14:textId="77777777" w:rsidR="007B3B41" w:rsidRPr="00C866EF" w:rsidRDefault="007B3B41" w:rsidP="007B3B41">
            <w:pPr>
              <w:pStyle w:val="3GPPAgreements"/>
              <w:numPr>
                <w:ilvl w:val="3"/>
                <w:numId w:val="23"/>
              </w:numPr>
              <w:overflowPunct/>
              <w:snapToGrid w:val="0"/>
              <w:spacing w:before="0" w:after="0" w:line="240" w:lineRule="auto"/>
              <w:textAlignment w:val="auto"/>
              <w:rPr>
                <w:sz w:val="20"/>
              </w:rPr>
            </w:pPr>
            <w:r w:rsidRPr="00C866EF">
              <w:rPr>
                <w:sz w:val="20"/>
              </w:rPr>
              <w:t>D</w:t>
            </w:r>
            <w:r w:rsidRPr="00C866EF">
              <w:rPr>
                <w:rFonts w:hint="eastAsia"/>
                <w:sz w:val="20"/>
              </w:rPr>
              <w:t>efi</w:t>
            </w:r>
            <w:r w:rsidRPr="00C866EF">
              <w:rPr>
                <w:sz w:val="20"/>
              </w:rPr>
              <w:t xml:space="preserve">nition: </w:t>
            </w:r>
            <w:r w:rsidRPr="00C866EF">
              <w:rPr>
                <w:rFonts w:hint="eastAsia"/>
                <w:sz w:val="20"/>
              </w:rPr>
              <w:t>A</w:t>
            </w:r>
            <w:r w:rsidRPr="00C866EF">
              <w:rPr>
                <w:sz w:val="20"/>
              </w:rPr>
              <w:t xml:space="preserve"> point is defined by one range/delay, one Doppler and one angle</w:t>
            </w:r>
          </w:p>
          <w:p w14:paraId="5C709253" w14:textId="77777777" w:rsidR="007B3B41" w:rsidRPr="00C866EF" w:rsidRDefault="007B3B41" w:rsidP="007B3B41">
            <w:pPr>
              <w:pStyle w:val="3GPPAgreements"/>
              <w:numPr>
                <w:ilvl w:val="2"/>
                <w:numId w:val="23"/>
              </w:numPr>
              <w:overflowPunct/>
              <w:snapToGrid w:val="0"/>
              <w:spacing w:before="0" w:after="0" w:line="240" w:lineRule="auto"/>
              <w:textAlignment w:val="auto"/>
              <w:rPr>
                <w:sz w:val="20"/>
              </w:rPr>
            </w:pPr>
            <w:r w:rsidRPr="00C866EF">
              <w:rPr>
                <w:sz w:val="20"/>
              </w:rPr>
              <w:t xml:space="preserve">Option 2: </w:t>
            </w:r>
            <w:r w:rsidRPr="00C866EF">
              <w:rPr>
                <w:rFonts w:hint="eastAsia"/>
                <w:sz w:val="20"/>
              </w:rPr>
              <w:t>Position,</w:t>
            </w:r>
            <w:r w:rsidRPr="00C866EF">
              <w:rPr>
                <w:sz w:val="20"/>
              </w:rPr>
              <w:t xml:space="preserve"> velocity</w:t>
            </w:r>
            <w:r w:rsidRPr="00C866EF">
              <w:rPr>
                <w:rFonts w:hint="eastAsia"/>
                <w:sz w:val="20"/>
              </w:rPr>
              <w:t>, and power per detected point</w:t>
            </w:r>
            <w:r w:rsidRPr="00C866EF">
              <w:rPr>
                <w:sz w:val="20"/>
              </w:rPr>
              <w:t xml:space="preserve"> for a given time stamp</w:t>
            </w:r>
          </w:p>
          <w:p w14:paraId="65AA722F" w14:textId="77777777" w:rsidR="007B3B41" w:rsidRPr="00C866EF" w:rsidRDefault="007B3B41" w:rsidP="007B3B41">
            <w:pPr>
              <w:pStyle w:val="3GPPAgreements"/>
              <w:numPr>
                <w:ilvl w:val="3"/>
                <w:numId w:val="23"/>
              </w:numPr>
              <w:overflowPunct/>
              <w:snapToGrid w:val="0"/>
              <w:spacing w:before="0" w:after="0" w:line="240" w:lineRule="auto"/>
              <w:textAlignment w:val="auto"/>
              <w:rPr>
                <w:sz w:val="20"/>
              </w:rPr>
            </w:pPr>
            <w:r w:rsidRPr="00C866EF">
              <w:rPr>
                <w:sz w:val="20"/>
              </w:rPr>
              <w:t>D</w:t>
            </w:r>
            <w:r w:rsidRPr="00C866EF">
              <w:rPr>
                <w:rFonts w:hint="eastAsia"/>
                <w:sz w:val="20"/>
              </w:rPr>
              <w:t>efi</w:t>
            </w:r>
            <w:r w:rsidRPr="00C866EF">
              <w:rPr>
                <w:sz w:val="20"/>
              </w:rPr>
              <w:t xml:space="preserve">nition: </w:t>
            </w:r>
            <w:r w:rsidRPr="00C866EF">
              <w:rPr>
                <w:rFonts w:hint="eastAsia"/>
                <w:sz w:val="20"/>
              </w:rPr>
              <w:t>A</w:t>
            </w:r>
            <w:r w:rsidRPr="00C866EF">
              <w:rPr>
                <w:sz w:val="20"/>
              </w:rPr>
              <w:t xml:space="preserve"> point is defined by one location and one velocity</w:t>
            </w:r>
          </w:p>
          <w:p w14:paraId="56EB74D3" w14:textId="77777777" w:rsidR="007B3B41" w:rsidRPr="00C866EF" w:rsidRDefault="007B3B41" w:rsidP="007B3B41">
            <w:pPr>
              <w:pStyle w:val="aff0"/>
              <w:numPr>
                <w:ilvl w:val="1"/>
                <w:numId w:val="23"/>
              </w:numPr>
              <w:suppressAutoHyphens/>
              <w:overflowPunct/>
              <w:autoSpaceDE/>
              <w:autoSpaceDN/>
              <w:adjustRightInd/>
              <w:spacing w:after="0"/>
              <w:ind w:firstLineChars="0"/>
              <w:textAlignment w:val="auto"/>
              <w:rPr>
                <w:lang w:eastAsia="zh-CN"/>
              </w:rPr>
            </w:pPr>
            <w:r w:rsidRPr="00C866EF">
              <w:rPr>
                <w:rFonts w:eastAsiaTheme="minorEastAsia"/>
                <w:lang w:eastAsia="zh-CN"/>
              </w:rPr>
              <w:t>Level 5: e.g., {position, velocity, no target ID}</w:t>
            </w:r>
          </w:p>
          <w:p w14:paraId="21EDB73E" w14:textId="77777777" w:rsidR="007B3B41" w:rsidRPr="00C866EF" w:rsidRDefault="007B3B41" w:rsidP="007B3B41">
            <w:pPr>
              <w:pStyle w:val="3GPPAgreements"/>
              <w:numPr>
                <w:ilvl w:val="2"/>
                <w:numId w:val="23"/>
              </w:numPr>
              <w:overflowPunct/>
              <w:snapToGrid w:val="0"/>
              <w:spacing w:before="0" w:after="0" w:line="240" w:lineRule="auto"/>
              <w:textAlignment w:val="auto"/>
              <w:rPr>
                <w:sz w:val="20"/>
              </w:rPr>
            </w:pPr>
            <w:r w:rsidRPr="00C866EF">
              <w:rPr>
                <w:sz w:val="20"/>
              </w:rPr>
              <w:t xml:space="preserve">Definition: </w:t>
            </w:r>
            <w:r w:rsidRPr="00C866EF">
              <w:rPr>
                <w:rFonts w:hint="eastAsia"/>
                <w:sz w:val="20"/>
              </w:rPr>
              <w:t>Position</w:t>
            </w:r>
            <w:r w:rsidRPr="00C866EF">
              <w:rPr>
                <w:sz w:val="20"/>
              </w:rPr>
              <w:t xml:space="preserve"> and velocity</w:t>
            </w:r>
            <w:r w:rsidRPr="00C866EF">
              <w:rPr>
                <w:rFonts w:hint="eastAsia"/>
                <w:sz w:val="20"/>
              </w:rPr>
              <w:t xml:space="preserve"> </w:t>
            </w:r>
            <w:r w:rsidRPr="00C866EF">
              <w:rPr>
                <w:sz w:val="20"/>
              </w:rPr>
              <w:t>for a</w:t>
            </w:r>
            <w:r w:rsidRPr="00C866EF">
              <w:rPr>
                <w:rFonts w:hint="eastAsia"/>
                <w:sz w:val="20"/>
              </w:rPr>
              <w:t xml:space="preserve"> detected object/target</w:t>
            </w:r>
            <w:r w:rsidRPr="00C866EF">
              <w:rPr>
                <w:sz w:val="20"/>
              </w:rPr>
              <w:t xml:space="preserve"> for a given time stamp</w:t>
            </w:r>
          </w:p>
          <w:p w14:paraId="379B9147" w14:textId="77777777" w:rsidR="007B3B41" w:rsidRPr="00C866EF" w:rsidRDefault="007B3B41" w:rsidP="007B3B41">
            <w:pPr>
              <w:pStyle w:val="3GPPAgreements"/>
              <w:numPr>
                <w:ilvl w:val="3"/>
                <w:numId w:val="23"/>
              </w:numPr>
              <w:overflowPunct/>
              <w:snapToGrid w:val="0"/>
              <w:spacing w:before="0" w:after="0" w:line="240" w:lineRule="auto"/>
              <w:textAlignment w:val="auto"/>
              <w:rPr>
                <w:sz w:val="20"/>
              </w:rPr>
            </w:pPr>
            <w:r w:rsidRPr="00C866EF">
              <w:rPr>
                <w:sz w:val="20"/>
              </w:rPr>
              <w:t>One value pair {</w:t>
            </w:r>
            <w:r w:rsidRPr="00C866EF">
              <w:rPr>
                <w:rFonts w:hint="eastAsia"/>
                <w:sz w:val="20"/>
              </w:rPr>
              <w:t>Position</w:t>
            </w:r>
            <w:r w:rsidRPr="00C866EF">
              <w:rPr>
                <w:sz w:val="20"/>
              </w:rPr>
              <w:t>, velocity}</w:t>
            </w:r>
            <w:r w:rsidRPr="00C866EF">
              <w:rPr>
                <w:color w:val="FF0000"/>
                <w:sz w:val="20"/>
              </w:rPr>
              <w:t xml:space="preserve"> for a given time stamp is reported for a </w:t>
            </w:r>
            <w:r w:rsidRPr="00C866EF">
              <w:rPr>
                <w:rFonts w:hint="eastAsia"/>
                <w:sz w:val="20"/>
              </w:rPr>
              <w:t>detected object/target</w:t>
            </w:r>
          </w:p>
          <w:p w14:paraId="66211CC5" w14:textId="77777777" w:rsidR="007B3B41" w:rsidRPr="00C866EF" w:rsidRDefault="007B3B41" w:rsidP="007B3B41">
            <w:pPr>
              <w:pStyle w:val="3GPPAgreements"/>
              <w:numPr>
                <w:ilvl w:val="3"/>
                <w:numId w:val="23"/>
              </w:numPr>
              <w:overflowPunct/>
              <w:snapToGrid w:val="0"/>
              <w:spacing w:before="0" w:after="0" w:line="240" w:lineRule="auto"/>
              <w:textAlignment w:val="auto"/>
              <w:rPr>
                <w:sz w:val="20"/>
              </w:rPr>
            </w:pPr>
            <w:r w:rsidRPr="00C866EF">
              <w:rPr>
                <w:sz w:val="20"/>
              </w:rPr>
              <w:t>The association of multiple measurements</w:t>
            </w:r>
            <w:r w:rsidRPr="00C866EF">
              <w:rPr>
                <w:color w:val="FF0000"/>
                <w:sz w:val="20"/>
              </w:rPr>
              <w:t xml:space="preserve"> of </w:t>
            </w:r>
            <w:r w:rsidRPr="00C866EF">
              <w:rPr>
                <w:sz w:val="20"/>
              </w:rPr>
              <w:t>{</w:t>
            </w:r>
            <w:r w:rsidRPr="00C866EF">
              <w:rPr>
                <w:rFonts w:hint="eastAsia"/>
                <w:sz w:val="20"/>
              </w:rPr>
              <w:t>Position</w:t>
            </w:r>
            <w:r w:rsidRPr="00C866EF">
              <w:rPr>
                <w:sz w:val="20"/>
              </w:rPr>
              <w:t>, velocity}</w:t>
            </w:r>
            <w:r w:rsidRPr="00C866EF">
              <w:rPr>
                <w:color w:val="FF0000"/>
                <w:sz w:val="20"/>
              </w:rPr>
              <w:t xml:space="preserve"> across different time stamps</w:t>
            </w:r>
            <w:r w:rsidRPr="00C866EF">
              <w:rPr>
                <w:sz w:val="20"/>
              </w:rPr>
              <w:t xml:space="preserve"> for the same </w:t>
            </w:r>
            <w:r w:rsidRPr="00C866EF">
              <w:rPr>
                <w:rFonts w:hint="eastAsia"/>
                <w:sz w:val="20"/>
              </w:rPr>
              <w:t>detected object/target</w:t>
            </w:r>
            <w:r w:rsidRPr="00C866EF">
              <w:rPr>
                <w:sz w:val="20"/>
              </w:rPr>
              <w:t xml:space="preserve"> is </w:t>
            </w:r>
            <w:r w:rsidRPr="00C866EF">
              <w:rPr>
                <w:sz w:val="20"/>
                <w:highlight w:val="yellow"/>
              </w:rPr>
              <w:t>not</w:t>
            </w:r>
            <w:r w:rsidRPr="00C866EF">
              <w:rPr>
                <w:sz w:val="20"/>
              </w:rPr>
              <w:t xml:space="preserve"> reported</w:t>
            </w:r>
          </w:p>
          <w:p w14:paraId="1F599273" w14:textId="77777777" w:rsidR="007B3B41" w:rsidRPr="00C866EF" w:rsidRDefault="007B3B41" w:rsidP="007B3B41">
            <w:pPr>
              <w:pStyle w:val="aff0"/>
              <w:numPr>
                <w:ilvl w:val="1"/>
                <w:numId w:val="23"/>
              </w:numPr>
              <w:suppressAutoHyphens/>
              <w:overflowPunct/>
              <w:autoSpaceDE/>
              <w:autoSpaceDN/>
              <w:adjustRightInd/>
              <w:spacing w:after="0"/>
              <w:ind w:firstLineChars="0"/>
              <w:textAlignment w:val="auto"/>
              <w:rPr>
                <w:lang w:eastAsia="zh-CN"/>
              </w:rPr>
            </w:pPr>
            <w:r w:rsidRPr="00C866EF">
              <w:rPr>
                <w:rFonts w:eastAsiaTheme="minorEastAsia"/>
                <w:lang w:eastAsia="zh-CN"/>
              </w:rPr>
              <w:t>Level 6: e.g., {position, velocity, target ID}</w:t>
            </w:r>
          </w:p>
          <w:p w14:paraId="4A541A4C" w14:textId="77777777" w:rsidR="007B3B41" w:rsidRPr="00C866EF" w:rsidRDefault="007B3B41" w:rsidP="007B3B41">
            <w:pPr>
              <w:pStyle w:val="3GPPAgreements"/>
              <w:numPr>
                <w:ilvl w:val="2"/>
                <w:numId w:val="23"/>
              </w:numPr>
              <w:overflowPunct/>
              <w:snapToGrid w:val="0"/>
              <w:spacing w:before="0" w:after="0" w:line="240" w:lineRule="auto"/>
              <w:textAlignment w:val="auto"/>
              <w:rPr>
                <w:sz w:val="20"/>
              </w:rPr>
            </w:pPr>
            <w:r w:rsidRPr="00C866EF">
              <w:rPr>
                <w:sz w:val="20"/>
              </w:rPr>
              <w:t xml:space="preserve">Definition: </w:t>
            </w:r>
            <w:r w:rsidRPr="00C866EF">
              <w:rPr>
                <w:rFonts w:hint="eastAsia"/>
                <w:sz w:val="20"/>
              </w:rPr>
              <w:t>Position</w:t>
            </w:r>
            <w:r w:rsidRPr="00C866EF">
              <w:rPr>
                <w:sz w:val="20"/>
              </w:rPr>
              <w:t xml:space="preserve"> and velocity</w:t>
            </w:r>
            <w:r w:rsidRPr="00C866EF">
              <w:rPr>
                <w:rFonts w:hint="eastAsia"/>
                <w:sz w:val="20"/>
              </w:rPr>
              <w:t xml:space="preserve"> </w:t>
            </w:r>
            <w:r w:rsidRPr="00C866EF">
              <w:rPr>
                <w:sz w:val="20"/>
              </w:rPr>
              <w:t xml:space="preserve">for a </w:t>
            </w:r>
            <w:r w:rsidRPr="00C866EF">
              <w:rPr>
                <w:rFonts w:hint="eastAsia"/>
                <w:sz w:val="20"/>
              </w:rPr>
              <w:t>detected object/target</w:t>
            </w:r>
            <w:r w:rsidRPr="00C866EF">
              <w:rPr>
                <w:sz w:val="20"/>
              </w:rPr>
              <w:t xml:space="preserve"> for a given time stamp</w:t>
            </w:r>
          </w:p>
          <w:p w14:paraId="1781AB41" w14:textId="77777777" w:rsidR="007B3B41" w:rsidRPr="00C866EF" w:rsidRDefault="007B3B41" w:rsidP="007B3B41">
            <w:pPr>
              <w:pStyle w:val="3GPPAgreements"/>
              <w:numPr>
                <w:ilvl w:val="3"/>
                <w:numId w:val="23"/>
              </w:numPr>
              <w:overflowPunct/>
              <w:snapToGrid w:val="0"/>
              <w:spacing w:before="0" w:after="0" w:line="240" w:lineRule="auto"/>
              <w:textAlignment w:val="auto"/>
              <w:rPr>
                <w:sz w:val="20"/>
              </w:rPr>
            </w:pPr>
            <w:r w:rsidRPr="00C866EF">
              <w:rPr>
                <w:sz w:val="20"/>
              </w:rPr>
              <w:t>One value pair {</w:t>
            </w:r>
            <w:r w:rsidRPr="00C866EF">
              <w:rPr>
                <w:rFonts w:hint="eastAsia"/>
                <w:sz w:val="20"/>
              </w:rPr>
              <w:t>Position</w:t>
            </w:r>
            <w:r w:rsidRPr="00C866EF">
              <w:rPr>
                <w:sz w:val="20"/>
              </w:rPr>
              <w:t>, velocity}</w:t>
            </w:r>
            <w:r w:rsidRPr="00C866EF">
              <w:rPr>
                <w:color w:val="FF0000"/>
                <w:sz w:val="20"/>
              </w:rPr>
              <w:t xml:space="preserve"> for a given time stamp is reported for a </w:t>
            </w:r>
            <w:r w:rsidRPr="00C866EF">
              <w:rPr>
                <w:rFonts w:hint="eastAsia"/>
                <w:sz w:val="20"/>
              </w:rPr>
              <w:t>detected object/target</w:t>
            </w:r>
          </w:p>
          <w:p w14:paraId="6493A7B1" w14:textId="77777777" w:rsidR="007B3B41" w:rsidRPr="00C866EF" w:rsidRDefault="007B3B41" w:rsidP="007B3B41">
            <w:pPr>
              <w:pStyle w:val="3GPPAgreements"/>
              <w:numPr>
                <w:ilvl w:val="3"/>
                <w:numId w:val="23"/>
              </w:numPr>
              <w:overflowPunct/>
              <w:snapToGrid w:val="0"/>
              <w:spacing w:before="0" w:after="0" w:line="240" w:lineRule="auto"/>
              <w:textAlignment w:val="auto"/>
              <w:rPr>
                <w:sz w:val="20"/>
              </w:rPr>
            </w:pPr>
            <w:r w:rsidRPr="00C866EF">
              <w:rPr>
                <w:sz w:val="20"/>
              </w:rPr>
              <w:t>The association of multiple measurements</w:t>
            </w:r>
            <w:r w:rsidRPr="00C866EF">
              <w:rPr>
                <w:color w:val="FF0000"/>
                <w:sz w:val="20"/>
              </w:rPr>
              <w:t xml:space="preserve"> of </w:t>
            </w:r>
            <w:r w:rsidRPr="00C866EF">
              <w:rPr>
                <w:sz w:val="20"/>
              </w:rPr>
              <w:t>{</w:t>
            </w:r>
            <w:r w:rsidRPr="00C866EF">
              <w:rPr>
                <w:rFonts w:hint="eastAsia"/>
                <w:sz w:val="20"/>
              </w:rPr>
              <w:t>Position</w:t>
            </w:r>
            <w:r w:rsidRPr="00C866EF">
              <w:rPr>
                <w:sz w:val="20"/>
              </w:rPr>
              <w:t>, velocity}</w:t>
            </w:r>
            <w:r w:rsidRPr="00C866EF">
              <w:rPr>
                <w:color w:val="FF0000"/>
                <w:sz w:val="20"/>
              </w:rPr>
              <w:t xml:space="preserve"> across different time stamps</w:t>
            </w:r>
            <w:r w:rsidRPr="00C866EF">
              <w:rPr>
                <w:sz w:val="20"/>
              </w:rPr>
              <w:t xml:space="preserve"> for the same </w:t>
            </w:r>
            <w:r w:rsidRPr="00C866EF">
              <w:rPr>
                <w:rFonts w:hint="eastAsia"/>
                <w:sz w:val="20"/>
              </w:rPr>
              <w:t>detected object/target</w:t>
            </w:r>
            <w:r w:rsidRPr="00C866EF">
              <w:rPr>
                <w:sz w:val="20"/>
              </w:rPr>
              <w:t xml:space="preserve"> is reported</w:t>
            </w:r>
          </w:p>
          <w:p w14:paraId="0F950B4B" w14:textId="77777777" w:rsidR="007B3B41" w:rsidRPr="00C866EF" w:rsidRDefault="007B3B41" w:rsidP="007B3B41">
            <w:pPr>
              <w:pStyle w:val="aff0"/>
              <w:numPr>
                <w:ilvl w:val="1"/>
                <w:numId w:val="23"/>
              </w:numPr>
              <w:suppressAutoHyphens/>
              <w:overflowPunct/>
              <w:autoSpaceDE/>
              <w:autoSpaceDN/>
              <w:adjustRightInd/>
              <w:spacing w:after="0"/>
              <w:ind w:firstLineChars="0"/>
              <w:textAlignment w:val="auto"/>
              <w:rPr>
                <w:rFonts w:eastAsiaTheme="minorEastAsia"/>
                <w:lang w:eastAsia="zh-CN"/>
              </w:rPr>
            </w:pPr>
            <w:r w:rsidRPr="00C866EF">
              <w:rPr>
                <w:rFonts w:hint="eastAsia"/>
                <w:lang w:eastAsia="zh-CN"/>
              </w:rPr>
              <w:t>SINR</w:t>
            </w:r>
            <w:r w:rsidRPr="00C866EF">
              <w:rPr>
                <w:rFonts w:eastAsiaTheme="minorEastAsia" w:hint="eastAsia"/>
                <w:lang w:eastAsia="zh-CN"/>
              </w:rPr>
              <w:t xml:space="preserve">, </w:t>
            </w:r>
            <w:r w:rsidRPr="00C866EF">
              <w:rPr>
                <w:rFonts w:hint="eastAsia"/>
                <w:lang w:eastAsia="zh-CN"/>
              </w:rPr>
              <w:t>RSRP</w:t>
            </w:r>
            <w:r w:rsidRPr="00C866EF">
              <w:rPr>
                <w:rFonts w:eastAsiaTheme="minorEastAsia" w:hint="eastAsia"/>
                <w:lang w:eastAsia="zh-CN"/>
              </w:rPr>
              <w:t xml:space="preserve"> from </w:t>
            </w:r>
            <w:r w:rsidRPr="00C866EF">
              <w:rPr>
                <w:rFonts w:eastAsiaTheme="minorEastAsia"/>
                <w:lang w:eastAsia="zh-CN"/>
              </w:rPr>
              <w:t>perspective</w:t>
            </w:r>
            <w:r w:rsidRPr="00C866EF">
              <w:rPr>
                <w:rFonts w:eastAsiaTheme="minorEastAsia" w:hint="eastAsia"/>
                <w:lang w:eastAsia="zh-CN"/>
              </w:rPr>
              <w:t xml:space="preserve"> of sensing </w:t>
            </w:r>
          </w:p>
          <w:p w14:paraId="63DEF57D" w14:textId="77777777" w:rsidR="007B3B41" w:rsidRPr="00C866EF" w:rsidRDefault="007B3B41" w:rsidP="007B3B41">
            <w:pPr>
              <w:pStyle w:val="aff0"/>
              <w:numPr>
                <w:ilvl w:val="1"/>
                <w:numId w:val="23"/>
              </w:numPr>
              <w:suppressAutoHyphens/>
              <w:overflowPunct/>
              <w:autoSpaceDE/>
              <w:autoSpaceDN/>
              <w:adjustRightInd/>
              <w:spacing w:after="0"/>
              <w:ind w:firstLineChars="0"/>
              <w:textAlignment w:val="auto"/>
              <w:rPr>
                <w:rFonts w:eastAsiaTheme="minorEastAsia"/>
                <w:lang w:eastAsia="zh-CN"/>
              </w:rPr>
            </w:pPr>
            <w:r w:rsidRPr="00C866EF">
              <w:rPr>
                <w:lang w:eastAsia="zh-CN"/>
              </w:rPr>
              <w:t>Time stamp</w:t>
            </w:r>
          </w:p>
          <w:p w14:paraId="7B7CB3EB" w14:textId="77777777" w:rsidR="007B3B41" w:rsidRPr="00C866EF" w:rsidRDefault="007B3B41" w:rsidP="007B3B41">
            <w:pPr>
              <w:pStyle w:val="aff0"/>
              <w:numPr>
                <w:ilvl w:val="0"/>
                <w:numId w:val="23"/>
              </w:numPr>
              <w:suppressAutoHyphens/>
              <w:overflowPunct/>
              <w:autoSpaceDE/>
              <w:autoSpaceDN/>
              <w:adjustRightInd/>
              <w:spacing w:after="0"/>
              <w:ind w:firstLineChars="0"/>
              <w:textAlignment w:val="auto"/>
              <w:rPr>
                <w:rFonts w:eastAsiaTheme="minorEastAsia"/>
                <w:lang w:eastAsia="zh-CN"/>
              </w:rPr>
            </w:pPr>
            <w:r w:rsidRPr="00C866EF">
              <w:rPr>
                <w:rFonts w:eastAsiaTheme="minorEastAsia"/>
                <w:lang w:eastAsia="zh-CN"/>
              </w:rPr>
              <w:t>Study the following levels of measurement</w:t>
            </w:r>
            <w:r w:rsidRPr="00C866EF">
              <w:rPr>
                <w:rFonts w:eastAsiaTheme="minorEastAsia" w:hint="eastAsia"/>
                <w:lang w:eastAsia="zh-CN"/>
              </w:rPr>
              <w:t>s</w:t>
            </w:r>
            <w:r w:rsidRPr="00C866EF">
              <w:rPr>
                <w:rFonts w:eastAsiaTheme="minorEastAsia"/>
                <w:lang w:eastAsia="zh-CN"/>
              </w:rPr>
              <w:t xml:space="preserve"> for potential down-selection within Rel-20 SI</w:t>
            </w:r>
          </w:p>
          <w:p w14:paraId="7A0F33B5" w14:textId="77777777" w:rsidR="007B3B41" w:rsidRPr="00C866EF" w:rsidRDefault="007B3B41" w:rsidP="007B3B41">
            <w:pPr>
              <w:pStyle w:val="aff0"/>
              <w:numPr>
                <w:ilvl w:val="1"/>
                <w:numId w:val="23"/>
              </w:numPr>
              <w:suppressAutoHyphens/>
              <w:overflowPunct/>
              <w:autoSpaceDE/>
              <w:autoSpaceDN/>
              <w:adjustRightInd/>
              <w:spacing w:after="0"/>
              <w:ind w:firstLineChars="0"/>
              <w:textAlignment w:val="auto"/>
            </w:pPr>
            <w:r w:rsidRPr="00C866EF">
              <w:rPr>
                <w:lang w:eastAsia="zh-CN"/>
              </w:rPr>
              <w:t>Level 2</w:t>
            </w:r>
          </w:p>
          <w:p w14:paraId="343F91FA" w14:textId="77777777" w:rsidR="007B3B41" w:rsidRPr="00C866EF" w:rsidRDefault="007B3B41" w:rsidP="007B3B41">
            <w:pPr>
              <w:pStyle w:val="aff0"/>
              <w:numPr>
                <w:ilvl w:val="1"/>
                <w:numId w:val="23"/>
              </w:numPr>
              <w:suppressAutoHyphens/>
              <w:overflowPunct/>
              <w:autoSpaceDE/>
              <w:autoSpaceDN/>
              <w:adjustRightInd/>
              <w:spacing w:after="0"/>
              <w:ind w:firstLineChars="0"/>
              <w:textAlignment w:val="auto"/>
            </w:pPr>
            <w:r w:rsidRPr="00C866EF">
              <w:rPr>
                <w:lang w:eastAsia="zh-CN"/>
              </w:rPr>
              <w:t>Level 3</w:t>
            </w:r>
          </w:p>
          <w:p w14:paraId="05CFFAF7" w14:textId="77777777" w:rsidR="007B3B41" w:rsidRPr="00C866EF" w:rsidRDefault="007B3B41" w:rsidP="007B3B41">
            <w:pPr>
              <w:pStyle w:val="aff0"/>
              <w:numPr>
                <w:ilvl w:val="1"/>
                <w:numId w:val="23"/>
              </w:numPr>
              <w:suppressAutoHyphens/>
              <w:overflowPunct/>
              <w:autoSpaceDE/>
              <w:autoSpaceDN/>
              <w:adjustRightInd/>
              <w:spacing w:after="0"/>
              <w:ind w:firstLineChars="0"/>
              <w:textAlignment w:val="auto"/>
            </w:pPr>
            <w:r w:rsidRPr="00C866EF">
              <w:rPr>
                <w:lang w:eastAsia="zh-CN"/>
              </w:rPr>
              <w:t>Level 4</w:t>
            </w:r>
          </w:p>
          <w:p w14:paraId="16DB92BA" w14:textId="77777777" w:rsidR="007B3B41" w:rsidRPr="00C866EF" w:rsidRDefault="007B3B41" w:rsidP="007B3B41">
            <w:pPr>
              <w:pStyle w:val="aff0"/>
              <w:numPr>
                <w:ilvl w:val="1"/>
                <w:numId w:val="23"/>
              </w:numPr>
              <w:suppressAutoHyphens/>
              <w:overflowPunct/>
              <w:autoSpaceDE/>
              <w:autoSpaceDN/>
              <w:adjustRightInd/>
              <w:spacing w:after="0"/>
              <w:ind w:firstLineChars="0"/>
              <w:textAlignment w:val="auto"/>
            </w:pPr>
            <w:r w:rsidRPr="00C866EF">
              <w:rPr>
                <w:lang w:eastAsia="zh-CN"/>
              </w:rPr>
              <w:t>Level 5</w:t>
            </w:r>
          </w:p>
          <w:p w14:paraId="00989781" w14:textId="77777777" w:rsidR="007B3B41" w:rsidRPr="00C866EF" w:rsidRDefault="007B3B41" w:rsidP="007B3B41">
            <w:pPr>
              <w:pStyle w:val="aff0"/>
              <w:numPr>
                <w:ilvl w:val="1"/>
                <w:numId w:val="23"/>
              </w:numPr>
              <w:suppressAutoHyphens/>
              <w:overflowPunct/>
              <w:autoSpaceDE/>
              <w:autoSpaceDN/>
              <w:adjustRightInd/>
              <w:spacing w:after="0"/>
              <w:ind w:firstLineChars="0"/>
              <w:textAlignment w:val="auto"/>
            </w:pPr>
            <w:r w:rsidRPr="00C866EF">
              <w:rPr>
                <w:lang w:eastAsia="zh-CN"/>
              </w:rPr>
              <w:t>Level 6</w:t>
            </w:r>
          </w:p>
          <w:p w14:paraId="39569404" w14:textId="3A196897" w:rsidR="007B3B41" w:rsidRPr="007B3B41" w:rsidRDefault="007B3B41" w:rsidP="00EE3E55">
            <w:pPr>
              <w:pStyle w:val="aff0"/>
              <w:numPr>
                <w:ilvl w:val="1"/>
                <w:numId w:val="23"/>
              </w:numPr>
              <w:suppressAutoHyphens/>
              <w:overflowPunct/>
              <w:autoSpaceDE/>
              <w:autoSpaceDN/>
              <w:adjustRightInd/>
              <w:spacing w:after="0"/>
              <w:ind w:firstLineChars="0"/>
              <w:textAlignment w:val="auto"/>
              <w:rPr>
                <w:rFonts w:eastAsiaTheme="minorEastAsia"/>
                <w:lang w:eastAsia="zh-CN"/>
              </w:rPr>
            </w:pPr>
            <w:r w:rsidRPr="00C866EF">
              <w:rPr>
                <w:rFonts w:hint="eastAsia"/>
                <w:lang w:eastAsia="zh-CN"/>
              </w:rPr>
              <w:t>SINR</w:t>
            </w:r>
            <w:r w:rsidRPr="00C866EF">
              <w:rPr>
                <w:rFonts w:eastAsiaTheme="minorEastAsia" w:hint="eastAsia"/>
                <w:lang w:eastAsia="zh-CN"/>
              </w:rPr>
              <w:t xml:space="preserve">, </w:t>
            </w:r>
            <w:r w:rsidRPr="00C866EF">
              <w:rPr>
                <w:rFonts w:hint="eastAsia"/>
                <w:lang w:eastAsia="zh-CN"/>
              </w:rPr>
              <w:t>RSRP</w:t>
            </w:r>
            <w:r w:rsidRPr="00C866EF">
              <w:rPr>
                <w:rFonts w:eastAsiaTheme="minorEastAsia" w:hint="eastAsia"/>
                <w:lang w:eastAsia="zh-CN"/>
              </w:rPr>
              <w:t xml:space="preserve"> from </w:t>
            </w:r>
            <w:r w:rsidRPr="00C866EF">
              <w:rPr>
                <w:rFonts w:eastAsiaTheme="minorEastAsia"/>
                <w:lang w:eastAsia="zh-CN"/>
              </w:rPr>
              <w:t>perspective</w:t>
            </w:r>
            <w:r w:rsidRPr="00C866EF">
              <w:rPr>
                <w:rFonts w:eastAsiaTheme="minorEastAsia" w:hint="eastAsia"/>
                <w:lang w:eastAsia="zh-CN"/>
              </w:rPr>
              <w:t xml:space="preserve"> of sensing </w:t>
            </w:r>
          </w:p>
        </w:tc>
      </w:tr>
    </w:tbl>
    <w:p w14:paraId="6CAB00D8" w14:textId="77777777" w:rsidR="009864E5" w:rsidRDefault="009864E5" w:rsidP="00E14771">
      <w:pPr>
        <w:overflowPunct/>
        <w:autoSpaceDE/>
        <w:autoSpaceDN/>
        <w:adjustRightInd/>
        <w:snapToGrid w:val="0"/>
        <w:spacing w:after="120" w:line="280" w:lineRule="atLeast"/>
        <w:jc w:val="both"/>
        <w:textAlignment w:val="auto"/>
        <w:rPr>
          <w:rFonts w:eastAsiaTheme="minorEastAsia"/>
          <w:lang w:eastAsia="zh-CN"/>
        </w:rPr>
      </w:pPr>
    </w:p>
    <w:p w14:paraId="7BB85081" w14:textId="76F33E54" w:rsidR="00230390" w:rsidRDefault="00430304" w:rsidP="00E14771">
      <w:pPr>
        <w:overflowPunct/>
        <w:autoSpaceDE/>
        <w:autoSpaceDN/>
        <w:adjustRightInd/>
        <w:snapToGrid w:val="0"/>
        <w:spacing w:after="120" w:line="280" w:lineRule="atLeast"/>
        <w:jc w:val="both"/>
        <w:textAlignment w:val="auto"/>
        <w:rPr>
          <w:rFonts w:eastAsiaTheme="minorEastAsia"/>
          <w:lang w:eastAsia="zh-CN"/>
        </w:rPr>
      </w:pPr>
      <w:r w:rsidRPr="000C1C7D">
        <w:rPr>
          <w:rFonts w:eastAsiaTheme="minorEastAsia"/>
          <w:lang w:eastAsia="zh-CN"/>
        </w:rPr>
        <w:t xml:space="preserve">From our understanding, </w:t>
      </w:r>
      <w:r w:rsidR="00CC4DDF">
        <w:rPr>
          <w:rFonts w:eastAsiaTheme="minorEastAsia" w:hint="eastAsia"/>
          <w:lang w:eastAsia="zh-CN"/>
        </w:rPr>
        <w:t>m</w:t>
      </w:r>
      <w:r w:rsidR="00CC4DDF" w:rsidRPr="000C1C7D">
        <w:rPr>
          <w:rFonts w:eastAsiaTheme="minorEastAsia"/>
          <w:lang w:eastAsia="zh-CN"/>
        </w:rPr>
        <w:t xml:space="preserve">easurement </w:t>
      </w:r>
      <w:r w:rsidRPr="000C1C7D">
        <w:rPr>
          <w:rFonts w:eastAsiaTheme="minorEastAsia"/>
          <w:lang w:eastAsia="zh-CN"/>
        </w:rPr>
        <w:t xml:space="preserve">reports with </w:t>
      </w:r>
      <w:r w:rsidR="007C20F5">
        <w:rPr>
          <w:rFonts w:eastAsiaTheme="minorEastAsia" w:hint="eastAsia"/>
          <w:lang w:eastAsia="zh-CN"/>
        </w:rPr>
        <w:t xml:space="preserve">raw data and </w:t>
      </w:r>
      <w:r w:rsidR="007C20F5">
        <w:rPr>
          <w:rFonts w:hint="eastAsia"/>
          <w:lang w:eastAsia="zh-CN"/>
        </w:rPr>
        <w:t>the first-stage processing</w:t>
      </w:r>
      <w:r w:rsidR="007C20F5">
        <w:rPr>
          <w:lang w:eastAsia="zh-CN"/>
        </w:rPr>
        <w:t xml:space="preserve"> product</w:t>
      </w:r>
      <w:r w:rsidR="007C20F5">
        <w:rPr>
          <w:rFonts w:hint="eastAsia"/>
          <w:lang w:eastAsia="zh-CN"/>
        </w:rPr>
        <w:t>s from sensing raw data</w:t>
      </w:r>
      <w:r w:rsidR="000E1F69">
        <w:rPr>
          <w:rFonts w:hint="eastAsia"/>
          <w:lang w:eastAsia="zh-CN"/>
        </w:rPr>
        <w:t xml:space="preserve">, </w:t>
      </w:r>
      <w:r w:rsidR="00796926">
        <w:rPr>
          <w:rFonts w:hint="eastAsia"/>
          <w:lang w:eastAsia="zh-CN"/>
        </w:rPr>
        <w:t>such as</w:t>
      </w:r>
      <w:r w:rsidR="000E1F69">
        <w:rPr>
          <w:rFonts w:hint="eastAsia"/>
          <w:lang w:eastAsia="zh-CN"/>
        </w:rPr>
        <w:t xml:space="preserve"> </w:t>
      </w:r>
      <w:r w:rsidR="004C0401">
        <w:rPr>
          <w:rFonts w:hint="eastAsia"/>
          <w:lang w:eastAsia="zh-CN"/>
        </w:rPr>
        <w:t>p</w:t>
      </w:r>
      <w:r w:rsidR="00DF0EAA" w:rsidRPr="00DF0EAA">
        <w:rPr>
          <w:lang w:eastAsia="zh-CN"/>
        </w:rPr>
        <w:t>rofile of power and delay, and/or Doppler, and/or angle</w:t>
      </w:r>
      <w:r w:rsidR="00DF0EAA">
        <w:rPr>
          <w:rFonts w:hint="eastAsia"/>
          <w:lang w:eastAsia="zh-CN"/>
        </w:rPr>
        <w:t>,</w:t>
      </w:r>
      <w:r w:rsidRPr="000C1C7D">
        <w:rPr>
          <w:rFonts w:eastAsiaTheme="minorEastAsia"/>
          <w:lang w:eastAsia="zh-CN"/>
        </w:rPr>
        <w:t xml:space="preserve"> from different companies are hard to be aligned at </w:t>
      </w:r>
      <w:r w:rsidR="00CC4DDF">
        <w:rPr>
          <w:rFonts w:eastAsiaTheme="minorEastAsia" w:hint="eastAsia"/>
          <w:lang w:eastAsia="zh-CN"/>
        </w:rPr>
        <w:t>core network</w:t>
      </w:r>
      <w:r w:rsidRPr="000C1C7D">
        <w:rPr>
          <w:rFonts w:eastAsiaTheme="minorEastAsia"/>
          <w:lang w:eastAsia="zh-CN"/>
        </w:rPr>
        <w:t xml:space="preserve">, due to different algorithms used (e.g., false alarm suppression, parameters of CFAR). There is no clear metric to measure the quality of </w:t>
      </w:r>
      <w:r w:rsidR="0002190D">
        <w:rPr>
          <w:rFonts w:eastAsiaTheme="minorEastAsia" w:hint="eastAsia"/>
          <w:lang w:eastAsia="zh-CN"/>
        </w:rPr>
        <w:t xml:space="preserve">these </w:t>
      </w:r>
      <w:r w:rsidR="00D91ECB">
        <w:rPr>
          <w:rFonts w:eastAsiaTheme="minorEastAsia" w:hint="eastAsia"/>
          <w:lang w:eastAsia="zh-CN"/>
        </w:rPr>
        <w:t>terms</w:t>
      </w:r>
      <w:r w:rsidRPr="000C1C7D">
        <w:rPr>
          <w:rFonts w:eastAsiaTheme="minorEastAsia"/>
          <w:lang w:eastAsia="zh-CN"/>
        </w:rPr>
        <w:t xml:space="preserve"> (current metric is discussed for final sensing result). Different algorithms used by companies </w:t>
      </w:r>
      <w:r w:rsidR="00E14771" w:rsidRPr="00E14771">
        <w:rPr>
          <w:rFonts w:eastAsiaTheme="minorEastAsia"/>
          <w:lang w:eastAsia="zh-CN"/>
        </w:rPr>
        <w:t xml:space="preserve">produce varying degrees of suspected anomaly results, which could have been identified and suppressed during raw data processing at the TRP </w:t>
      </w:r>
      <w:r w:rsidR="008137D8">
        <w:rPr>
          <w:rFonts w:eastAsiaTheme="minorEastAsia" w:hint="eastAsia"/>
          <w:lang w:eastAsia="zh-CN"/>
        </w:rPr>
        <w:t>side</w:t>
      </w:r>
      <w:r w:rsidR="00E14771" w:rsidRPr="00E14771">
        <w:rPr>
          <w:rFonts w:eastAsiaTheme="minorEastAsia"/>
          <w:lang w:eastAsia="zh-CN"/>
        </w:rPr>
        <w:t xml:space="preserve">. The core network struggles to determine whether these results represent false positives or genuine targets when relying solely on these outputs without additional contextual information. Therefore, implementing target tracking before reporting enables the </w:t>
      </w:r>
      <w:r w:rsidR="001326D2">
        <w:rPr>
          <w:rFonts w:eastAsiaTheme="minorEastAsia" w:hint="eastAsia"/>
          <w:lang w:eastAsia="zh-CN"/>
        </w:rPr>
        <w:t>TRP</w:t>
      </w:r>
      <w:r w:rsidR="00E14771" w:rsidRPr="00E14771">
        <w:rPr>
          <w:rFonts w:eastAsiaTheme="minorEastAsia"/>
          <w:lang w:eastAsia="zh-CN"/>
        </w:rPr>
        <w:t xml:space="preserve"> to identify valid results corresponding to real targets through deep analysis of raw data, combined with environmental background information and other prior knowledge. </w:t>
      </w:r>
    </w:p>
    <w:p w14:paraId="53158E76" w14:textId="77777777" w:rsidR="00AB0B6B" w:rsidRDefault="00E14771" w:rsidP="00E14771">
      <w:pPr>
        <w:overflowPunct/>
        <w:autoSpaceDE/>
        <w:autoSpaceDN/>
        <w:adjustRightInd/>
        <w:snapToGrid w:val="0"/>
        <w:spacing w:after="120" w:line="280" w:lineRule="atLeast"/>
        <w:jc w:val="both"/>
        <w:textAlignment w:val="auto"/>
        <w:rPr>
          <w:rFonts w:eastAsiaTheme="minorEastAsia"/>
          <w:lang w:eastAsia="zh-CN"/>
        </w:rPr>
      </w:pPr>
      <w:r w:rsidRPr="00E14771">
        <w:rPr>
          <w:rFonts w:eastAsiaTheme="minorEastAsia"/>
          <w:lang w:eastAsia="zh-CN"/>
        </w:rPr>
        <w:t>Furthermore, in multi-target scenarios</w:t>
      </w:r>
      <w:r w:rsidR="00230390">
        <w:rPr>
          <w:rFonts w:eastAsiaTheme="minorEastAsia" w:hint="eastAsia"/>
          <w:lang w:eastAsia="zh-CN"/>
        </w:rPr>
        <w:t xml:space="preserve">, </w:t>
      </w:r>
      <w:r w:rsidRPr="00E14771">
        <w:rPr>
          <w:rFonts w:eastAsiaTheme="minorEastAsia"/>
          <w:lang w:eastAsia="zh-CN"/>
        </w:rPr>
        <w:t>especially when trajectories intersect</w:t>
      </w:r>
      <w:r w:rsidR="00372A65">
        <w:rPr>
          <w:rFonts w:eastAsiaTheme="minorEastAsia" w:hint="eastAsia"/>
          <w:lang w:eastAsia="zh-CN"/>
        </w:rPr>
        <w:t xml:space="preserve">, </w:t>
      </w:r>
      <w:r w:rsidRPr="00E14771">
        <w:rPr>
          <w:rFonts w:eastAsiaTheme="minorEastAsia"/>
          <w:lang w:eastAsia="zh-CN"/>
        </w:rPr>
        <w:t xml:space="preserve">the </w:t>
      </w:r>
      <w:r w:rsidR="0026256A">
        <w:rPr>
          <w:rFonts w:eastAsiaTheme="minorEastAsia" w:hint="eastAsia"/>
          <w:lang w:eastAsia="zh-CN"/>
        </w:rPr>
        <w:t>TRP</w:t>
      </w:r>
      <w:r w:rsidRPr="00E14771">
        <w:rPr>
          <w:rFonts w:eastAsiaTheme="minorEastAsia"/>
          <w:lang w:eastAsia="zh-CN"/>
        </w:rPr>
        <w:t xml:space="preserve"> is best positioned to correctly </w:t>
      </w:r>
      <w:r w:rsidR="0018014B">
        <w:rPr>
          <w:rFonts w:eastAsiaTheme="minorEastAsia" w:hint="eastAsia"/>
          <w:lang w:eastAsia="zh-CN"/>
        </w:rPr>
        <w:t>associate</w:t>
      </w:r>
      <w:r w:rsidRPr="00E14771">
        <w:rPr>
          <w:rFonts w:eastAsiaTheme="minorEastAsia"/>
          <w:lang w:eastAsia="zh-CN"/>
        </w:rPr>
        <w:t xml:space="preserve"> multiple target points across consecutive time point</w:t>
      </w:r>
      <w:r w:rsidR="0035579C">
        <w:rPr>
          <w:rFonts w:eastAsiaTheme="minorEastAsia" w:hint="eastAsia"/>
          <w:lang w:eastAsia="zh-CN"/>
        </w:rPr>
        <w:t>s</w:t>
      </w:r>
      <w:r w:rsidRPr="00E14771">
        <w:rPr>
          <w:rFonts w:eastAsiaTheme="minorEastAsia"/>
          <w:lang w:eastAsia="zh-CN"/>
        </w:rPr>
        <w:t xml:space="preserve"> through data analysis. If this cannot be achieved at the </w:t>
      </w:r>
      <w:r w:rsidR="00796A0C">
        <w:rPr>
          <w:rFonts w:eastAsiaTheme="minorEastAsia" w:hint="eastAsia"/>
          <w:lang w:eastAsia="zh-CN"/>
        </w:rPr>
        <w:t>TRP</w:t>
      </w:r>
      <w:r w:rsidRPr="00E14771">
        <w:rPr>
          <w:rFonts w:eastAsiaTheme="minorEastAsia"/>
          <w:lang w:eastAsia="zh-CN"/>
        </w:rPr>
        <w:t xml:space="preserve"> level, it is unreasonable to expect the core network to establish higher-confidence data </w:t>
      </w:r>
      <w:r w:rsidR="008014A9">
        <w:rPr>
          <w:rFonts w:eastAsiaTheme="minorEastAsia" w:hint="eastAsia"/>
          <w:lang w:eastAsia="zh-CN"/>
        </w:rPr>
        <w:t>association</w:t>
      </w:r>
      <w:r w:rsidRPr="00E14771">
        <w:rPr>
          <w:rFonts w:eastAsiaTheme="minorEastAsia"/>
          <w:lang w:eastAsia="zh-CN"/>
        </w:rPr>
        <w:t xml:space="preserve">s based solely on intermediate or </w:t>
      </w:r>
      <w:proofErr w:type="gramStart"/>
      <w:r w:rsidRPr="00E14771">
        <w:rPr>
          <w:rFonts w:eastAsiaTheme="minorEastAsia"/>
          <w:lang w:eastAsia="zh-CN"/>
        </w:rPr>
        <w:t>final results</w:t>
      </w:r>
      <w:proofErr w:type="gramEnd"/>
      <w:r w:rsidR="00540D14">
        <w:rPr>
          <w:rFonts w:eastAsiaTheme="minorEastAsia" w:hint="eastAsia"/>
          <w:lang w:eastAsia="zh-CN"/>
        </w:rPr>
        <w:t xml:space="preserve"> reported by </w:t>
      </w:r>
      <w:r w:rsidR="00F738AF">
        <w:rPr>
          <w:rFonts w:eastAsiaTheme="minorEastAsia" w:hint="eastAsia"/>
          <w:lang w:eastAsia="zh-CN"/>
        </w:rPr>
        <w:t>TRPs</w:t>
      </w:r>
      <w:r w:rsidRPr="00E14771">
        <w:rPr>
          <w:rFonts w:eastAsiaTheme="minorEastAsia"/>
          <w:lang w:eastAsia="zh-CN"/>
        </w:rPr>
        <w:t xml:space="preserve">. </w:t>
      </w:r>
    </w:p>
    <w:p w14:paraId="4BB36E92" w14:textId="1BE82EA6" w:rsidR="00E14771" w:rsidRPr="00E14771" w:rsidRDefault="00E14771" w:rsidP="00E14771">
      <w:pPr>
        <w:overflowPunct/>
        <w:autoSpaceDE/>
        <w:autoSpaceDN/>
        <w:adjustRightInd/>
        <w:snapToGrid w:val="0"/>
        <w:spacing w:after="120" w:line="280" w:lineRule="atLeast"/>
        <w:jc w:val="both"/>
        <w:textAlignment w:val="auto"/>
        <w:rPr>
          <w:rFonts w:eastAsiaTheme="minorEastAsia"/>
          <w:lang w:eastAsia="zh-CN"/>
        </w:rPr>
      </w:pPr>
      <w:r w:rsidRPr="00E14771">
        <w:rPr>
          <w:rFonts w:eastAsiaTheme="minorEastAsia"/>
          <w:lang w:eastAsia="zh-CN"/>
        </w:rPr>
        <w:t xml:space="preserve">Therefore, data association should be resolved effectively at the </w:t>
      </w:r>
      <w:r w:rsidR="00DE04A8">
        <w:rPr>
          <w:rFonts w:eastAsiaTheme="minorEastAsia" w:hint="eastAsia"/>
          <w:lang w:eastAsia="zh-CN"/>
        </w:rPr>
        <w:t>TRP</w:t>
      </w:r>
      <w:r w:rsidRPr="00E14771">
        <w:rPr>
          <w:rFonts w:eastAsiaTheme="minorEastAsia"/>
          <w:lang w:eastAsia="zh-CN"/>
        </w:rPr>
        <w:t xml:space="preserve"> level before reporting, rather than leaving this challenge to the core network</w:t>
      </w:r>
      <w:r w:rsidR="000C563B">
        <w:rPr>
          <w:rFonts w:eastAsiaTheme="minorEastAsia" w:hint="eastAsia"/>
          <w:lang w:eastAsia="zh-CN"/>
        </w:rPr>
        <w:t xml:space="preserve">, </w:t>
      </w:r>
      <w:r w:rsidRPr="00E14771">
        <w:rPr>
          <w:rFonts w:eastAsiaTheme="minorEastAsia"/>
          <w:lang w:eastAsia="zh-CN"/>
        </w:rPr>
        <w:t xml:space="preserve">which would be powerless to address it at that stage. Consequently, appending an ID deemed by the </w:t>
      </w:r>
      <w:r w:rsidR="00582CAD">
        <w:rPr>
          <w:rFonts w:eastAsiaTheme="minorEastAsia" w:hint="eastAsia"/>
          <w:lang w:eastAsia="zh-CN"/>
        </w:rPr>
        <w:t>TRP</w:t>
      </w:r>
      <w:r w:rsidRPr="00E14771">
        <w:rPr>
          <w:rFonts w:eastAsiaTheme="minorEastAsia"/>
          <w:lang w:eastAsia="zh-CN"/>
        </w:rPr>
        <w:t xml:space="preserve"> to correspond to the target in each reported result aids in distinguishing different </w:t>
      </w:r>
      <w:r w:rsidR="000222E7">
        <w:rPr>
          <w:rFonts w:eastAsiaTheme="minorEastAsia" w:hint="eastAsia"/>
          <w:lang w:eastAsia="zh-CN"/>
        </w:rPr>
        <w:t>sensing</w:t>
      </w:r>
      <w:r w:rsidRPr="00E14771">
        <w:rPr>
          <w:rFonts w:eastAsiaTheme="minorEastAsia"/>
          <w:lang w:eastAsia="zh-CN"/>
        </w:rPr>
        <w:t xml:space="preserve"> targets and generating accurately associated trajectories.</w:t>
      </w:r>
    </w:p>
    <w:p w14:paraId="14531057" w14:textId="3C1A8334" w:rsidR="007C4BD9" w:rsidRDefault="00B43EBC" w:rsidP="000C1C7D">
      <w:pPr>
        <w:overflowPunct/>
        <w:autoSpaceDE/>
        <w:autoSpaceDN/>
        <w:adjustRightInd/>
        <w:snapToGrid w:val="0"/>
        <w:spacing w:after="120" w:line="280" w:lineRule="atLeast"/>
        <w:jc w:val="both"/>
        <w:textAlignment w:val="auto"/>
        <w:rPr>
          <w:rFonts w:eastAsiaTheme="minorEastAsia"/>
          <w:lang w:eastAsia="zh-CN"/>
        </w:rPr>
      </w:pPr>
      <w:r>
        <w:rPr>
          <w:rFonts w:eastAsiaTheme="minorEastAsia"/>
          <w:lang w:eastAsia="zh-CN"/>
        </w:rPr>
        <w:lastRenderedPageBreak/>
        <w:t>T</w:t>
      </w:r>
      <w:r>
        <w:rPr>
          <w:rFonts w:eastAsiaTheme="minorEastAsia" w:hint="eastAsia"/>
          <w:lang w:eastAsia="zh-CN"/>
        </w:rPr>
        <w:t>herefore, b</w:t>
      </w:r>
      <w:r w:rsidR="006A372D" w:rsidRPr="006A372D">
        <w:rPr>
          <w:rFonts w:eastAsiaTheme="minorEastAsia"/>
          <w:lang w:eastAsia="zh-CN"/>
        </w:rPr>
        <w:t xml:space="preserve">ased on previous analysis and observations, for tracking we think multiple measurements of the same sensing target need to be associated. Thus, we have </w:t>
      </w:r>
      <w:r w:rsidR="00D727DE">
        <w:rPr>
          <w:rFonts w:eastAsiaTheme="minorEastAsia" w:hint="eastAsia"/>
          <w:lang w:eastAsia="zh-CN"/>
        </w:rPr>
        <w:t>the following p</w:t>
      </w:r>
      <w:r w:rsidR="006A372D" w:rsidRPr="006A372D">
        <w:rPr>
          <w:rFonts w:eastAsiaTheme="minorEastAsia"/>
          <w:lang w:eastAsia="zh-CN"/>
        </w:rPr>
        <w:t>roposal.</w:t>
      </w:r>
    </w:p>
    <w:p w14:paraId="69BC48A6" w14:textId="4A01876D" w:rsidR="007C4BD9" w:rsidRPr="00B162E0" w:rsidRDefault="00A12FF9" w:rsidP="004A1029">
      <w:pPr>
        <w:overflowPunct/>
        <w:autoSpaceDE/>
        <w:autoSpaceDN/>
        <w:adjustRightInd/>
        <w:snapToGrid w:val="0"/>
        <w:spacing w:after="120" w:line="280" w:lineRule="atLeast"/>
        <w:jc w:val="both"/>
        <w:textAlignment w:val="auto"/>
        <w:rPr>
          <w:rFonts w:eastAsiaTheme="minorEastAsia"/>
          <w:b/>
          <w:bCs/>
          <w:lang w:eastAsia="zh-CN"/>
        </w:rPr>
      </w:pPr>
      <w:r w:rsidRPr="00382A4E">
        <w:rPr>
          <w:rFonts w:eastAsiaTheme="minorEastAsia"/>
          <w:b/>
          <w:bCs/>
          <w:i/>
          <w:iCs/>
          <w:lang w:eastAsia="zh-CN"/>
        </w:rPr>
        <w:t xml:space="preserve">Proposal </w:t>
      </w:r>
      <w:r w:rsidR="008662E3" w:rsidRPr="00382A4E">
        <w:rPr>
          <w:rFonts w:eastAsiaTheme="minorEastAsia" w:hint="eastAsia"/>
          <w:b/>
          <w:bCs/>
          <w:i/>
          <w:iCs/>
          <w:lang w:eastAsia="zh-CN"/>
        </w:rPr>
        <w:t>2</w:t>
      </w:r>
      <w:r w:rsidRPr="00382A4E">
        <w:rPr>
          <w:rFonts w:eastAsiaTheme="minorEastAsia"/>
          <w:b/>
          <w:bCs/>
          <w:i/>
          <w:iCs/>
          <w:lang w:eastAsia="zh-CN"/>
        </w:rPr>
        <w:t xml:space="preserve">: </w:t>
      </w:r>
      <w:r w:rsidR="00F77CA8">
        <w:rPr>
          <w:rFonts w:eastAsiaTheme="minorEastAsia" w:hint="eastAsia"/>
          <w:b/>
          <w:bCs/>
          <w:i/>
          <w:iCs/>
          <w:lang w:eastAsia="zh-CN"/>
        </w:rPr>
        <w:t>S</w:t>
      </w:r>
      <w:r w:rsidR="00F77CA8" w:rsidRPr="00382A4E">
        <w:rPr>
          <w:rFonts w:eastAsiaTheme="minorEastAsia"/>
          <w:b/>
          <w:bCs/>
          <w:i/>
          <w:iCs/>
          <w:lang w:eastAsia="zh-CN"/>
        </w:rPr>
        <w:t xml:space="preserve">upport </w:t>
      </w:r>
      <w:r w:rsidR="00F77CA8">
        <w:rPr>
          <w:rFonts w:eastAsiaTheme="minorEastAsia" w:hint="eastAsia"/>
          <w:b/>
          <w:bCs/>
          <w:i/>
          <w:iCs/>
          <w:lang w:eastAsia="zh-CN"/>
        </w:rPr>
        <w:t xml:space="preserve">Level 6 </w:t>
      </w:r>
      <w:r w:rsidR="00794D66" w:rsidRPr="00382A4E">
        <w:rPr>
          <w:rFonts w:eastAsiaTheme="minorEastAsia"/>
          <w:b/>
          <w:bCs/>
          <w:i/>
          <w:iCs/>
          <w:lang w:eastAsia="zh-CN"/>
        </w:rPr>
        <w:t>for</w:t>
      </w:r>
      <w:r w:rsidRPr="00382A4E">
        <w:rPr>
          <w:rFonts w:eastAsiaTheme="minorEastAsia"/>
          <w:b/>
          <w:bCs/>
          <w:i/>
          <w:iCs/>
          <w:lang w:eastAsia="zh-CN"/>
        </w:rPr>
        <w:t xml:space="preserve"> measurement report on UAV detection/tracking</w:t>
      </w:r>
      <w:r w:rsidR="00F04A5C">
        <w:rPr>
          <w:rFonts w:eastAsiaTheme="minorEastAsia" w:hint="eastAsia"/>
          <w:b/>
          <w:bCs/>
          <w:i/>
          <w:iCs/>
          <w:lang w:eastAsia="zh-CN"/>
        </w:rPr>
        <w:t>.</w:t>
      </w:r>
      <w:r w:rsidR="00153388">
        <w:rPr>
          <w:rFonts w:eastAsiaTheme="minorEastAsia" w:hint="eastAsia"/>
          <w:b/>
          <w:bCs/>
          <w:i/>
          <w:iCs/>
          <w:lang w:eastAsia="zh-CN"/>
        </w:rPr>
        <w:t xml:space="preserve">  </w:t>
      </w:r>
    </w:p>
    <w:p w14:paraId="5377432E" w14:textId="77777777" w:rsidR="00FB068A" w:rsidRDefault="00000000">
      <w:pPr>
        <w:pStyle w:val="1"/>
      </w:pPr>
      <w:r>
        <w:rPr>
          <w:rFonts w:hint="eastAsia"/>
        </w:rPr>
        <w:t>C</w:t>
      </w:r>
      <w:r>
        <w:t>onclusions</w:t>
      </w:r>
    </w:p>
    <w:p w14:paraId="21590C43" w14:textId="77777777" w:rsidR="00FB068A" w:rsidRDefault="00000000">
      <w:pPr>
        <w:pStyle w:val="ad"/>
        <w:jc w:val="both"/>
        <w:rPr>
          <w:szCs w:val="21"/>
          <w:lang w:eastAsia="zh-CN"/>
        </w:rPr>
      </w:pPr>
      <w:r>
        <w:rPr>
          <w:szCs w:val="21"/>
          <w:lang w:eastAsia="zh-CN"/>
        </w:rPr>
        <w:t>I</w:t>
      </w:r>
      <w:r>
        <w:rPr>
          <w:rFonts w:hint="eastAsia"/>
          <w:szCs w:val="21"/>
          <w:lang w:eastAsia="zh-CN"/>
        </w:rPr>
        <w:t xml:space="preserve">n </w:t>
      </w:r>
      <w:r>
        <w:rPr>
          <w:szCs w:val="21"/>
          <w:lang w:eastAsia="zh-CN"/>
        </w:rPr>
        <w:t xml:space="preserve">this </w:t>
      </w:r>
      <w:r>
        <w:rPr>
          <w:rFonts w:hint="eastAsia"/>
          <w:szCs w:val="21"/>
          <w:lang w:eastAsia="zh-CN"/>
        </w:rPr>
        <w:t>contribution</w:t>
      </w:r>
      <w:r>
        <w:rPr>
          <w:szCs w:val="21"/>
          <w:lang w:eastAsia="zh-CN"/>
        </w:rPr>
        <w:t xml:space="preserve">, we </w:t>
      </w:r>
      <w:r>
        <w:rPr>
          <w:szCs w:val="21"/>
          <w:lang w:val="en-US" w:eastAsia="zh-CN"/>
        </w:rPr>
        <w:t>discuss ISAC channel modelling related issues</w:t>
      </w:r>
      <w:r>
        <w:rPr>
          <w:szCs w:val="21"/>
          <w:lang w:eastAsia="zh-CN"/>
        </w:rPr>
        <w:t xml:space="preserve"> and have following proposals:</w:t>
      </w:r>
    </w:p>
    <w:p w14:paraId="43D4E648" w14:textId="6EAF2099" w:rsidR="005957FE" w:rsidRPr="001E38A3" w:rsidRDefault="005957FE" w:rsidP="005957FE">
      <w:pPr>
        <w:overflowPunct/>
        <w:autoSpaceDE/>
        <w:autoSpaceDN/>
        <w:adjustRightInd/>
        <w:snapToGrid w:val="0"/>
        <w:spacing w:after="120" w:line="280" w:lineRule="atLeast"/>
        <w:jc w:val="both"/>
        <w:textAlignment w:val="auto"/>
        <w:rPr>
          <w:rFonts w:eastAsiaTheme="minorEastAsia"/>
          <w:b/>
          <w:bCs/>
          <w:i/>
          <w:iCs/>
          <w:lang w:val="en-GB" w:eastAsia="zh-CN"/>
        </w:rPr>
      </w:pPr>
      <w:r w:rsidRPr="001E38A3">
        <w:rPr>
          <w:rFonts w:eastAsiaTheme="minorEastAsia"/>
          <w:b/>
          <w:bCs/>
          <w:i/>
          <w:iCs/>
          <w:lang w:val="en-GB" w:eastAsia="zh-CN"/>
        </w:rPr>
        <w:t>P</w:t>
      </w:r>
      <w:r w:rsidRPr="001E38A3">
        <w:rPr>
          <w:rFonts w:eastAsiaTheme="minorEastAsia" w:hint="eastAsia"/>
          <w:b/>
          <w:bCs/>
          <w:i/>
          <w:iCs/>
          <w:lang w:val="en-GB" w:eastAsia="zh-CN"/>
        </w:rPr>
        <w:t xml:space="preserve">roposal 1: </w:t>
      </w:r>
      <w:r w:rsidR="004266D7">
        <w:rPr>
          <w:rFonts w:eastAsiaTheme="minorEastAsia" w:hint="eastAsia"/>
          <w:b/>
          <w:bCs/>
          <w:i/>
          <w:iCs/>
          <w:lang w:val="en-GB" w:eastAsia="zh-CN"/>
        </w:rPr>
        <w:t xml:space="preserve">Support </w:t>
      </w:r>
      <w:r w:rsidR="00F25B65">
        <w:rPr>
          <w:rFonts w:eastAsiaTheme="minorEastAsia" w:hint="eastAsia"/>
          <w:b/>
          <w:bCs/>
          <w:i/>
          <w:iCs/>
          <w:lang w:eastAsia="zh-CN"/>
        </w:rPr>
        <w:t>t</w:t>
      </w:r>
      <w:r w:rsidRPr="001E38A3">
        <w:rPr>
          <w:rFonts w:eastAsiaTheme="minorEastAsia"/>
          <w:b/>
          <w:bCs/>
          <w:i/>
          <w:iCs/>
          <w:lang w:eastAsia="zh-CN"/>
        </w:rPr>
        <w:t>he follow</w:t>
      </w:r>
      <w:r w:rsidRPr="001E38A3">
        <w:rPr>
          <w:rFonts w:eastAsiaTheme="minorEastAsia" w:cs="Times"/>
          <w:b/>
          <w:bCs/>
          <w:i/>
          <w:iCs/>
          <w:lang w:eastAsia="zh-CN"/>
        </w:rPr>
        <w:t xml:space="preserve">ing general procedure for performance evaluation of NR ISAC. </w:t>
      </w:r>
    </w:p>
    <w:p w14:paraId="59932555" w14:textId="77777777" w:rsidR="005957FE" w:rsidRPr="001E38A3" w:rsidRDefault="005957FE" w:rsidP="005957FE">
      <w:pPr>
        <w:pStyle w:val="3GPPAgreements"/>
        <w:numPr>
          <w:ilvl w:val="0"/>
          <w:numId w:val="28"/>
        </w:numPr>
        <w:overflowPunct/>
        <w:snapToGrid w:val="0"/>
        <w:spacing w:before="0" w:after="0" w:line="240" w:lineRule="auto"/>
        <w:textAlignment w:val="auto"/>
        <w:rPr>
          <w:rFonts w:ascii="Times" w:hAnsi="Times" w:cs="Times"/>
          <w:b/>
          <w:bCs/>
          <w:i/>
          <w:iCs/>
          <w:sz w:val="20"/>
        </w:rPr>
      </w:pPr>
      <w:r w:rsidRPr="001E38A3">
        <w:rPr>
          <w:rFonts w:ascii="Times" w:hAnsi="Times" w:cs="Times"/>
          <w:b/>
          <w:bCs/>
          <w:i/>
          <w:iCs/>
          <w:sz w:val="20"/>
        </w:rPr>
        <w:t xml:space="preserve">Simulation parameter configuration </w:t>
      </w:r>
    </w:p>
    <w:p w14:paraId="7D0C0B29" w14:textId="77777777" w:rsidR="005957FE" w:rsidRPr="001E38A3" w:rsidRDefault="005957FE" w:rsidP="005957FE">
      <w:pPr>
        <w:pStyle w:val="3GPPAgreements"/>
        <w:numPr>
          <w:ilvl w:val="0"/>
          <w:numId w:val="28"/>
        </w:numPr>
        <w:overflowPunct/>
        <w:snapToGrid w:val="0"/>
        <w:spacing w:before="0" w:after="0" w:line="240" w:lineRule="auto"/>
        <w:textAlignment w:val="auto"/>
        <w:rPr>
          <w:rFonts w:ascii="Times" w:hAnsi="Times" w:cs="Times"/>
          <w:b/>
          <w:bCs/>
          <w:i/>
          <w:iCs/>
          <w:sz w:val="20"/>
        </w:rPr>
      </w:pPr>
      <w:r w:rsidRPr="001E38A3">
        <w:rPr>
          <w:rFonts w:ascii="Times" w:hAnsi="Times" w:cs="Times"/>
          <w:b/>
          <w:bCs/>
          <w:i/>
          <w:iCs/>
          <w:sz w:val="20"/>
        </w:rPr>
        <w:t>Sensing scenario generation, including the deployment of sensing Tx/Rx</w:t>
      </w:r>
    </w:p>
    <w:p w14:paraId="52152991" w14:textId="77777777" w:rsidR="005957FE" w:rsidRPr="001E38A3" w:rsidRDefault="005957FE" w:rsidP="005957FE">
      <w:pPr>
        <w:pStyle w:val="3GPPAgreements"/>
        <w:numPr>
          <w:ilvl w:val="0"/>
          <w:numId w:val="28"/>
        </w:numPr>
        <w:overflowPunct/>
        <w:snapToGrid w:val="0"/>
        <w:spacing w:before="0" w:after="0" w:line="240" w:lineRule="auto"/>
        <w:textAlignment w:val="auto"/>
        <w:rPr>
          <w:rFonts w:ascii="Times" w:hAnsi="Times" w:cs="Times"/>
          <w:b/>
          <w:bCs/>
          <w:i/>
          <w:iCs/>
          <w:sz w:val="20"/>
        </w:rPr>
      </w:pPr>
      <w:r w:rsidRPr="001E38A3">
        <w:rPr>
          <w:rFonts w:ascii="Times" w:hAnsi="Times" w:cs="Times"/>
          <w:b/>
          <w:bCs/>
          <w:i/>
          <w:iCs/>
          <w:sz w:val="20"/>
        </w:rPr>
        <w:t>Dropping N target(s), where N is equal to 0 or larger than 0</w:t>
      </w:r>
    </w:p>
    <w:p w14:paraId="10E87B51" w14:textId="77777777" w:rsidR="005957FE" w:rsidRPr="001E38A3" w:rsidRDefault="005957FE" w:rsidP="005957FE">
      <w:pPr>
        <w:pStyle w:val="3GPPAgreements"/>
        <w:numPr>
          <w:ilvl w:val="0"/>
          <w:numId w:val="28"/>
        </w:numPr>
        <w:overflowPunct/>
        <w:snapToGrid w:val="0"/>
        <w:spacing w:before="0" w:after="0" w:line="240" w:lineRule="auto"/>
        <w:textAlignment w:val="auto"/>
        <w:rPr>
          <w:rFonts w:ascii="Times" w:hAnsi="Times" w:cs="Times"/>
          <w:b/>
          <w:bCs/>
          <w:i/>
          <w:iCs/>
          <w:sz w:val="20"/>
        </w:rPr>
      </w:pPr>
      <w:r w:rsidRPr="001E38A3">
        <w:rPr>
          <w:rFonts w:ascii="Times" w:hAnsi="Times" w:cs="Times"/>
          <w:b/>
          <w:bCs/>
          <w:i/>
          <w:iCs/>
          <w:sz w:val="20"/>
        </w:rPr>
        <w:t>Channel generation</w:t>
      </w:r>
    </w:p>
    <w:p w14:paraId="41CF8B85" w14:textId="77777777" w:rsidR="005957FE" w:rsidRPr="001E38A3" w:rsidRDefault="005957FE" w:rsidP="005957FE">
      <w:pPr>
        <w:pStyle w:val="3GPPAgreements"/>
        <w:numPr>
          <w:ilvl w:val="0"/>
          <w:numId w:val="28"/>
        </w:numPr>
        <w:overflowPunct/>
        <w:snapToGrid w:val="0"/>
        <w:spacing w:before="0" w:after="0" w:line="240" w:lineRule="auto"/>
        <w:textAlignment w:val="auto"/>
        <w:rPr>
          <w:rFonts w:ascii="Times" w:hAnsi="Times" w:cs="Times"/>
          <w:b/>
          <w:bCs/>
          <w:i/>
          <w:iCs/>
          <w:sz w:val="20"/>
        </w:rPr>
      </w:pPr>
      <w:r w:rsidRPr="001E38A3">
        <w:rPr>
          <w:rFonts w:ascii="Times" w:hAnsi="Times" w:cs="Times"/>
          <w:b/>
          <w:bCs/>
          <w:i/>
          <w:iCs/>
          <w:sz w:val="20"/>
        </w:rPr>
        <w:t>Sensing Tx/Rx association for the targets</w:t>
      </w:r>
    </w:p>
    <w:p w14:paraId="522856E4" w14:textId="77777777" w:rsidR="005957FE" w:rsidRPr="001E38A3" w:rsidRDefault="005957FE" w:rsidP="005957FE">
      <w:pPr>
        <w:pStyle w:val="3GPPAgreements"/>
        <w:numPr>
          <w:ilvl w:val="0"/>
          <w:numId w:val="28"/>
        </w:numPr>
        <w:overflowPunct/>
        <w:snapToGrid w:val="0"/>
        <w:spacing w:before="0" w:after="0" w:line="240" w:lineRule="auto"/>
        <w:textAlignment w:val="auto"/>
        <w:rPr>
          <w:rFonts w:ascii="Times" w:hAnsi="Times" w:cs="Times"/>
          <w:b/>
          <w:bCs/>
          <w:i/>
          <w:iCs/>
          <w:sz w:val="20"/>
        </w:rPr>
      </w:pPr>
      <w:r w:rsidRPr="001E38A3">
        <w:rPr>
          <w:rFonts w:ascii="Times" w:hAnsi="Times" w:cs="Times"/>
          <w:b/>
          <w:bCs/>
          <w:i/>
          <w:iCs/>
          <w:sz w:val="20"/>
        </w:rPr>
        <w:t>Sensing signal generation</w:t>
      </w:r>
    </w:p>
    <w:p w14:paraId="709A400B" w14:textId="77777777" w:rsidR="005957FE" w:rsidRPr="001E38A3" w:rsidRDefault="005957FE" w:rsidP="005957FE">
      <w:pPr>
        <w:pStyle w:val="3GPPAgreements"/>
        <w:numPr>
          <w:ilvl w:val="0"/>
          <w:numId w:val="28"/>
        </w:numPr>
        <w:overflowPunct/>
        <w:snapToGrid w:val="0"/>
        <w:spacing w:before="0" w:after="0" w:line="240" w:lineRule="auto"/>
        <w:textAlignment w:val="auto"/>
        <w:rPr>
          <w:rFonts w:ascii="Times" w:hAnsi="Times" w:cs="Times"/>
          <w:b/>
          <w:bCs/>
          <w:i/>
          <w:iCs/>
          <w:sz w:val="20"/>
        </w:rPr>
      </w:pPr>
      <w:r w:rsidRPr="001E38A3">
        <w:rPr>
          <w:rFonts w:ascii="Times" w:hAnsi="Times" w:cs="Times"/>
          <w:b/>
          <w:bCs/>
          <w:i/>
          <w:iCs/>
          <w:sz w:val="20"/>
        </w:rPr>
        <w:t>Sensing signal passes the generated channel</w:t>
      </w:r>
    </w:p>
    <w:p w14:paraId="6897D051" w14:textId="77777777" w:rsidR="005957FE" w:rsidRPr="001E38A3" w:rsidRDefault="005957FE" w:rsidP="005957FE">
      <w:pPr>
        <w:pStyle w:val="3GPPAgreements"/>
        <w:numPr>
          <w:ilvl w:val="0"/>
          <w:numId w:val="28"/>
        </w:numPr>
        <w:overflowPunct/>
        <w:snapToGrid w:val="0"/>
        <w:spacing w:before="0" w:after="0" w:line="240" w:lineRule="auto"/>
        <w:textAlignment w:val="auto"/>
        <w:rPr>
          <w:rFonts w:ascii="Times" w:hAnsi="Times" w:cs="Times"/>
          <w:b/>
          <w:bCs/>
          <w:i/>
          <w:iCs/>
          <w:sz w:val="20"/>
        </w:rPr>
      </w:pPr>
      <w:r w:rsidRPr="001E38A3">
        <w:rPr>
          <w:rFonts w:ascii="Times" w:hAnsi="Times" w:cs="Times"/>
          <w:b/>
          <w:bCs/>
          <w:i/>
          <w:iCs/>
          <w:sz w:val="20"/>
        </w:rPr>
        <w:t>Sensing signal processing at receiver</w:t>
      </w:r>
    </w:p>
    <w:p w14:paraId="231FAA0A" w14:textId="77777777" w:rsidR="005957FE" w:rsidRPr="001E38A3" w:rsidRDefault="005957FE" w:rsidP="005957FE">
      <w:pPr>
        <w:pStyle w:val="3GPPAgreements"/>
        <w:numPr>
          <w:ilvl w:val="1"/>
          <w:numId w:val="28"/>
        </w:numPr>
        <w:overflowPunct/>
        <w:snapToGrid w:val="0"/>
        <w:spacing w:before="0" w:after="0" w:line="240" w:lineRule="auto"/>
        <w:textAlignment w:val="auto"/>
        <w:rPr>
          <w:rFonts w:ascii="Times" w:hAnsi="Times" w:cs="Times"/>
          <w:b/>
          <w:bCs/>
          <w:i/>
          <w:iCs/>
          <w:strike/>
          <w:sz w:val="20"/>
        </w:rPr>
      </w:pPr>
      <w:r w:rsidRPr="001E38A3">
        <w:rPr>
          <w:rFonts w:ascii="Times" w:hAnsi="Times" w:cs="Times"/>
          <w:b/>
          <w:bCs/>
          <w:i/>
          <w:iCs/>
          <w:sz w:val="20"/>
        </w:rPr>
        <w:t xml:space="preserve">Company should report the details on sensing signal processing. </w:t>
      </w:r>
    </w:p>
    <w:p w14:paraId="10CB09B8" w14:textId="77777777" w:rsidR="005957FE" w:rsidRPr="001E38A3" w:rsidRDefault="005957FE" w:rsidP="005957FE">
      <w:pPr>
        <w:pStyle w:val="3GPPAgreements"/>
        <w:numPr>
          <w:ilvl w:val="0"/>
          <w:numId w:val="28"/>
        </w:numPr>
        <w:overflowPunct/>
        <w:snapToGrid w:val="0"/>
        <w:spacing w:before="0" w:after="0" w:line="240" w:lineRule="auto"/>
        <w:textAlignment w:val="auto"/>
        <w:rPr>
          <w:rFonts w:ascii="Times" w:hAnsi="Times" w:cs="Times"/>
          <w:b/>
          <w:bCs/>
          <w:i/>
          <w:iCs/>
          <w:sz w:val="20"/>
        </w:rPr>
      </w:pPr>
      <w:r w:rsidRPr="001E38A3">
        <w:rPr>
          <w:rFonts w:ascii="Times" w:hAnsi="Times" w:cs="Times"/>
          <w:b/>
          <w:bCs/>
          <w:i/>
          <w:iCs/>
          <w:sz w:val="20"/>
        </w:rPr>
        <w:t>If supported, sensing results fusion from multiple TRPs</w:t>
      </w:r>
    </w:p>
    <w:p w14:paraId="58408147" w14:textId="77777777" w:rsidR="005957FE" w:rsidRPr="001E38A3" w:rsidRDefault="005957FE" w:rsidP="005957FE">
      <w:pPr>
        <w:pStyle w:val="3GPPAgreements"/>
        <w:numPr>
          <w:ilvl w:val="1"/>
          <w:numId w:val="28"/>
        </w:numPr>
        <w:overflowPunct/>
        <w:snapToGrid w:val="0"/>
        <w:spacing w:before="0" w:after="0" w:line="240" w:lineRule="auto"/>
        <w:textAlignment w:val="auto"/>
        <w:rPr>
          <w:rFonts w:ascii="Times" w:hAnsi="Times" w:cs="Times"/>
          <w:b/>
          <w:bCs/>
          <w:i/>
          <w:iCs/>
          <w:sz w:val="20"/>
        </w:rPr>
      </w:pPr>
      <w:r w:rsidRPr="001E38A3">
        <w:rPr>
          <w:rFonts w:ascii="Times" w:hAnsi="Times" w:cs="Times"/>
          <w:b/>
          <w:bCs/>
          <w:i/>
          <w:iCs/>
          <w:sz w:val="20"/>
        </w:rPr>
        <w:t xml:space="preserve">Company should report the details on sensing results fusion if supported. </w:t>
      </w:r>
    </w:p>
    <w:p w14:paraId="3DAC6BCB" w14:textId="77777777" w:rsidR="005957FE" w:rsidRPr="0059552F" w:rsidRDefault="005957FE" w:rsidP="005957FE">
      <w:pPr>
        <w:pStyle w:val="3GPPAgreements"/>
        <w:numPr>
          <w:ilvl w:val="0"/>
          <w:numId w:val="28"/>
        </w:numPr>
        <w:overflowPunct/>
        <w:snapToGrid w:val="0"/>
        <w:spacing w:before="0" w:after="0" w:line="240" w:lineRule="auto"/>
        <w:textAlignment w:val="auto"/>
        <w:rPr>
          <w:rFonts w:ascii="Times" w:hAnsi="Times" w:cs="Times"/>
          <w:b/>
          <w:bCs/>
          <w:i/>
          <w:iCs/>
          <w:sz w:val="20"/>
        </w:rPr>
      </w:pPr>
      <w:r w:rsidRPr="001E38A3">
        <w:rPr>
          <w:rFonts w:ascii="Times" w:hAnsi="Times" w:cs="Times"/>
          <w:b/>
          <w:bCs/>
          <w:i/>
          <w:iCs/>
          <w:sz w:val="20"/>
        </w:rPr>
        <w:t xml:space="preserve">Sensing performance metric calculation. </w:t>
      </w:r>
    </w:p>
    <w:p w14:paraId="46CEE483" w14:textId="77777777" w:rsidR="004A7A56" w:rsidRDefault="004A7A56" w:rsidP="0079014A">
      <w:pPr>
        <w:overflowPunct/>
        <w:autoSpaceDE/>
        <w:autoSpaceDN/>
        <w:adjustRightInd/>
        <w:snapToGrid w:val="0"/>
        <w:spacing w:after="120" w:line="280" w:lineRule="atLeast"/>
        <w:jc w:val="both"/>
        <w:textAlignment w:val="auto"/>
        <w:rPr>
          <w:rFonts w:eastAsiaTheme="minorEastAsia"/>
          <w:b/>
          <w:bCs/>
          <w:i/>
          <w:iCs/>
          <w:lang w:eastAsia="zh-CN"/>
        </w:rPr>
      </w:pPr>
    </w:p>
    <w:p w14:paraId="497FB25D" w14:textId="6E261A61" w:rsidR="0079014A" w:rsidRPr="0079014A" w:rsidRDefault="0079014A" w:rsidP="0079014A">
      <w:pPr>
        <w:overflowPunct/>
        <w:autoSpaceDE/>
        <w:autoSpaceDN/>
        <w:adjustRightInd/>
        <w:snapToGrid w:val="0"/>
        <w:spacing w:after="120" w:line="280" w:lineRule="atLeast"/>
        <w:jc w:val="both"/>
        <w:textAlignment w:val="auto"/>
        <w:rPr>
          <w:rFonts w:eastAsiaTheme="minorEastAsia"/>
          <w:lang w:eastAsia="zh-CN"/>
        </w:rPr>
      </w:pPr>
      <w:r w:rsidRPr="0079014A">
        <w:rPr>
          <w:rFonts w:eastAsiaTheme="minorEastAsia"/>
          <w:b/>
          <w:bCs/>
          <w:i/>
          <w:iCs/>
          <w:lang w:eastAsia="zh-CN"/>
        </w:rPr>
        <w:t>O</w:t>
      </w:r>
      <w:r w:rsidRPr="0079014A">
        <w:rPr>
          <w:rFonts w:eastAsiaTheme="minorEastAsia" w:hint="eastAsia"/>
          <w:b/>
          <w:bCs/>
          <w:i/>
          <w:iCs/>
          <w:lang w:eastAsia="zh-CN"/>
        </w:rPr>
        <w:t xml:space="preserve">bservation 1: </w:t>
      </w:r>
      <w:r w:rsidRPr="0079014A">
        <w:rPr>
          <w:rFonts w:eastAsiaTheme="minorEastAsia"/>
          <w:b/>
          <w:bCs/>
          <w:i/>
          <w:iCs/>
          <w:lang w:eastAsia="zh-CN"/>
        </w:rPr>
        <w:t xml:space="preserve">Simulation results </w:t>
      </w:r>
      <w:r w:rsidRPr="0079014A">
        <w:rPr>
          <w:rFonts w:eastAsiaTheme="minorEastAsia" w:hint="eastAsia"/>
          <w:b/>
          <w:bCs/>
          <w:i/>
          <w:iCs/>
          <w:lang w:eastAsia="zh-CN"/>
        </w:rPr>
        <w:t xml:space="preserve">of single TRP mono-static mode with less than 10% sensing overhead </w:t>
      </w:r>
      <w:r w:rsidRPr="0079014A">
        <w:rPr>
          <w:rFonts w:eastAsiaTheme="minorEastAsia"/>
          <w:b/>
          <w:bCs/>
          <w:i/>
          <w:iCs/>
          <w:lang w:eastAsia="zh-CN"/>
        </w:rPr>
        <w:t xml:space="preserve">demonstrate that the following </w:t>
      </w:r>
      <w:r w:rsidRPr="0079014A">
        <w:rPr>
          <w:rFonts w:eastAsiaTheme="minorEastAsia" w:hint="eastAsia"/>
          <w:b/>
          <w:bCs/>
          <w:i/>
          <w:iCs/>
          <w:lang w:eastAsia="zh-CN"/>
        </w:rPr>
        <w:t>sensing</w:t>
      </w:r>
      <w:r w:rsidRPr="0079014A">
        <w:rPr>
          <w:rFonts w:eastAsiaTheme="minorEastAsia"/>
          <w:b/>
          <w:bCs/>
          <w:i/>
          <w:iCs/>
          <w:lang w:eastAsia="zh-CN"/>
        </w:rPr>
        <w:t xml:space="preserve"> capabilities can be achieved:</w:t>
      </w:r>
    </w:p>
    <w:p w14:paraId="42EA6756" w14:textId="77777777" w:rsidR="0079014A" w:rsidRDefault="0079014A" w:rsidP="004A1029">
      <w:pPr>
        <w:pStyle w:val="a8"/>
        <w:jc w:val="center"/>
        <w:rPr>
          <w:lang w:val="en-US"/>
        </w:rPr>
      </w:pPr>
      <w:r w:rsidRPr="000B7EB1">
        <w:rPr>
          <w:lang w:val="en-US"/>
        </w:rPr>
        <w:t xml:space="preserve">Table </w:t>
      </w:r>
      <w:r w:rsidRPr="001B5596">
        <w:rPr>
          <w:rFonts w:hint="eastAsia"/>
          <w:lang w:val="en-US"/>
        </w:rPr>
        <w:t>2</w:t>
      </w:r>
      <w:r w:rsidRPr="000B7EB1">
        <w:rPr>
          <w:lang w:val="en-US"/>
        </w:rPr>
        <w:t xml:space="preserve"> Simulation results summary for 4GHz</w:t>
      </w:r>
    </w:p>
    <w:tbl>
      <w:tblPr>
        <w:tblStyle w:val="af7"/>
        <w:tblW w:w="7004" w:type="dxa"/>
        <w:jc w:val="center"/>
        <w:tblLook w:val="04A0" w:firstRow="1" w:lastRow="0" w:firstColumn="1" w:lastColumn="0" w:noHBand="0" w:noVBand="1"/>
      </w:tblPr>
      <w:tblGrid>
        <w:gridCol w:w="3964"/>
        <w:gridCol w:w="3040"/>
      </w:tblGrid>
      <w:tr w:rsidR="0079014A" w:rsidRPr="00C557FB" w14:paraId="7F131C78" w14:textId="77777777" w:rsidTr="005F6104">
        <w:trPr>
          <w:trHeight w:val="332"/>
          <w:jc w:val="center"/>
        </w:trPr>
        <w:tc>
          <w:tcPr>
            <w:tcW w:w="3964" w:type="dxa"/>
            <w:shd w:val="clear" w:color="auto" w:fill="E7E6E6" w:themeFill="background2"/>
            <w:vAlign w:val="center"/>
          </w:tcPr>
          <w:p w14:paraId="358B2802" w14:textId="77777777" w:rsidR="0079014A" w:rsidRPr="00C557FB" w:rsidRDefault="0079014A" w:rsidP="005F6104">
            <w:pPr>
              <w:snapToGrid w:val="0"/>
              <w:jc w:val="center"/>
              <w:rPr>
                <w:rFonts w:ascii="Arial" w:hAnsi="Arial" w:cs="Arial"/>
                <w:sz w:val="18"/>
                <w:szCs w:val="18"/>
              </w:rPr>
            </w:pPr>
            <w:r w:rsidRPr="00C557FB">
              <w:rPr>
                <w:rFonts w:ascii="Arial" w:hAnsi="Arial" w:cs="Arial"/>
                <w:b/>
                <w:bCs/>
                <w:sz w:val="18"/>
                <w:szCs w:val="18"/>
              </w:rPr>
              <w:t>Metric</w:t>
            </w:r>
          </w:p>
        </w:tc>
        <w:tc>
          <w:tcPr>
            <w:tcW w:w="3040" w:type="dxa"/>
            <w:shd w:val="clear" w:color="auto" w:fill="E7E6E6" w:themeFill="background2"/>
            <w:vAlign w:val="center"/>
          </w:tcPr>
          <w:p w14:paraId="368A9F6E" w14:textId="77777777" w:rsidR="0079014A" w:rsidRPr="00C557FB" w:rsidRDefault="0079014A" w:rsidP="005F6104">
            <w:pPr>
              <w:snapToGrid w:val="0"/>
              <w:jc w:val="center"/>
              <w:rPr>
                <w:rFonts w:ascii="Arial" w:hAnsi="Arial" w:cs="Arial"/>
                <w:sz w:val="18"/>
                <w:szCs w:val="18"/>
              </w:rPr>
            </w:pPr>
            <w:r w:rsidRPr="00C557FB">
              <w:rPr>
                <w:rFonts w:ascii="Arial" w:hAnsi="Arial" w:cs="Arial"/>
                <w:b/>
                <w:bCs/>
                <w:sz w:val="18"/>
                <w:szCs w:val="18"/>
              </w:rPr>
              <w:t xml:space="preserve">Value </w:t>
            </w:r>
          </w:p>
        </w:tc>
      </w:tr>
      <w:tr w:rsidR="0079014A" w:rsidRPr="00C557FB" w14:paraId="6B821968" w14:textId="77777777" w:rsidTr="005F6104">
        <w:trPr>
          <w:trHeight w:val="332"/>
          <w:jc w:val="center"/>
        </w:trPr>
        <w:tc>
          <w:tcPr>
            <w:tcW w:w="3964" w:type="dxa"/>
            <w:vAlign w:val="center"/>
          </w:tcPr>
          <w:p w14:paraId="1B381BCF" w14:textId="77777777" w:rsidR="0079014A" w:rsidRPr="008F455E" w:rsidRDefault="0079014A" w:rsidP="005F6104">
            <w:pPr>
              <w:snapToGrid w:val="0"/>
              <w:jc w:val="center"/>
              <w:rPr>
                <w:rFonts w:ascii="Arial" w:hAnsi="Arial" w:cs="Arial"/>
                <w:b/>
                <w:bCs/>
                <w:sz w:val="18"/>
                <w:szCs w:val="18"/>
              </w:rPr>
            </w:pPr>
            <w:r w:rsidRPr="008F455E">
              <w:rPr>
                <w:rFonts w:ascii="Arial" w:hAnsi="Arial" w:cs="Arial"/>
                <w:b/>
                <w:bCs/>
                <w:sz w:val="18"/>
                <w:szCs w:val="18"/>
              </w:rPr>
              <w:t>Missed detection Probability</w:t>
            </w:r>
          </w:p>
        </w:tc>
        <w:tc>
          <w:tcPr>
            <w:tcW w:w="3040" w:type="dxa"/>
            <w:vAlign w:val="center"/>
          </w:tcPr>
          <w:p w14:paraId="528FA38C" w14:textId="77777777" w:rsidR="0079014A" w:rsidRPr="008F455E" w:rsidRDefault="0079014A" w:rsidP="005F6104">
            <w:pPr>
              <w:snapToGrid w:val="0"/>
              <w:jc w:val="center"/>
              <w:rPr>
                <w:rFonts w:ascii="Arial" w:hAnsi="Arial" w:cs="Arial"/>
                <w:sz w:val="18"/>
                <w:szCs w:val="18"/>
              </w:rPr>
            </w:pPr>
            <w:r>
              <w:rPr>
                <w:rFonts w:ascii="Arial" w:hAnsi="Arial" w:cs="Arial" w:hint="eastAsia"/>
                <w:sz w:val="18"/>
                <w:szCs w:val="18"/>
                <w:lang w:eastAsia="zh-CN"/>
              </w:rPr>
              <w:t>1.2</w:t>
            </w:r>
            <w:r w:rsidRPr="008F455E">
              <w:rPr>
                <w:rFonts w:ascii="Arial" w:hAnsi="Arial" w:cs="Arial"/>
                <w:sz w:val="18"/>
                <w:szCs w:val="18"/>
              </w:rPr>
              <w:t>%</w:t>
            </w:r>
          </w:p>
        </w:tc>
      </w:tr>
      <w:tr w:rsidR="0079014A" w:rsidRPr="00C557FB" w14:paraId="6CF48325" w14:textId="77777777" w:rsidTr="005F6104">
        <w:trPr>
          <w:trHeight w:val="332"/>
          <w:jc w:val="center"/>
        </w:trPr>
        <w:tc>
          <w:tcPr>
            <w:tcW w:w="3964" w:type="dxa"/>
            <w:vAlign w:val="center"/>
          </w:tcPr>
          <w:p w14:paraId="7915AC08" w14:textId="77777777" w:rsidR="0079014A" w:rsidRPr="008F455E" w:rsidRDefault="0079014A" w:rsidP="005F6104">
            <w:pPr>
              <w:snapToGrid w:val="0"/>
              <w:jc w:val="center"/>
              <w:rPr>
                <w:rFonts w:ascii="Arial" w:hAnsi="Arial" w:cs="Arial"/>
                <w:b/>
                <w:bCs/>
                <w:sz w:val="18"/>
                <w:szCs w:val="18"/>
              </w:rPr>
            </w:pPr>
            <w:r w:rsidRPr="008F455E">
              <w:rPr>
                <w:rFonts w:ascii="Arial" w:hAnsi="Arial" w:cs="Arial"/>
                <w:b/>
                <w:bCs/>
                <w:sz w:val="18"/>
                <w:szCs w:val="18"/>
              </w:rPr>
              <w:t>False Alarm Probability Type 2</w:t>
            </w:r>
          </w:p>
        </w:tc>
        <w:tc>
          <w:tcPr>
            <w:tcW w:w="3040" w:type="dxa"/>
            <w:vAlign w:val="center"/>
          </w:tcPr>
          <w:p w14:paraId="4F75957C" w14:textId="77777777" w:rsidR="0079014A" w:rsidRPr="008F455E" w:rsidRDefault="0079014A" w:rsidP="005F6104">
            <w:pPr>
              <w:snapToGrid w:val="0"/>
              <w:jc w:val="center"/>
              <w:rPr>
                <w:rFonts w:ascii="Arial" w:hAnsi="Arial" w:cs="Arial"/>
                <w:sz w:val="18"/>
                <w:szCs w:val="18"/>
              </w:rPr>
            </w:pPr>
            <w:r>
              <w:rPr>
                <w:rFonts w:ascii="Arial" w:hAnsi="Arial" w:cs="Arial" w:hint="eastAsia"/>
                <w:sz w:val="18"/>
                <w:szCs w:val="18"/>
                <w:lang w:eastAsia="zh-CN"/>
              </w:rPr>
              <w:t>3</w:t>
            </w:r>
            <w:r w:rsidRPr="008F455E">
              <w:rPr>
                <w:rFonts w:ascii="Arial" w:hAnsi="Arial" w:cs="Arial"/>
                <w:sz w:val="18"/>
                <w:szCs w:val="18"/>
              </w:rPr>
              <w:t>%</w:t>
            </w:r>
          </w:p>
        </w:tc>
      </w:tr>
      <w:tr w:rsidR="0079014A" w:rsidRPr="00C557FB" w14:paraId="12C920A4" w14:textId="77777777" w:rsidTr="005F6104">
        <w:trPr>
          <w:trHeight w:val="332"/>
          <w:jc w:val="center"/>
        </w:trPr>
        <w:tc>
          <w:tcPr>
            <w:tcW w:w="3964" w:type="dxa"/>
            <w:vAlign w:val="center"/>
          </w:tcPr>
          <w:p w14:paraId="7B581F1E" w14:textId="77777777" w:rsidR="0079014A" w:rsidRPr="008F455E" w:rsidRDefault="0079014A" w:rsidP="005F6104">
            <w:pPr>
              <w:snapToGrid w:val="0"/>
              <w:jc w:val="center"/>
              <w:rPr>
                <w:rFonts w:ascii="Arial" w:hAnsi="Arial" w:cs="Arial"/>
                <w:b/>
                <w:bCs/>
                <w:sz w:val="18"/>
                <w:szCs w:val="18"/>
              </w:rPr>
            </w:pPr>
            <w:r w:rsidRPr="008F455E">
              <w:rPr>
                <w:rFonts w:ascii="Arial" w:hAnsi="Arial" w:cs="Arial"/>
                <w:b/>
                <w:bCs/>
                <w:sz w:val="18"/>
                <w:szCs w:val="18"/>
              </w:rPr>
              <w:t>Horizontal Positioning Accuracy</w:t>
            </w:r>
          </w:p>
        </w:tc>
        <w:tc>
          <w:tcPr>
            <w:tcW w:w="3040" w:type="dxa"/>
            <w:vAlign w:val="center"/>
          </w:tcPr>
          <w:p w14:paraId="7EAECBB0" w14:textId="77777777" w:rsidR="0079014A" w:rsidRPr="008F455E" w:rsidRDefault="0079014A" w:rsidP="005F6104">
            <w:pPr>
              <w:snapToGrid w:val="0"/>
              <w:jc w:val="center"/>
              <w:rPr>
                <w:rFonts w:ascii="Arial" w:hAnsi="Arial" w:cs="Arial"/>
                <w:sz w:val="18"/>
                <w:szCs w:val="18"/>
              </w:rPr>
            </w:pPr>
            <w:r w:rsidRPr="008F455E">
              <w:rPr>
                <w:rFonts w:ascii="Arial" w:hAnsi="Arial" w:cs="Arial"/>
                <w:sz w:val="18"/>
                <w:szCs w:val="18"/>
              </w:rPr>
              <w:t xml:space="preserve"> </w:t>
            </w:r>
            <w:r>
              <w:rPr>
                <w:rFonts w:ascii="Arial" w:hAnsi="Arial" w:cs="Arial" w:hint="eastAsia"/>
                <w:sz w:val="18"/>
                <w:szCs w:val="18"/>
                <w:lang w:eastAsia="zh-CN"/>
              </w:rPr>
              <w:t xml:space="preserve">1 </w:t>
            </w:r>
            <w:r w:rsidRPr="008F455E">
              <w:rPr>
                <w:rFonts w:ascii="Arial" w:hAnsi="Arial" w:cs="Arial"/>
                <w:sz w:val="18"/>
                <w:szCs w:val="18"/>
              </w:rPr>
              <w:t xml:space="preserve">m </w:t>
            </w:r>
            <w:r w:rsidRPr="008F455E">
              <w:rPr>
                <w:rFonts w:ascii="Arial" w:eastAsiaTheme="minorEastAsia" w:hAnsi="Arial" w:cs="Arial"/>
                <w:sz w:val="18"/>
                <w:szCs w:val="18"/>
                <w:lang w:eastAsia="zh-CN"/>
              </w:rPr>
              <w:t>with confidence level 90%</w:t>
            </w:r>
          </w:p>
        </w:tc>
      </w:tr>
      <w:tr w:rsidR="0079014A" w:rsidRPr="00C557FB" w14:paraId="5F57A53F" w14:textId="77777777" w:rsidTr="005F6104">
        <w:trPr>
          <w:trHeight w:val="332"/>
          <w:jc w:val="center"/>
        </w:trPr>
        <w:tc>
          <w:tcPr>
            <w:tcW w:w="3964" w:type="dxa"/>
            <w:vAlign w:val="center"/>
          </w:tcPr>
          <w:p w14:paraId="48F5F73D" w14:textId="77777777" w:rsidR="0079014A" w:rsidRPr="008F455E" w:rsidRDefault="0079014A" w:rsidP="005F6104">
            <w:pPr>
              <w:snapToGrid w:val="0"/>
              <w:jc w:val="center"/>
              <w:rPr>
                <w:rFonts w:ascii="Arial" w:hAnsi="Arial" w:cs="Arial"/>
                <w:b/>
                <w:bCs/>
                <w:sz w:val="18"/>
                <w:szCs w:val="18"/>
              </w:rPr>
            </w:pPr>
            <w:r w:rsidRPr="008F455E">
              <w:rPr>
                <w:rFonts w:ascii="Arial" w:hAnsi="Arial" w:cs="Arial"/>
                <w:b/>
                <w:bCs/>
                <w:sz w:val="18"/>
                <w:szCs w:val="18"/>
              </w:rPr>
              <w:t>Vertical Positioning Accuracy</w:t>
            </w:r>
          </w:p>
        </w:tc>
        <w:tc>
          <w:tcPr>
            <w:tcW w:w="3040" w:type="dxa"/>
            <w:vAlign w:val="center"/>
          </w:tcPr>
          <w:p w14:paraId="1F1AB9D3" w14:textId="77777777" w:rsidR="0079014A" w:rsidRPr="008F455E" w:rsidRDefault="0079014A" w:rsidP="005F6104">
            <w:pPr>
              <w:snapToGrid w:val="0"/>
              <w:jc w:val="center"/>
              <w:rPr>
                <w:rFonts w:ascii="Arial" w:hAnsi="Arial" w:cs="Arial"/>
                <w:sz w:val="18"/>
                <w:szCs w:val="18"/>
              </w:rPr>
            </w:pPr>
            <w:r>
              <w:rPr>
                <w:rFonts w:ascii="Arial" w:hAnsi="Arial" w:cs="Arial" w:hint="eastAsia"/>
                <w:sz w:val="18"/>
                <w:szCs w:val="18"/>
                <w:lang w:eastAsia="zh-CN"/>
              </w:rPr>
              <w:t>0.78</w:t>
            </w:r>
            <w:r w:rsidRPr="008F455E">
              <w:rPr>
                <w:rFonts w:ascii="Arial" w:hAnsi="Arial" w:cs="Arial"/>
                <w:sz w:val="18"/>
                <w:szCs w:val="18"/>
              </w:rPr>
              <w:t xml:space="preserve"> m</w:t>
            </w:r>
            <w:r w:rsidRPr="008F455E">
              <w:rPr>
                <w:rFonts w:ascii="Arial" w:eastAsiaTheme="minorEastAsia" w:hAnsi="Arial" w:cs="Arial"/>
                <w:sz w:val="18"/>
                <w:szCs w:val="18"/>
                <w:lang w:eastAsia="zh-CN"/>
              </w:rPr>
              <w:t xml:space="preserve"> with confidence level 90%</w:t>
            </w:r>
          </w:p>
        </w:tc>
      </w:tr>
      <w:tr w:rsidR="0079014A" w:rsidRPr="00C557FB" w14:paraId="2E7D98C2" w14:textId="77777777" w:rsidTr="005F6104">
        <w:trPr>
          <w:trHeight w:val="332"/>
          <w:jc w:val="center"/>
        </w:trPr>
        <w:tc>
          <w:tcPr>
            <w:tcW w:w="3964" w:type="dxa"/>
            <w:vAlign w:val="center"/>
          </w:tcPr>
          <w:p w14:paraId="406B5AAC" w14:textId="77777777" w:rsidR="0079014A" w:rsidRPr="008F455E" w:rsidRDefault="0079014A" w:rsidP="005F6104">
            <w:pPr>
              <w:snapToGrid w:val="0"/>
              <w:jc w:val="center"/>
              <w:rPr>
                <w:rFonts w:ascii="Arial" w:hAnsi="Arial" w:cs="Arial"/>
                <w:b/>
                <w:bCs/>
                <w:sz w:val="18"/>
                <w:szCs w:val="18"/>
              </w:rPr>
            </w:pPr>
            <w:r w:rsidRPr="008F455E">
              <w:rPr>
                <w:rFonts w:ascii="Arial" w:hAnsi="Arial" w:cs="Arial"/>
                <w:b/>
                <w:bCs/>
                <w:sz w:val="18"/>
                <w:szCs w:val="18"/>
              </w:rPr>
              <w:t>Velocity Accuracy</w:t>
            </w:r>
          </w:p>
        </w:tc>
        <w:tc>
          <w:tcPr>
            <w:tcW w:w="3040" w:type="dxa"/>
            <w:vAlign w:val="center"/>
          </w:tcPr>
          <w:p w14:paraId="71824AD4" w14:textId="77777777" w:rsidR="0079014A" w:rsidRPr="008F455E" w:rsidRDefault="0079014A" w:rsidP="005F6104">
            <w:pPr>
              <w:snapToGrid w:val="0"/>
              <w:jc w:val="center"/>
              <w:rPr>
                <w:rFonts w:ascii="Arial" w:hAnsi="Arial" w:cs="Arial"/>
                <w:sz w:val="18"/>
                <w:szCs w:val="18"/>
              </w:rPr>
            </w:pPr>
            <w:r>
              <w:rPr>
                <w:rFonts w:ascii="Arial" w:hAnsi="Arial" w:cs="Arial" w:hint="eastAsia"/>
                <w:sz w:val="18"/>
                <w:szCs w:val="18"/>
                <w:lang w:eastAsia="zh-CN"/>
              </w:rPr>
              <w:t>0.64</w:t>
            </w:r>
            <w:r w:rsidRPr="008F455E">
              <w:rPr>
                <w:rFonts w:ascii="Arial" w:hAnsi="Arial" w:cs="Arial"/>
                <w:sz w:val="18"/>
                <w:szCs w:val="18"/>
              </w:rPr>
              <w:t xml:space="preserve"> m/s</w:t>
            </w:r>
            <w:r w:rsidRPr="008F455E">
              <w:rPr>
                <w:rFonts w:ascii="Arial" w:eastAsiaTheme="minorEastAsia" w:hAnsi="Arial" w:cs="Arial"/>
                <w:sz w:val="18"/>
                <w:szCs w:val="18"/>
                <w:lang w:eastAsia="zh-CN"/>
              </w:rPr>
              <w:t xml:space="preserve"> with confidence level 90%</w:t>
            </w:r>
          </w:p>
        </w:tc>
      </w:tr>
    </w:tbl>
    <w:p w14:paraId="4A7C29E6" w14:textId="77777777" w:rsidR="004A7A56" w:rsidRDefault="004A7A56" w:rsidP="001E0411">
      <w:pPr>
        <w:jc w:val="both"/>
        <w:rPr>
          <w:b/>
          <w:bCs/>
          <w:i/>
          <w:iCs/>
          <w:szCs w:val="21"/>
          <w:lang w:eastAsia="zh-CN"/>
        </w:rPr>
      </w:pPr>
    </w:p>
    <w:p w14:paraId="4455E10B" w14:textId="4B23F7DA" w:rsidR="0027765F" w:rsidRPr="00A90CA1" w:rsidRDefault="003255F3" w:rsidP="004A1029">
      <w:pPr>
        <w:rPr>
          <w:rFonts w:eastAsiaTheme="minorEastAsia"/>
          <w:lang w:eastAsia="zh-CN"/>
        </w:rPr>
      </w:pPr>
      <w:r w:rsidRPr="00382A4E">
        <w:rPr>
          <w:rFonts w:eastAsiaTheme="minorEastAsia"/>
          <w:b/>
          <w:bCs/>
          <w:i/>
          <w:iCs/>
          <w:lang w:eastAsia="zh-CN"/>
        </w:rPr>
        <w:t xml:space="preserve">Proposal </w:t>
      </w:r>
      <w:r w:rsidRPr="00382A4E">
        <w:rPr>
          <w:rFonts w:eastAsiaTheme="minorEastAsia" w:hint="eastAsia"/>
          <w:b/>
          <w:bCs/>
          <w:i/>
          <w:iCs/>
          <w:lang w:eastAsia="zh-CN"/>
        </w:rPr>
        <w:t>2</w:t>
      </w:r>
      <w:r w:rsidRPr="00382A4E">
        <w:rPr>
          <w:rFonts w:eastAsiaTheme="minorEastAsia"/>
          <w:b/>
          <w:bCs/>
          <w:i/>
          <w:iCs/>
          <w:lang w:eastAsia="zh-CN"/>
        </w:rPr>
        <w:t xml:space="preserve">: </w:t>
      </w:r>
      <w:r>
        <w:rPr>
          <w:rFonts w:eastAsiaTheme="minorEastAsia" w:hint="eastAsia"/>
          <w:b/>
          <w:bCs/>
          <w:i/>
          <w:iCs/>
          <w:lang w:eastAsia="zh-CN"/>
        </w:rPr>
        <w:t>S</w:t>
      </w:r>
      <w:r w:rsidRPr="00382A4E">
        <w:rPr>
          <w:rFonts w:eastAsiaTheme="minorEastAsia"/>
          <w:b/>
          <w:bCs/>
          <w:i/>
          <w:iCs/>
          <w:lang w:eastAsia="zh-CN"/>
        </w:rPr>
        <w:t xml:space="preserve">upport </w:t>
      </w:r>
      <w:r>
        <w:rPr>
          <w:rFonts w:eastAsiaTheme="minorEastAsia" w:hint="eastAsia"/>
          <w:b/>
          <w:bCs/>
          <w:i/>
          <w:iCs/>
          <w:lang w:eastAsia="zh-CN"/>
        </w:rPr>
        <w:t xml:space="preserve">Level 6 </w:t>
      </w:r>
      <w:r w:rsidRPr="00382A4E">
        <w:rPr>
          <w:rFonts w:eastAsiaTheme="minorEastAsia"/>
          <w:b/>
          <w:bCs/>
          <w:i/>
          <w:iCs/>
          <w:lang w:eastAsia="zh-CN"/>
        </w:rPr>
        <w:t>for measurement report on UAV detection/tracking</w:t>
      </w:r>
      <w:r>
        <w:rPr>
          <w:rFonts w:eastAsiaTheme="minorEastAsia" w:hint="eastAsia"/>
          <w:b/>
          <w:bCs/>
          <w:i/>
          <w:iCs/>
          <w:lang w:eastAsia="zh-CN"/>
        </w:rPr>
        <w:t xml:space="preserve">.  </w:t>
      </w:r>
    </w:p>
    <w:p w14:paraId="43EDE453" w14:textId="77777777" w:rsidR="00FB068A" w:rsidRDefault="00000000">
      <w:pPr>
        <w:pStyle w:val="1"/>
      </w:pPr>
      <w:r>
        <w:t>References</w:t>
      </w:r>
    </w:p>
    <w:p w14:paraId="185D12C1" w14:textId="56D09D57" w:rsidR="00FB068A" w:rsidRPr="00E72D44" w:rsidRDefault="00000000">
      <w:pPr>
        <w:numPr>
          <w:ilvl w:val="0"/>
          <w:numId w:val="19"/>
        </w:numPr>
        <w:rPr>
          <w:lang w:eastAsia="zh-CN"/>
        </w:rPr>
      </w:pPr>
      <w:r w:rsidRPr="00E72D44">
        <w:rPr>
          <w:lang w:eastAsia="zh-CN"/>
        </w:rPr>
        <w:t>3GPP RP-</w:t>
      </w:r>
      <w:r w:rsidR="00BC498B" w:rsidRPr="00E72D44">
        <w:rPr>
          <w:rFonts w:hint="eastAsia"/>
          <w:lang w:eastAsia="zh-CN"/>
        </w:rPr>
        <w:t>251861</w:t>
      </w:r>
      <w:r w:rsidRPr="00E72D44">
        <w:rPr>
          <w:lang w:eastAsia="zh-CN"/>
        </w:rPr>
        <w:t>, “</w:t>
      </w:r>
      <w:r w:rsidR="00781D46" w:rsidRPr="00E72D44">
        <w:rPr>
          <w:lang w:eastAsia="zh-CN"/>
        </w:rPr>
        <w:t xml:space="preserve">Study on Integrated Sensing </w:t>
      </w:r>
      <w:proofErr w:type="gramStart"/>
      <w:r w:rsidR="00781D46" w:rsidRPr="00E72D44">
        <w:rPr>
          <w:lang w:eastAsia="zh-CN"/>
        </w:rPr>
        <w:t>And</w:t>
      </w:r>
      <w:proofErr w:type="gramEnd"/>
      <w:r w:rsidR="00781D46" w:rsidRPr="00E72D44">
        <w:rPr>
          <w:lang w:eastAsia="zh-CN"/>
        </w:rPr>
        <w:t xml:space="preserve"> Communication (ISAC) for NR</w:t>
      </w:r>
      <w:r w:rsidRPr="00E72D44">
        <w:rPr>
          <w:lang w:eastAsia="zh-CN"/>
        </w:rPr>
        <w:t xml:space="preserve">”, Xiaomi, </w:t>
      </w:r>
      <w:r w:rsidR="00074273" w:rsidRPr="00E72D44">
        <w:rPr>
          <w:rFonts w:hint="eastAsia"/>
          <w:lang w:eastAsia="zh-CN"/>
        </w:rPr>
        <w:t>China Telecom</w:t>
      </w:r>
      <w:r w:rsidRPr="00E72D44">
        <w:rPr>
          <w:lang w:eastAsia="zh-CN"/>
        </w:rPr>
        <w:t xml:space="preserve">, </w:t>
      </w:r>
      <w:r w:rsidR="009E2117" w:rsidRPr="00E72D44">
        <w:rPr>
          <w:rFonts w:hint="eastAsia"/>
          <w:lang w:eastAsia="zh-CN"/>
        </w:rPr>
        <w:t>Jun</w:t>
      </w:r>
      <w:r w:rsidRPr="00E72D44">
        <w:rPr>
          <w:lang w:eastAsia="zh-CN"/>
        </w:rPr>
        <w:t xml:space="preserve">. </w:t>
      </w:r>
      <w:r w:rsidR="00C9302E" w:rsidRPr="00E72D44">
        <w:rPr>
          <w:rFonts w:hint="eastAsia"/>
          <w:lang w:eastAsia="zh-CN"/>
        </w:rPr>
        <w:t>9</w:t>
      </w:r>
      <w:r w:rsidRPr="00E72D44">
        <w:rPr>
          <w:lang w:eastAsia="zh-CN"/>
        </w:rPr>
        <w:t xml:space="preserve"> - 1</w:t>
      </w:r>
      <w:r w:rsidR="00C9302E" w:rsidRPr="00E72D44">
        <w:rPr>
          <w:rFonts w:hint="eastAsia"/>
          <w:lang w:eastAsia="zh-CN"/>
        </w:rPr>
        <w:t>3</w:t>
      </w:r>
      <w:r w:rsidRPr="00E72D44">
        <w:rPr>
          <w:lang w:eastAsia="zh-CN"/>
        </w:rPr>
        <w:t>, 202</w:t>
      </w:r>
      <w:r w:rsidR="00C9302E" w:rsidRPr="00E72D44">
        <w:rPr>
          <w:rFonts w:hint="eastAsia"/>
          <w:lang w:eastAsia="zh-CN"/>
        </w:rPr>
        <w:t>5</w:t>
      </w:r>
      <w:r w:rsidRPr="00E72D44">
        <w:rPr>
          <w:lang w:eastAsia="zh-CN"/>
        </w:rPr>
        <w:t>.</w:t>
      </w:r>
    </w:p>
    <w:p w14:paraId="7A1B3E20" w14:textId="2D0FD8E2" w:rsidR="00E66F16" w:rsidRPr="00E72D44" w:rsidRDefault="00000000" w:rsidP="00CA6243">
      <w:pPr>
        <w:numPr>
          <w:ilvl w:val="0"/>
          <w:numId w:val="19"/>
        </w:numPr>
        <w:rPr>
          <w:lang w:eastAsia="zh-CN"/>
        </w:rPr>
      </w:pPr>
      <w:r w:rsidRPr="00E72D44">
        <w:rPr>
          <w:lang w:eastAsia="zh-CN"/>
        </w:rPr>
        <w:t xml:space="preserve">3GPP RAN1, </w:t>
      </w:r>
      <w:r w:rsidR="000D159C" w:rsidRPr="00E72D44">
        <w:rPr>
          <w:rFonts w:hint="eastAsia"/>
          <w:lang w:eastAsia="zh-CN"/>
        </w:rPr>
        <w:t xml:space="preserve">R1-2505006, </w:t>
      </w:r>
      <w:r w:rsidR="00476534" w:rsidRPr="00E72D44">
        <w:rPr>
          <w:lang w:eastAsia="zh-CN"/>
        </w:rPr>
        <w:t>“</w:t>
      </w:r>
      <w:r w:rsidR="00C146CE" w:rsidRPr="00E72D44">
        <w:rPr>
          <w:lang w:eastAsia="zh-CN"/>
        </w:rPr>
        <w:t>Draft CR for TR 38.901 to introduce channel model for ISAC</w:t>
      </w:r>
      <w:r w:rsidR="00476534" w:rsidRPr="00E72D44">
        <w:rPr>
          <w:lang w:eastAsia="zh-CN"/>
        </w:rPr>
        <w:t>”</w:t>
      </w:r>
      <w:r w:rsidR="00476534" w:rsidRPr="00E72D44">
        <w:rPr>
          <w:rFonts w:hint="eastAsia"/>
          <w:lang w:eastAsia="zh-CN"/>
        </w:rPr>
        <w:t>,</w:t>
      </w:r>
      <w:r w:rsidR="00C146CE" w:rsidRPr="00E72D44">
        <w:rPr>
          <w:lang w:eastAsia="zh-CN"/>
        </w:rPr>
        <w:tab/>
        <w:t>Xiaomi, AT&amp;T</w:t>
      </w:r>
      <w:r w:rsidRPr="00E72D44">
        <w:rPr>
          <w:lang w:eastAsia="zh-CN"/>
        </w:rPr>
        <w:t xml:space="preserve">, </w:t>
      </w:r>
      <w:r w:rsidR="00C146CE" w:rsidRPr="00E72D44">
        <w:rPr>
          <w:rFonts w:hint="eastAsia"/>
          <w:lang w:eastAsia="zh-CN"/>
        </w:rPr>
        <w:t>Malta</w:t>
      </w:r>
      <w:r w:rsidRPr="00E72D44">
        <w:rPr>
          <w:rFonts w:hint="eastAsia"/>
          <w:lang w:eastAsia="zh-CN"/>
        </w:rPr>
        <w:t xml:space="preserve">, </w:t>
      </w:r>
      <w:r w:rsidR="00C146CE" w:rsidRPr="00E72D44">
        <w:rPr>
          <w:rFonts w:hint="eastAsia"/>
          <w:lang w:eastAsia="zh-CN"/>
        </w:rPr>
        <w:t>May</w:t>
      </w:r>
      <w:r w:rsidRPr="00E72D44">
        <w:rPr>
          <w:lang w:eastAsia="zh-CN"/>
        </w:rPr>
        <w:t xml:space="preserve"> </w:t>
      </w:r>
      <w:r w:rsidR="00C146CE" w:rsidRPr="00E72D44">
        <w:rPr>
          <w:rFonts w:hint="eastAsia"/>
          <w:lang w:eastAsia="zh-CN"/>
        </w:rPr>
        <w:t>19</w:t>
      </w:r>
      <w:r w:rsidRPr="00E72D44">
        <w:rPr>
          <w:lang w:eastAsia="zh-CN"/>
        </w:rPr>
        <w:t xml:space="preserve">th – </w:t>
      </w:r>
      <w:r w:rsidR="00C146CE" w:rsidRPr="00E72D44">
        <w:rPr>
          <w:rFonts w:hint="eastAsia"/>
          <w:lang w:eastAsia="zh-CN"/>
        </w:rPr>
        <w:t>23rd</w:t>
      </w:r>
      <w:r w:rsidRPr="00E72D44">
        <w:rPr>
          <w:lang w:eastAsia="zh-CN"/>
        </w:rPr>
        <w:t>, 202</w:t>
      </w:r>
      <w:r w:rsidRPr="00E72D44">
        <w:rPr>
          <w:rFonts w:hint="eastAsia"/>
          <w:lang w:eastAsia="zh-CN"/>
        </w:rPr>
        <w:t>5</w:t>
      </w:r>
      <w:r w:rsidRPr="00E72D44">
        <w:rPr>
          <w:lang w:eastAsia="zh-CN"/>
        </w:rPr>
        <w:t>.</w:t>
      </w:r>
    </w:p>
    <w:sectPr w:rsidR="00E66F16" w:rsidRPr="00E72D44">
      <w:footerReference w:type="default" r:id="rId18"/>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06C33" w14:textId="77777777" w:rsidR="00A72F30" w:rsidRDefault="00A72F30">
      <w:pPr>
        <w:spacing w:after="0"/>
      </w:pPr>
      <w:r>
        <w:separator/>
      </w:r>
    </w:p>
  </w:endnote>
  <w:endnote w:type="continuationSeparator" w:id="0">
    <w:p w14:paraId="46A23684" w14:textId="77777777" w:rsidR="00A72F30" w:rsidRDefault="00A72F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CF3C0" w14:textId="77777777" w:rsidR="00FB068A"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3B1FDA4D" w14:textId="77777777" w:rsidR="00FB068A" w:rsidRDefault="00000000">
    <w:pPr>
      <w:pStyle w:val="af3"/>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52C31" w14:textId="77777777" w:rsidR="00A72F30" w:rsidRDefault="00A72F30">
      <w:pPr>
        <w:spacing w:after="0"/>
      </w:pPr>
      <w:r>
        <w:separator/>
      </w:r>
    </w:p>
  </w:footnote>
  <w:footnote w:type="continuationSeparator" w:id="0">
    <w:p w14:paraId="19BB93E9" w14:textId="77777777" w:rsidR="00A72F30" w:rsidRDefault="00A72F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7074E5D"/>
    <w:multiLevelType w:val="hybridMultilevel"/>
    <w:tmpl w:val="9428502A"/>
    <w:lvl w:ilvl="0" w:tplc="C45C9E8A">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CA37A90"/>
    <w:multiLevelType w:val="hybridMultilevel"/>
    <w:tmpl w:val="3196B570"/>
    <w:lvl w:ilvl="0" w:tplc="23107A82">
      <w:start w:val="1"/>
      <w:numFmt w:val="lowerLetter"/>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5" w15:restartNumberingAfterBreak="0">
    <w:nsid w:val="0F3520A2"/>
    <w:multiLevelType w:val="hybridMultilevel"/>
    <w:tmpl w:val="2E1EB554"/>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9F48B4"/>
    <w:multiLevelType w:val="hybridMultilevel"/>
    <w:tmpl w:val="9F342FEE"/>
    <w:lvl w:ilvl="0" w:tplc="0B88DB60">
      <w:start w:val="30"/>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8" w15:restartNumberingAfterBreak="0">
    <w:nsid w:val="1D4B0467"/>
    <w:multiLevelType w:val="multilevel"/>
    <w:tmpl w:val="1D4B0467"/>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1D753B78"/>
    <w:multiLevelType w:val="hybridMultilevel"/>
    <w:tmpl w:val="B906C1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AB0233"/>
    <w:multiLevelType w:val="hybridMultilevel"/>
    <w:tmpl w:val="1B4A33FE"/>
    <w:lvl w:ilvl="0" w:tplc="47845E95">
      <w:start w:val="1"/>
      <w:numFmt w:val="bullet"/>
      <w:lvlText w:val="•"/>
      <w:lvlJc w:val="left"/>
      <w:pPr>
        <w:ind w:left="840" w:hanging="420"/>
      </w:pPr>
      <w:rPr>
        <w:rFonts w:ascii="Arial" w:hAnsi="Arial" w:cs="Arial" w:hint="default"/>
      </w:rPr>
    </w:lvl>
    <w:lvl w:ilvl="1" w:tplc="8554555E">
      <w:start w:val="150"/>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6901125"/>
    <w:multiLevelType w:val="multilevel"/>
    <w:tmpl w:val="26901125"/>
    <w:lvl w:ilvl="0">
      <w:start w:val="1"/>
      <w:numFmt w:val="decimal"/>
      <w:pStyle w:val="1"/>
      <w:lvlText w:val="%1     "/>
      <w:lvlJc w:val="left"/>
      <w:pPr>
        <w:ind w:left="420" w:hanging="420"/>
      </w:pPr>
      <w:rPr>
        <w:rFonts w:ascii="Arial" w:hAnsi="Arial" w:cs="Arial" w:hint="default"/>
        <w:sz w:val="36"/>
        <w:lang w:val="en-GB"/>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C8D359A"/>
    <w:multiLevelType w:val="multilevel"/>
    <w:tmpl w:val="3C8D35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CD96367"/>
    <w:multiLevelType w:val="hybridMultilevel"/>
    <w:tmpl w:val="725CBCE2"/>
    <w:lvl w:ilvl="0" w:tplc="47845E95">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54811E5D"/>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74E24C0"/>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28"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6F931C79"/>
    <w:multiLevelType w:val="hybridMultilevel"/>
    <w:tmpl w:val="ECECE2C4"/>
    <w:lvl w:ilvl="0" w:tplc="47845E95">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34508979">
    <w:abstractNumId w:val="11"/>
  </w:num>
  <w:num w:numId="2" w16cid:durableId="1172528630">
    <w:abstractNumId w:val="21"/>
  </w:num>
  <w:num w:numId="3" w16cid:durableId="1885364369">
    <w:abstractNumId w:val="2"/>
  </w:num>
  <w:num w:numId="4" w16cid:durableId="251401004">
    <w:abstractNumId w:val="20"/>
  </w:num>
  <w:num w:numId="5" w16cid:durableId="244457060">
    <w:abstractNumId w:val="19"/>
  </w:num>
  <w:num w:numId="6" w16cid:durableId="627929927">
    <w:abstractNumId w:val="14"/>
  </w:num>
  <w:num w:numId="7" w16cid:durableId="2104646905">
    <w:abstractNumId w:val="13"/>
  </w:num>
  <w:num w:numId="8" w16cid:durableId="1354460637">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16cid:durableId="1349871799">
    <w:abstractNumId w:val="16"/>
  </w:num>
  <w:num w:numId="10" w16cid:durableId="82730579">
    <w:abstractNumId w:val="26"/>
  </w:num>
  <w:num w:numId="11" w16cid:durableId="983705408">
    <w:abstractNumId w:val="7"/>
  </w:num>
  <w:num w:numId="12" w16cid:durableId="1680430191">
    <w:abstractNumId w:val="15"/>
  </w:num>
  <w:num w:numId="13" w16cid:durableId="699861812">
    <w:abstractNumId w:val="25"/>
  </w:num>
  <w:num w:numId="14" w16cid:durableId="1321429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0042194">
    <w:abstractNumId w:val="30"/>
  </w:num>
  <w:num w:numId="16" w16cid:durableId="1497764917">
    <w:abstractNumId w:val="28"/>
  </w:num>
  <w:num w:numId="17" w16cid:durableId="124079705">
    <w:abstractNumId w:val="27"/>
  </w:num>
  <w:num w:numId="18" w16cid:durableId="304241502">
    <w:abstractNumId w:val="18"/>
  </w:num>
  <w:num w:numId="19" w16cid:durableId="1046444763">
    <w:abstractNumId w:val="23"/>
  </w:num>
  <w:num w:numId="20" w16cid:durableId="1905096237">
    <w:abstractNumId w:val="1"/>
  </w:num>
  <w:num w:numId="21" w16cid:durableId="128715663">
    <w:abstractNumId w:val="9"/>
  </w:num>
  <w:num w:numId="22" w16cid:durableId="2126121567">
    <w:abstractNumId w:val="6"/>
  </w:num>
  <w:num w:numId="23" w16cid:durableId="440607594">
    <w:abstractNumId w:val="12"/>
  </w:num>
  <w:num w:numId="24" w16cid:durableId="1195970336">
    <w:abstractNumId w:val="3"/>
  </w:num>
  <w:num w:numId="25" w16cid:durableId="1701780054">
    <w:abstractNumId w:val="4"/>
  </w:num>
  <w:num w:numId="26" w16cid:durableId="446849052">
    <w:abstractNumId w:val="29"/>
  </w:num>
  <w:num w:numId="27" w16cid:durableId="1253663450">
    <w:abstractNumId w:val="22"/>
  </w:num>
  <w:num w:numId="28" w16cid:durableId="171918901">
    <w:abstractNumId w:val="24"/>
  </w:num>
  <w:num w:numId="29" w16cid:durableId="723678158">
    <w:abstractNumId w:val="5"/>
  </w:num>
  <w:num w:numId="30" w16cid:durableId="512961334">
    <w:abstractNumId w:val="17"/>
  </w:num>
  <w:num w:numId="31" w16cid:durableId="60118279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368"/>
    <w:rsid w:val="00000684"/>
    <w:rsid w:val="00000790"/>
    <w:rsid w:val="000007C7"/>
    <w:rsid w:val="000008B0"/>
    <w:rsid w:val="0000095D"/>
    <w:rsid w:val="00000C1F"/>
    <w:rsid w:val="00000DFC"/>
    <w:rsid w:val="000011B1"/>
    <w:rsid w:val="000011D6"/>
    <w:rsid w:val="000012A1"/>
    <w:rsid w:val="000012C1"/>
    <w:rsid w:val="000012D3"/>
    <w:rsid w:val="000012DC"/>
    <w:rsid w:val="00001317"/>
    <w:rsid w:val="00001957"/>
    <w:rsid w:val="00001988"/>
    <w:rsid w:val="000019A7"/>
    <w:rsid w:val="00001A55"/>
    <w:rsid w:val="00001A57"/>
    <w:rsid w:val="00001B95"/>
    <w:rsid w:val="00001E00"/>
    <w:rsid w:val="00001E7C"/>
    <w:rsid w:val="00001FFA"/>
    <w:rsid w:val="0000202C"/>
    <w:rsid w:val="0000207E"/>
    <w:rsid w:val="0000220A"/>
    <w:rsid w:val="000023D1"/>
    <w:rsid w:val="00002586"/>
    <w:rsid w:val="000025DE"/>
    <w:rsid w:val="00002701"/>
    <w:rsid w:val="0000290C"/>
    <w:rsid w:val="00002DAE"/>
    <w:rsid w:val="00002DBB"/>
    <w:rsid w:val="00002F59"/>
    <w:rsid w:val="000032FC"/>
    <w:rsid w:val="00003408"/>
    <w:rsid w:val="000034AC"/>
    <w:rsid w:val="00003519"/>
    <w:rsid w:val="000036D6"/>
    <w:rsid w:val="0000375F"/>
    <w:rsid w:val="000038B0"/>
    <w:rsid w:val="00003944"/>
    <w:rsid w:val="000039E1"/>
    <w:rsid w:val="00003B04"/>
    <w:rsid w:val="00003E0B"/>
    <w:rsid w:val="00003F16"/>
    <w:rsid w:val="0000414E"/>
    <w:rsid w:val="00004371"/>
    <w:rsid w:val="000047C0"/>
    <w:rsid w:val="00004A30"/>
    <w:rsid w:val="00004A8A"/>
    <w:rsid w:val="00004B0A"/>
    <w:rsid w:val="00004B22"/>
    <w:rsid w:val="00004F89"/>
    <w:rsid w:val="000054C6"/>
    <w:rsid w:val="000056A2"/>
    <w:rsid w:val="000057FE"/>
    <w:rsid w:val="000059B8"/>
    <w:rsid w:val="00005AAA"/>
    <w:rsid w:val="00005ABC"/>
    <w:rsid w:val="00005B3C"/>
    <w:rsid w:val="00005C0E"/>
    <w:rsid w:val="00005DD3"/>
    <w:rsid w:val="00005F92"/>
    <w:rsid w:val="00005FB1"/>
    <w:rsid w:val="000060E9"/>
    <w:rsid w:val="000061F0"/>
    <w:rsid w:val="000064D5"/>
    <w:rsid w:val="00006553"/>
    <w:rsid w:val="000069FE"/>
    <w:rsid w:val="00006B8C"/>
    <w:rsid w:val="00006D72"/>
    <w:rsid w:val="00007289"/>
    <w:rsid w:val="000074C2"/>
    <w:rsid w:val="000074C4"/>
    <w:rsid w:val="0000753C"/>
    <w:rsid w:val="00007591"/>
    <w:rsid w:val="0000778E"/>
    <w:rsid w:val="000077CC"/>
    <w:rsid w:val="00007D69"/>
    <w:rsid w:val="000104B2"/>
    <w:rsid w:val="00010581"/>
    <w:rsid w:val="000106E9"/>
    <w:rsid w:val="000107EC"/>
    <w:rsid w:val="000108A9"/>
    <w:rsid w:val="000109F1"/>
    <w:rsid w:val="00010A4F"/>
    <w:rsid w:val="00010BE6"/>
    <w:rsid w:val="00010BFA"/>
    <w:rsid w:val="00010F34"/>
    <w:rsid w:val="0001120F"/>
    <w:rsid w:val="000112CC"/>
    <w:rsid w:val="00011391"/>
    <w:rsid w:val="000113E5"/>
    <w:rsid w:val="00011604"/>
    <w:rsid w:val="000116ED"/>
    <w:rsid w:val="00011877"/>
    <w:rsid w:val="0001197E"/>
    <w:rsid w:val="00011B4E"/>
    <w:rsid w:val="00011B9B"/>
    <w:rsid w:val="00012231"/>
    <w:rsid w:val="00012346"/>
    <w:rsid w:val="000123EF"/>
    <w:rsid w:val="000126DB"/>
    <w:rsid w:val="00012772"/>
    <w:rsid w:val="000128E6"/>
    <w:rsid w:val="000129EB"/>
    <w:rsid w:val="00012A8D"/>
    <w:rsid w:val="00012AE0"/>
    <w:rsid w:val="00012F71"/>
    <w:rsid w:val="000132AD"/>
    <w:rsid w:val="000135D2"/>
    <w:rsid w:val="00013719"/>
    <w:rsid w:val="000137E2"/>
    <w:rsid w:val="00013C81"/>
    <w:rsid w:val="00013EE9"/>
    <w:rsid w:val="00013F0C"/>
    <w:rsid w:val="000140B8"/>
    <w:rsid w:val="0001441D"/>
    <w:rsid w:val="0001464F"/>
    <w:rsid w:val="00014BFC"/>
    <w:rsid w:val="00014C15"/>
    <w:rsid w:val="00014C53"/>
    <w:rsid w:val="00014C68"/>
    <w:rsid w:val="000154BB"/>
    <w:rsid w:val="000154C5"/>
    <w:rsid w:val="000156EE"/>
    <w:rsid w:val="000158D9"/>
    <w:rsid w:val="00015956"/>
    <w:rsid w:val="00015C88"/>
    <w:rsid w:val="00015DB5"/>
    <w:rsid w:val="000160C4"/>
    <w:rsid w:val="000162D0"/>
    <w:rsid w:val="000165AF"/>
    <w:rsid w:val="00016765"/>
    <w:rsid w:val="00016779"/>
    <w:rsid w:val="000167AE"/>
    <w:rsid w:val="00016837"/>
    <w:rsid w:val="000168D7"/>
    <w:rsid w:val="00016A4B"/>
    <w:rsid w:val="00016B59"/>
    <w:rsid w:val="00016B81"/>
    <w:rsid w:val="00016C38"/>
    <w:rsid w:val="00016C50"/>
    <w:rsid w:val="00016C72"/>
    <w:rsid w:val="00016DCD"/>
    <w:rsid w:val="00016FE5"/>
    <w:rsid w:val="0001717D"/>
    <w:rsid w:val="000177EC"/>
    <w:rsid w:val="00017868"/>
    <w:rsid w:val="0001789D"/>
    <w:rsid w:val="0001790C"/>
    <w:rsid w:val="00017A89"/>
    <w:rsid w:val="00017C73"/>
    <w:rsid w:val="00017E50"/>
    <w:rsid w:val="00017EA4"/>
    <w:rsid w:val="00017EDA"/>
    <w:rsid w:val="0002000C"/>
    <w:rsid w:val="000202FC"/>
    <w:rsid w:val="000205E7"/>
    <w:rsid w:val="000209FC"/>
    <w:rsid w:val="00021090"/>
    <w:rsid w:val="00021868"/>
    <w:rsid w:val="000218FF"/>
    <w:rsid w:val="0002190D"/>
    <w:rsid w:val="000219A0"/>
    <w:rsid w:val="000219A8"/>
    <w:rsid w:val="00021AFF"/>
    <w:rsid w:val="0002205B"/>
    <w:rsid w:val="0002220C"/>
    <w:rsid w:val="000222E7"/>
    <w:rsid w:val="000223FB"/>
    <w:rsid w:val="0002293C"/>
    <w:rsid w:val="000229CD"/>
    <w:rsid w:val="00022E93"/>
    <w:rsid w:val="00022F9D"/>
    <w:rsid w:val="00023595"/>
    <w:rsid w:val="000235B8"/>
    <w:rsid w:val="00023688"/>
    <w:rsid w:val="000238DF"/>
    <w:rsid w:val="00023A49"/>
    <w:rsid w:val="00023A7D"/>
    <w:rsid w:val="00023AB1"/>
    <w:rsid w:val="00023AF8"/>
    <w:rsid w:val="00023B0F"/>
    <w:rsid w:val="00023C0D"/>
    <w:rsid w:val="00023C13"/>
    <w:rsid w:val="00023C3F"/>
    <w:rsid w:val="00023D1E"/>
    <w:rsid w:val="00023D24"/>
    <w:rsid w:val="00024085"/>
    <w:rsid w:val="000241E8"/>
    <w:rsid w:val="000243C7"/>
    <w:rsid w:val="000243EA"/>
    <w:rsid w:val="00024569"/>
    <w:rsid w:val="0002469E"/>
    <w:rsid w:val="000247D5"/>
    <w:rsid w:val="00024B16"/>
    <w:rsid w:val="00024CB7"/>
    <w:rsid w:val="00024DA5"/>
    <w:rsid w:val="00024E88"/>
    <w:rsid w:val="00024ED7"/>
    <w:rsid w:val="00025155"/>
    <w:rsid w:val="00025323"/>
    <w:rsid w:val="00025899"/>
    <w:rsid w:val="00025A9B"/>
    <w:rsid w:val="00025B58"/>
    <w:rsid w:val="00025B6B"/>
    <w:rsid w:val="00025F60"/>
    <w:rsid w:val="0002607D"/>
    <w:rsid w:val="00026149"/>
    <w:rsid w:val="00026176"/>
    <w:rsid w:val="0002630C"/>
    <w:rsid w:val="000265BA"/>
    <w:rsid w:val="000265FD"/>
    <w:rsid w:val="00026646"/>
    <w:rsid w:val="000266F8"/>
    <w:rsid w:val="000267D1"/>
    <w:rsid w:val="00026940"/>
    <w:rsid w:val="00026BEC"/>
    <w:rsid w:val="00026C4D"/>
    <w:rsid w:val="00026D4A"/>
    <w:rsid w:val="00026E23"/>
    <w:rsid w:val="00026E4B"/>
    <w:rsid w:val="00027003"/>
    <w:rsid w:val="000270DB"/>
    <w:rsid w:val="00027174"/>
    <w:rsid w:val="0002720C"/>
    <w:rsid w:val="000275D2"/>
    <w:rsid w:val="00027822"/>
    <w:rsid w:val="000278E6"/>
    <w:rsid w:val="000279CC"/>
    <w:rsid w:val="00027AB3"/>
    <w:rsid w:val="00027AF3"/>
    <w:rsid w:val="00027D05"/>
    <w:rsid w:val="00027EAF"/>
    <w:rsid w:val="00027ED7"/>
    <w:rsid w:val="00027F9A"/>
    <w:rsid w:val="00027FAC"/>
    <w:rsid w:val="000302BC"/>
    <w:rsid w:val="00030429"/>
    <w:rsid w:val="000304D9"/>
    <w:rsid w:val="00030677"/>
    <w:rsid w:val="00030777"/>
    <w:rsid w:val="00030AA0"/>
    <w:rsid w:val="00030E21"/>
    <w:rsid w:val="00030EEC"/>
    <w:rsid w:val="0003104B"/>
    <w:rsid w:val="00031159"/>
    <w:rsid w:val="000311F8"/>
    <w:rsid w:val="00031320"/>
    <w:rsid w:val="000313DC"/>
    <w:rsid w:val="0003169E"/>
    <w:rsid w:val="000317AC"/>
    <w:rsid w:val="00031D15"/>
    <w:rsid w:val="00031DBB"/>
    <w:rsid w:val="0003202B"/>
    <w:rsid w:val="000322EF"/>
    <w:rsid w:val="0003234E"/>
    <w:rsid w:val="00032486"/>
    <w:rsid w:val="00032598"/>
    <w:rsid w:val="00032601"/>
    <w:rsid w:val="00032651"/>
    <w:rsid w:val="000328E0"/>
    <w:rsid w:val="00032901"/>
    <w:rsid w:val="00032A13"/>
    <w:rsid w:val="00032C16"/>
    <w:rsid w:val="00032DA5"/>
    <w:rsid w:val="00032ED8"/>
    <w:rsid w:val="000331CF"/>
    <w:rsid w:val="000333A7"/>
    <w:rsid w:val="00033432"/>
    <w:rsid w:val="00033531"/>
    <w:rsid w:val="00033549"/>
    <w:rsid w:val="000335C5"/>
    <w:rsid w:val="0003382B"/>
    <w:rsid w:val="00033890"/>
    <w:rsid w:val="000338D9"/>
    <w:rsid w:val="00033F02"/>
    <w:rsid w:val="00033F87"/>
    <w:rsid w:val="0003410B"/>
    <w:rsid w:val="000341E4"/>
    <w:rsid w:val="00034248"/>
    <w:rsid w:val="00034425"/>
    <w:rsid w:val="000346E9"/>
    <w:rsid w:val="00034ADB"/>
    <w:rsid w:val="00034C3A"/>
    <w:rsid w:val="00034D74"/>
    <w:rsid w:val="00034D88"/>
    <w:rsid w:val="00034E41"/>
    <w:rsid w:val="000351A5"/>
    <w:rsid w:val="0003532F"/>
    <w:rsid w:val="000356D2"/>
    <w:rsid w:val="00035A0A"/>
    <w:rsid w:val="00036532"/>
    <w:rsid w:val="00036762"/>
    <w:rsid w:val="000367AB"/>
    <w:rsid w:val="000367D1"/>
    <w:rsid w:val="0003688C"/>
    <w:rsid w:val="00036A08"/>
    <w:rsid w:val="00036AEA"/>
    <w:rsid w:val="00036B6B"/>
    <w:rsid w:val="00036E72"/>
    <w:rsid w:val="00036ECA"/>
    <w:rsid w:val="0003727E"/>
    <w:rsid w:val="0003737D"/>
    <w:rsid w:val="00037B67"/>
    <w:rsid w:val="00037B8F"/>
    <w:rsid w:val="00037BDC"/>
    <w:rsid w:val="00037F20"/>
    <w:rsid w:val="00037FD4"/>
    <w:rsid w:val="00040136"/>
    <w:rsid w:val="00040272"/>
    <w:rsid w:val="00040436"/>
    <w:rsid w:val="0004047D"/>
    <w:rsid w:val="00040859"/>
    <w:rsid w:val="00040AEA"/>
    <w:rsid w:val="00040F8F"/>
    <w:rsid w:val="0004107E"/>
    <w:rsid w:val="000416B3"/>
    <w:rsid w:val="000417A0"/>
    <w:rsid w:val="000419CF"/>
    <w:rsid w:val="000419E7"/>
    <w:rsid w:val="000419F8"/>
    <w:rsid w:val="00041A3F"/>
    <w:rsid w:val="00041B56"/>
    <w:rsid w:val="00042123"/>
    <w:rsid w:val="000422E0"/>
    <w:rsid w:val="00042490"/>
    <w:rsid w:val="000424CB"/>
    <w:rsid w:val="0004258C"/>
    <w:rsid w:val="00042645"/>
    <w:rsid w:val="000426FF"/>
    <w:rsid w:val="00042804"/>
    <w:rsid w:val="00042E6D"/>
    <w:rsid w:val="00042FB3"/>
    <w:rsid w:val="000430F6"/>
    <w:rsid w:val="000431B5"/>
    <w:rsid w:val="000431CA"/>
    <w:rsid w:val="000431E6"/>
    <w:rsid w:val="00043327"/>
    <w:rsid w:val="00043356"/>
    <w:rsid w:val="0004335A"/>
    <w:rsid w:val="000433BB"/>
    <w:rsid w:val="000437E5"/>
    <w:rsid w:val="00043847"/>
    <w:rsid w:val="00043958"/>
    <w:rsid w:val="00043C15"/>
    <w:rsid w:val="00043E6C"/>
    <w:rsid w:val="000444A2"/>
    <w:rsid w:val="000444AB"/>
    <w:rsid w:val="000446CC"/>
    <w:rsid w:val="0004475E"/>
    <w:rsid w:val="0004511D"/>
    <w:rsid w:val="0004525A"/>
    <w:rsid w:val="00045367"/>
    <w:rsid w:val="0004536A"/>
    <w:rsid w:val="0004539C"/>
    <w:rsid w:val="000453FF"/>
    <w:rsid w:val="00045489"/>
    <w:rsid w:val="00045604"/>
    <w:rsid w:val="000456BE"/>
    <w:rsid w:val="00045AD9"/>
    <w:rsid w:val="00045B2E"/>
    <w:rsid w:val="00045BFE"/>
    <w:rsid w:val="00045F36"/>
    <w:rsid w:val="00046560"/>
    <w:rsid w:val="000465D8"/>
    <w:rsid w:val="0004666A"/>
    <w:rsid w:val="0004669A"/>
    <w:rsid w:val="0004688E"/>
    <w:rsid w:val="000468CC"/>
    <w:rsid w:val="00046A92"/>
    <w:rsid w:val="00046AA7"/>
    <w:rsid w:val="00046C57"/>
    <w:rsid w:val="00046D40"/>
    <w:rsid w:val="00046E6B"/>
    <w:rsid w:val="00046F44"/>
    <w:rsid w:val="00046F77"/>
    <w:rsid w:val="000472FE"/>
    <w:rsid w:val="000474F1"/>
    <w:rsid w:val="000475A8"/>
    <w:rsid w:val="000475FC"/>
    <w:rsid w:val="0004769F"/>
    <w:rsid w:val="0004776E"/>
    <w:rsid w:val="00047804"/>
    <w:rsid w:val="000478E7"/>
    <w:rsid w:val="00047948"/>
    <w:rsid w:val="00047B57"/>
    <w:rsid w:val="00047BC3"/>
    <w:rsid w:val="00047ED5"/>
    <w:rsid w:val="00047F94"/>
    <w:rsid w:val="00047FB4"/>
    <w:rsid w:val="0005054F"/>
    <w:rsid w:val="000506E6"/>
    <w:rsid w:val="00050726"/>
    <w:rsid w:val="00050AF6"/>
    <w:rsid w:val="00050FBF"/>
    <w:rsid w:val="000511F9"/>
    <w:rsid w:val="0005136F"/>
    <w:rsid w:val="000513A7"/>
    <w:rsid w:val="0005142F"/>
    <w:rsid w:val="000515C6"/>
    <w:rsid w:val="000519C4"/>
    <w:rsid w:val="00051A8B"/>
    <w:rsid w:val="00051CAC"/>
    <w:rsid w:val="00051FE5"/>
    <w:rsid w:val="00052169"/>
    <w:rsid w:val="0005230E"/>
    <w:rsid w:val="000524CE"/>
    <w:rsid w:val="00052502"/>
    <w:rsid w:val="0005261F"/>
    <w:rsid w:val="00052878"/>
    <w:rsid w:val="000528A2"/>
    <w:rsid w:val="0005298C"/>
    <w:rsid w:val="00052A79"/>
    <w:rsid w:val="00052B86"/>
    <w:rsid w:val="00052C56"/>
    <w:rsid w:val="00053482"/>
    <w:rsid w:val="00053646"/>
    <w:rsid w:val="00053DBB"/>
    <w:rsid w:val="00053DF1"/>
    <w:rsid w:val="000541B2"/>
    <w:rsid w:val="00054321"/>
    <w:rsid w:val="00054388"/>
    <w:rsid w:val="0005439B"/>
    <w:rsid w:val="000543B9"/>
    <w:rsid w:val="000544F3"/>
    <w:rsid w:val="00054578"/>
    <w:rsid w:val="00054750"/>
    <w:rsid w:val="000547AB"/>
    <w:rsid w:val="00054B0B"/>
    <w:rsid w:val="00054CD2"/>
    <w:rsid w:val="00054F2D"/>
    <w:rsid w:val="0005516D"/>
    <w:rsid w:val="000555D5"/>
    <w:rsid w:val="00055D8F"/>
    <w:rsid w:val="00055E23"/>
    <w:rsid w:val="00056016"/>
    <w:rsid w:val="0005615C"/>
    <w:rsid w:val="0005629F"/>
    <w:rsid w:val="00056543"/>
    <w:rsid w:val="00056544"/>
    <w:rsid w:val="00056576"/>
    <w:rsid w:val="000565E6"/>
    <w:rsid w:val="000568CD"/>
    <w:rsid w:val="000569CB"/>
    <w:rsid w:val="00056CF2"/>
    <w:rsid w:val="0005709A"/>
    <w:rsid w:val="000570BE"/>
    <w:rsid w:val="00057329"/>
    <w:rsid w:val="0005739F"/>
    <w:rsid w:val="00057538"/>
    <w:rsid w:val="00057631"/>
    <w:rsid w:val="00057669"/>
    <w:rsid w:val="0005795C"/>
    <w:rsid w:val="000579E8"/>
    <w:rsid w:val="00057FB9"/>
    <w:rsid w:val="00060290"/>
    <w:rsid w:val="000603AE"/>
    <w:rsid w:val="000603E0"/>
    <w:rsid w:val="00060602"/>
    <w:rsid w:val="00060677"/>
    <w:rsid w:val="000607AF"/>
    <w:rsid w:val="0006090C"/>
    <w:rsid w:val="00060B81"/>
    <w:rsid w:val="00061019"/>
    <w:rsid w:val="00061049"/>
    <w:rsid w:val="000612E2"/>
    <w:rsid w:val="0006150D"/>
    <w:rsid w:val="00061626"/>
    <w:rsid w:val="000619D4"/>
    <w:rsid w:val="00061CE3"/>
    <w:rsid w:val="00061F67"/>
    <w:rsid w:val="00061FB7"/>
    <w:rsid w:val="000620FB"/>
    <w:rsid w:val="00062192"/>
    <w:rsid w:val="000622BC"/>
    <w:rsid w:val="000625FC"/>
    <w:rsid w:val="00062941"/>
    <w:rsid w:val="0006296D"/>
    <w:rsid w:val="00063077"/>
    <w:rsid w:val="000630FC"/>
    <w:rsid w:val="00063101"/>
    <w:rsid w:val="00063176"/>
    <w:rsid w:val="000631B1"/>
    <w:rsid w:val="000636C3"/>
    <w:rsid w:val="00063885"/>
    <w:rsid w:val="00063C43"/>
    <w:rsid w:val="00063D9E"/>
    <w:rsid w:val="00063E5F"/>
    <w:rsid w:val="000641A5"/>
    <w:rsid w:val="00064311"/>
    <w:rsid w:val="00064750"/>
    <w:rsid w:val="000649F5"/>
    <w:rsid w:val="00064AD3"/>
    <w:rsid w:val="00064B4D"/>
    <w:rsid w:val="00064C01"/>
    <w:rsid w:val="00064C7D"/>
    <w:rsid w:val="00064F3D"/>
    <w:rsid w:val="000654B4"/>
    <w:rsid w:val="000654ED"/>
    <w:rsid w:val="000655B0"/>
    <w:rsid w:val="00065674"/>
    <w:rsid w:val="000656A7"/>
    <w:rsid w:val="000658FA"/>
    <w:rsid w:val="0006598C"/>
    <w:rsid w:val="00065AEC"/>
    <w:rsid w:val="00065B83"/>
    <w:rsid w:val="00065C58"/>
    <w:rsid w:val="00065DFF"/>
    <w:rsid w:val="0006601B"/>
    <w:rsid w:val="00066121"/>
    <w:rsid w:val="0006632C"/>
    <w:rsid w:val="00066360"/>
    <w:rsid w:val="00066438"/>
    <w:rsid w:val="00066488"/>
    <w:rsid w:val="000665DD"/>
    <w:rsid w:val="0006675D"/>
    <w:rsid w:val="00066849"/>
    <w:rsid w:val="0006684F"/>
    <w:rsid w:val="0006699F"/>
    <w:rsid w:val="000669DA"/>
    <w:rsid w:val="00066B87"/>
    <w:rsid w:val="00066CE1"/>
    <w:rsid w:val="00066D07"/>
    <w:rsid w:val="00066DCA"/>
    <w:rsid w:val="00066FE8"/>
    <w:rsid w:val="00067086"/>
    <w:rsid w:val="00067514"/>
    <w:rsid w:val="000675CD"/>
    <w:rsid w:val="00067933"/>
    <w:rsid w:val="00067A5E"/>
    <w:rsid w:val="00067B04"/>
    <w:rsid w:val="00067B4D"/>
    <w:rsid w:val="00067CB7"/>
    <w:rsid w:val="00067CD1"/>
    <w:rsid w:val="00067DD6"/>
    <w:rsid w:val="00067E39"/>
    <w:rsid w:val="000703F0"/>
    <w:rsid w:val="000704A3"/>
    <w:rsid w:val="0007053A"/>
    <w:rsid w:val="000705A0"/>
    <w:rsid w:val="000706AC"/>
    <w:rsid w:val="000706BB"/>
    <w:rsid w:val="0007092B"/>
    <w:rsid w:val="00070BA2"/>
    <w:rsid w:val="0007103D"/>
    <w:rsid w:val="00071081"/>
    <w:rsid w:val="00071477"/>
    <w:rsid w:val="00071944"/>
    <w:rsid w:val="000719B7"/>
    <w:rsid w:val="00071B65"/>
    <w:rsid w:val="00071BD2"/>
    <w:rsid w:val="00071BDC"/>
    <w:rsid w:val="00071CF2"/>
    <w:rsid w:val="00071D65"/>
    <w:rsid w:val="00071DD0"/>
    <w:rsid w:val="00071E7C"/>
    <w:rsid w:val="000720AF"/>
    <w:rsid w:val="00072169"/>
    <w:rsid w:val="000721B0"/>
    <w:rsid w:val="00072284"/>
    <w:rsid w:val="0007230B"/>
    <w:rsid w:val="00072563"/>
    <w:rsid w:val="0007262A"/>
    <w:rsid w:val="000728AB"/>
    <w:rsid w:val="00072957"/>
    <w:rsid w:val="00072AEA"/>
    <w:rsid w:val="00072AFB"/>
    <w:rsid w:val="00072BC5"/>
    <w:rsid w:val="00072D89"/>
    <w:rsid w:val="00072E18"/>
    <w:rsid w:val="000730DD"/>
    <w:rsid w:val="00073569"/>
    <w:rsid w:val="0007358A"/>
    <w:rsid w:val="0007363F"/>
    <w:rsid w:val="000737A1"/>
    <w:rsid w:val="000737BF"/>
    <w:rsid w:val="000737D1"/>
    <w:rsid w:val="00073B78"/>
    <w:rsid w:val="00073D38"/>
    <w:rsid w:val="00073FB7"/>
    <w:rsid w:val="00074033"/>
    <w:rsid w:val="000741AD"/>
    <w:rsid w:val="00074273"/>
    <w:rsid w:val="000742F1"/>
    <w:rsid w:val="00074402"/>
    <w:rsid w:val="00074681"/>
    <w:rsid w:val="00074B33"/>
    <w:rsid w:val="00074BDA"/>
    <w:rsid w:val="00074C93"/>
    <w:rsid w:val="00074DF4"/>
    <w:rsid w:val="00074F96"/>
    <w:rsid w:val="00075024"/>
    <w:rsid w:val="00075AB6"/>
    <w:rsid w:val="00075C3C"/>
    <w:rsid w:val="00075D23"/>
    <w:rsid w:val="00075D85"/>
    <w:rsid w:val="00075E9B"/>
    <w:rsid w:val="0007614B"/>
    <w:rsid w:val="0007621A"/>
    <w:rsid w:val="00076459"/>
    <w:rsid w:val="000764EF"/>
    <w:rsid w:val="0007663D"/>
    <w:rsid w:val="000768D0"/>
    <w:rsid w:val="00076B44"/>
    <w:rsid w:val="00076CE7"/>
    <w:rsid w:val="00076CFA"/>
    <w:rsid w:val="00077157"/>
    <w:rsid w:val="000771D2"/>
    <w:rsid w:val="00077357"/>
    <w:rsid w:val="0007737E"/>
    <w:rsid w:val="00077610"/>
    <w:rsid w:val="00077671"/>
    <w:rsid w:val="000776B2"/>
    <w:rsid w:val="0007770A"/>
    <w:rsid w:val="0007771B"/>
    <w:rsid w:val="00077744"/>
    <w:rsid w:val="00077A1F"/>
    <w:rsid w:val="00077AD9"/>
    <w:rsid w:val="00077B90"/>
    <w:rsid w:val="00077C20"/>
    <w:rsid w:val="000803B9"/>
    <w:rsid w:val="00080661"/>
    <w:rsid w:val="0008082A"/>
    <w:rsid w:val="00080929"/>
    <w:rsid w:val="00080BA1"/>
    <w:rsid w:val="00080FDE"/>
    <w:rsid w:val="000811FA"/>
    <w:rsid w:val="00081212"/>
    <w:rsid w:val="000813BF"/>
    <w:rsid w:val="000814AD"/>
    <w:rsid w:val="000815BA"/>
    <w:rsid w:val="0008165A"/>
    <w:rsid w:val="0008177B"/>
    <w:rsid w:val="0008192C"/>
    <w:rsid w:val="000819B7"/>
    <w:rsid w:val="00081BCA"/>
    <w:rsid w:val="00081FF4"/>
    <w:rsid w:val="00082048"/>
    <w:rsid w:val="000820B6"/>
    <w:rsid w:val="000820E5"/>
    <w:rsid w:val="00082171"/>
    <w:rsid w:val="00082495"/>
    <w:rsid w:val="000825CA"/>
    <w:rsid w:val="000826AA"/>
    <w:rsid w:val="0008275E"/>
    <w:rsid w:val="00082B5D"/>
    <w:rsid w:val="00082B90"/>
    <w:rsid w:val="00082C59"/>
    <w:rsid w:val="00082CA1"/>
    <w:rsid w:val="00082E56"/>
    <w:rsid w:val="00082E5B"/>
    <w:rsid w:val="00082F08"/>
    <w:rsid w:val="0008303E"/>
    <w:rsid w:val="00083082"/>
    <w:rsid w:val="00083097"/>
    <w:rsid w:val="000830BF"/>
    <w:rsid w:val="000831D5"/>
    <w:rsid w:val="000836E9"/>
    <w:rsid w:val="00083B5D"/>
    <w:rsid w:val="00083C08"/>
    <w:rsid w:val="00083ED0"/>
    <w:rsid w:val="000840CE"/>
    <w:rsid w:val="00084275"/>
    <w:rsid w:val="00084310"/>
    <w:rsid w:val="0008449D"/>
    <w:rsid w:val="00084532"/>
    <w:rsid w:val="0008458B"/>
    <w:rsid w:val="000847D3"/>
    <w:rsid w:val="000847D8"/>
    <w:rsid w:val="000847E3"/>
    <w:rsid w:val="00084CD0"/>
    <w:rsid w:val="00084FCF"/>
    <w:rsid w:val="00085001"/>
    <w:rsid w:val="00085063"/>
    <w:rsid w:val="0008521B"/>
    <w:rsid w:val="0008527F"/>
    <w:rsid w:val="000852C4"/>
    <w:rsid w:val="00085493"/>
    <w:rsid w:val="0008557E"/>
    <w:rsid w:val="00085706"/>
    <w:rsid w:val="00085851"/>
    <w:rsid w:val="00085A26"/>
    <w:rsid w:val="00085A4B"/>
    <w:rsid w:val="00085BD1"/>
    <w:rsid w:val="00085C08"/>
    <w:rsid w:val="00085CA3"/>
    <w:rsid w:val="00085EEA"/>
    <w:rsid w:val="00085FB1"/>
    <w:rsid w:val="00086295"/>
    <w:rsid w:val="00086311"/>
    <w:rsid w:val="00086459"/>
    <w:rsid w:val="000864DA"/>
    <w:rsid w:val="0008656E"/>
    <w:rsid w:val="0008664E"/>
    <w:rsid w:val="00086BE4"/>
    <w:rsid w:val="0008724E"/>
    <w:rsid w:val="00087346"/>
    <w:rsid w:val="00087362"/>
    <w:rsid w:val="00087444"/>
    <w:rsid w:val="00087809"/>
    <w:rsid w:val="0008788C"/>
    <w:rsid w:val="00087AEA"/>
    <w:rsid w:val="00087B16"/>
    <w:rsid w:val="00087E9A"/>
    <w:rsid w:val="0009018D"/>
    <w:rsid w:val="000901B0"/>
    <w:rsid w:val="000902CA"/>
    <w:rsid w:val="00090748"/>
    <w:rsid w:val="00090974"/>
    <w:rsid w:val="00090A71"/>
    <w:rsid w:val="00090AF2"/>
    <w:rsid w:val="00090BDF"/>
    <w:rsid w:val="00090C98"/>
    <w:rsid w:val="00091020"/>
    <w:rsid w:val="00091222"/>
    <w:rsid w:val="000912C7"/>
    <w:rsid w:val="000912FB"/>
    <w:rsid w:val="00091310"/>
    <w:rsid w:val="000915AB"/>
    <w:rsid w:val="000917B2"/>
    <w:rsid w:val="00091913"/>
    <w:rsid w:val="00091967"/>
    <w:rsid w:val="00091A1D"/>
    <w:rsid w:val="00091A2F"/>
    <w:rsid w:val="00091ABD"/>
    <w:rsid w:val="00091DC0"/>
    <w:rsid w:val="00091E06"/>
    <w:rsid w:val="00091F4C"/>
    <w:rsid w:val="00092026"/>
    <w:rsid w:val="0009205A"/>
    <w:rsid w:val="000920AC"/>
    <w:rsid w:val="00092724"/>
    <w:rsid w:val="00092894"/>
    <w:rsid w:val="000928F9"/>
    <w:rsid w:val="000929E0"/>
    <w:rsid w:val="00092D8E"/>
    <w:rsid w:val="00092DF1"/>
    <w:rsid w:val="00092EF3"/>
    <w:rsid w:val="00092F82"/>
    <w:rsid w:val="00092FBF"/>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4B4D"/>
    <w:rsid w:val="0009506B"/>
    <w:rsid w:val="0009508A"/>
    <w:rsid w:val="00095169"/>
    <w:rsid w:val="00095170"/>
    <w:rsid w:val="00095192"/>
    <w:rsid w:val="00095235"/>
    <w:rsid w:val="00095543"/>
    <w:rsid w:val="00095586"/>
    <w:rsid w:val="000956FC"/>
    <w:rsid w:val="00095838"/>
    <w:rsid w:val="00095A02"/>
    <w:rsid w:val="00095CAC"/>
    <w:rsid w:val="00095FC9"/>
    <w:rsid w:val="00096016"/>
    <w:rsid w:val="00096364"/>
    <w:rsid w:val="000963B4"/>
    <w:rsid w:val="0009654C"/>
    <w:rsid w:val="00096687"/>
    <w:rsid w:val="000966B2"/>
    <w:rsid w:val="000966D7"/>
    <w:rsid w:val="0009672C"/>
    <w:rsid w:val="000967B5"/>
    <w:rsid w:val="0009696B"/>
    <w:rsid w:val="000969B5"/>
    <w:rsid w:val="00096C31"/>
    <w:rsid w:val="00096FC9"/>
    <w:rsid w:val="00097191"/>
    <w:rsid w:val="00097253"/>
    <w:rsid w:val="00097452"/>
    <w:rsid w:val="0009766E"/>
    <w:rsid w:val="0009771E"/>
    <w:rsid w:val="000977EB"/>
    <w:rsid w:val="00097868"/>
    <w:rsid w:val="00097B56"/>
    <w:rsid w:val="00097BD2"/>
    <w:rsid w:val="00097FA4"/>
    <w:rsid w:val="000A0060"/>
    <w:rsid w:val="000A01A8"/>
    <w:rsid w:val="000A0360"/>
    <w:rsid w:val="000A036D"/>
    <w:rsid w:val="000A03FC"/>
    <w:rsid w:val="000A09CC"/>
    <w:rsid w:val="000A0B0B"/>
    <w:rsid w:val="000A0E35"/>
    <w:rsid w:val="000A0EA3"/>
    <w:rsid w:val="000A128A"/>
    <w:rsid w:val="000A12D8"/>
    <w:rsid w:val="000A161A"/>
    <w:rsid w:val="000A195B"/>
    <w:rsid w:val="000A19E0"/>
    <w:rsid w:val="000A1B36"/>
    <w:rsid w:val="000A1B9C"/>
    <w:rsid w:val="000A1C9C"/>
    <w:rsid w:val="000A1D0B"/>
    <w:rsid w:val="000A20BA"/>
    <w:rsid w:val="000A2356"/>
    <w:rsid w:val="000A23A1"/>
    <w:rsid w:val="000A25E4"/>
    <w:rsid w:val="000A26D7"/>
    <w:rsid w:val="000A283D"/>
    <w:rsid w:val="000A29A5"/>
    <w:rsid w:val="000A2B50"/>
    <w:rsid w:val="000A2C2F"/>
    <w:rsid w:val="000A2D52"/>
    <w:rsid w:val="000A2F41"/>
    <w:rsid w:val="000A30CD"/>
    <w:rsid w:val="000A3267"/>
    <w:rsid w:val="000A3337"/>
    <w:rsid w:val="000A346F"/>
    <w:rsid w:val="000A3576"/>
    <w:rsid w:val="000A3667"/>
    <w:rsid w:val="000A37C4"/>
    <w:rsid w:val="000A385D"/>
    <w:rsid w:val="000A389B"/>
    <w:rsid w:val="000A39FF"/>
    <w:rsid w:val="000A3A13"/>
    <w:rsid w:val="000A3AD9"/>
    <w:rsid w:val="000A3C9D"/>
    <w:rsid w:val="000A3CCE"/>
    <w:rsid w:val="000A3D5C"/>
    <w:rsid w:val="000A40AD"/>
    <w:rsid w:val="000A426A"/>
    <w:rsid w:val="000A427A"/>
    <w:rsid w:val="000A435A"/>
    <w:rsid w:val="000A4570"/>
    <w:rsid w:val="000A4578"/>
    <w:rsid w:val="000A4714"/>
    <w:rsid w:val="000A484A"/>
    <w:rsid w:val="000A48C4"/>
    <w:rsid w:val="000A4B54"/>
    <w:rsid w:val="000A4DBD"/>
    <w:rsid w:val="000A4DE5"/>
    <w:rsid w:val="000A4E02"/>
    <w:rsid w:val="000A4EFF"/>
    <w:rsid w:val="000A515D"/>
    <w:rsid w:val="000A55D4"/>
    <w:rsid w:val="000A5658"/>
    <w:rsid w:val="000A5822"/>
    <w:rsid w:val="000A59C5"/>
    <w:rsid w:val="000A5A13"/>
    <w:rsid w:val="000A6050"/>
    <w:rsid w:val="000A62D2"/>
    <w:rsid w:val="000A633D"/>
    <w:rsid w:val="000A63AC"/>
    <w:rsid w:val="000A6592"/>
    <w:rsid w:val="000A6879"/>
    <w:rsid w:val="000A6890"/>
    <w:rsid w:val="000A6A08"/>
    <w:rsid w:val="000A6B21"/>
    <w:rsid w:val="000A6B5A"/>
    <w:rsid w:val="000A6C5E"/>
    <w:rsid w:val="000A6E1E"/>
    <w:rsid w:val="000A6E42"/>
    <w:rsid w:val="000A7278"/>
    <w:rsid w:val="000A72AD"/>
    <w:rsid w:val="000A76AC"/>
    <w:rsid w:val="000A7953"/>
    <w:rsid w:val="000A7A27"/>
    <w:rsid w:val="000A7AAA"/>
    <w:rsid w:val="000A7BFF"/>
    <w:rsid w:val="000A7DA0"/>
    <w:rsid w:val="000A7F55"/>
    <w:rsid w:val="000B0141"/>
    <w:rsid w:val="000B0164"/>
    <w:rsid w:val="000B02C4"/>
    <w:rsid w:val="000B0369"/>
    <w:rsid w:val="000B0456"/>
    <w:rsid w:val="000B0B08"/>
    <w:rsid w:val="000B0B54"/>
    <w:rsid w:val="000B11B6"/>
    <w:rsid w:val="000B12AF"/>
    <w:rsid w:val="000B14A1"/>
    <w:rsid w:val="000B150F"/>
    <w:rsid w:val="000B184E"/>
    <w:rsid w:val="000B185E"/>
    <w:rsid w:val="000B19E6"/>
    <w:rsid w:val="000B1D05"/>
    <w:rsid w:val="000B22A6"/>
    <w:rsid w:val="000B2394"/>
    <w:rsid w:val="000B272E"/>
    <w:rsid w:val="000B2865"/>
    <w:rsid w:val="000B28AF"/>
    <w:rsid w:val="000B28DE"/>
    <w:rsid w:val="000B2A62"/>
    <w:rsid w:val="000B3063"/>
    <w:rsid w:val="000B34DA"/>
    <w:rsid w:val="000B355D"/>
    <w:rsid w:val="000B3626"/>
    <w:rsid w:val="000B36B1"/>
    <w:rsid w:val="000B3C8F"/>
    <w:rsid w:val="000B3E0F"/>
    <w:rsid w:val="000B3F78"/>
    <w:rsid w:val="000B4063"/>
    <w:rsid w:val="000B40FA"/>
    <w:rsid w:val="000B4137"/>
    <w:rsid w:val="000B4931"/>
    <w:rsid w:val="000B49ED"/>
    <w:rsid w:val="000B4C8D"/>
    <w:rsid w:val="000B4DAD"/>
    <w:rsid w:val="000B4E47"/>
    <w:rsid w:val="000B5017"/>
    <w:rsid w:val="000B510A"/>
    <w:rsid w:val="000B510D"/>
    <w:rsid w:val="000B53A4"/>
    <w:rsid w:val="000B567A"/>
    <w:rsid w:val="000B56D8"/>
    <w:rsid w:val="000B59A6"/>
    <w:rsid w:val="000B5A4A"/>
    <w:rsid w:val="000B5B61"/>
    <w:rsid w:val="000B5BA3"/>
    <w:rsid w:val="000B5DAB"/>
    <w:rsid w:val="000B6070"/>
    <w:rsid w:val="000B620F"/>
    <w:rsid w:val="000B634F"/>
    <w:rsid w:val="000B648E"/>
    <w:rsid w:val="000B6514"/>
    <w:rsid w:val="000B65C9"/>
    <w:rsid w:val="000B66A6"/>
    <w:rsid w:val="000B6866"/>
    <w:rsid w:val="000B6A53"/>
    <w:rsid w:val="000B6C02"/>
    <w:rsid w:val="000B6D33"/>
    <w:rsid w:val="000B6FAC"/>
    <w:rsid w:val="000B735D"/>
    <w:rsid w:val="000B74CF"/>
    <w:rsid w:val="000B74D8"/>
    <w:rsid w:val="000B78F8"/>
    <w:rsid w:val="000B78FE"/>
    <w:rsid w:val="000B7920"/>
    <w:rsid w:val="000B79A6"/>
    <w:rsid w:val="000B7D20"/>
    <w:rsid w:val="000B7D5E"/>
    <w:rsid w:val="000B7EB1"/>
    <w:rsid w:val="000B7ED6"/>
    <w:rsid w:val="000C001F"/>
    <w:rsid w:val="000C006C"/>
    <w:rsid w:val="000C0102"/>
    <w:rsid w:val="000C0296"/>
    <w:rsid w:val="000C02A3"/>
    <w:rsid w:val="000C0452"/>
    <w:rsid w:val="000C05FC"/>
    <w:rsid w:val="000C0804"/>
    <w:rsid w:val="000C09B6"/>
    <w:rsid w:val="000C0D46"/>
    <w:rsid w:val="000C0ED7"/>
    <w:rsid w:val="000C1060"/>
    <w:rsid w:val="000C1362"/>
    <w:rsid w:val="000C1646"/>
    <w:rsid w:val="000C1773"/>
    <w:rsid w:val="000C18C0"/>
    <w:rsid w:val="000C18F4"/>
    <w:rsid w:val="000C1B74"/>
    <w:rsid w:val="000C1BD5"/>
    <w:rsid w:val="000C1C14"/>
    <w:rsid w:val="000C1C7D"/>
    <w:rsid w:val="000C1FA8"/>
    <w:rsid w:val="000C2145"/>
    <w:rsid w:val="000C21DE"/>
    <w:rsid w:val="000C227D"/>
    <w:rsid w:val="000C243A"/>
    <w:rsid w:val="000C2BEB"/>
    <w:rsid w:val="000C2C5A"/>
    <w:rsid w:val="000C2C89"/>
    <w:rsid w:val="000C2D7C"/>
    <w:rsid w:val="000C3197"/>
    <w:rsid w:val="000C3254"/>
    <w:rsid w:val="000C3347"/>
    <w:rsid w:val="000C366D"/>
    <w:rsid w:val="000C38E6"/>
    <w:rsid w:val="000C3A5C"/>
    <w:rsid w:val="000C3D9A"/>
    <w:rsid w:val="000C3DA2"/>
    <w:rsid w:val="000C3E02"/>
    <w:rsid w:val="000C3FD2"/>
    <w:rsid w:val="000C40B0"/>
    <w:rsid w:val="000C41D2"/>
    <w:rsid w:val="000C4759"/>
    <w:rsid w:val="000C485A"/>
    <w:rsid w:val="000C4974"/>
    <w:rsid w:val="000C4D59"/>
    <w:rsid w:val="000C4E0F"/>
    <w:rsid w:val="000C4E49"/>
    <w:rsid w:val="000C517C"/>
    <w:rsid w:val="000C53B4"/>
    <w:rsid w:val="000C563B"/>
    <w:rsid w:val="000C56D6"/>
    <w:rsid w:val="000C5818"/>
    <w:rsid w:val="000C585F"/>
    <w:rsid w:val="000C5B34"/>
    <w:rsid w:val="000C5BF5"/>
    <w:rsid w:val="000C624A"/>
    <w:rsid w:val="000C646D"/>
    <w:rsid w:val="000C6B35"/>
    <w:rsid w:val="000C6FEE"/>
    <w:rsid w:val="000C7002"/>
    <w:rsid w:val="000C713A"/>
    <w:rsid w:val="000C7529"/>
    <w:rsid w:val="000C752C"/>
    <w:rsid w:val="000C75B9"/>
    <w:rsid w:val="000C7791"/>
    <w:rsid w:val="000C779C"/>
    <w:rsid w:val="000C7A98"/>
    <w:rsid w:val="000C7B5C"/>
    <w:rsid w:val="000C7BD6"/>
    <w:rsid w:val="000C7DFA"/>
    <w:rsid w:val="000D0077"/>
    <w:rsid w:val="000D034D"/>
    <w:rsid w:val="000D07CA"/>
    <w:rsid w:val="000D0B80"/>
    <w:rsid w:val="000D0B9C"/>
    <w:rsid w:val="000D0D94"/>
    <w:rsid w:val="000D0E7E"/>
    <w:rsid w:val="000D114F"/>
    <w:rsid w:val="000D1434"/>
    <w:rsid w:val="000D146D"/>
    <w:rsid w:val="000D159C"/>
    <w:rsid w:val="000D166E"/>
    <w:rsid w:val="000D1A71"/>
    <w:rsid w:val="000D1B1D"/>
    <w:rsid w:val="000D1BE6"/>
    <w:rsid w:val="000D1C8D"/>
    <w:rsid w:val="000D1CFB"/>
    <w:rsid w:val="000D1D62"/>
    <w:rsid w:val="000D1D95"/>
    <w:rsid w:val="000D1E50"/>
    <w:rsid w:val="000D21A1"/>
    <w:rsid w:val="000D2565"/>
    <w:rsid w:val="000D269C"/>
    <w:rsid w:val="000D26E1"/>
    <w:rsid w:val="000D26F1"/>
    <w:rsid w:val="000D2A1C"/>
    <w:rsid w:val="000D2AF5"/>
    <w:rsid w:val="000D2BCC"/>
    <w:rsid w:val="000D2E89"/>
    <w:rsid w:val="000D2F16"/>
    <w:rsid w:val="000D2F40"/>
    <w:rsid w:val="000D37E0"/>
    <w:rsid w:val="000D3A32"/>
    <w:rsid w:val="000D3B77"/>
    <w:rsid w:val="000D40D5"/>
    <w:rsid w:val="000D4139"/>
    <w:rsid w:val="000D43BB"/>
    <w:rsid w:val="000D4564"/>
    <w:rsid w:val="000D47DF"/>
    <w:rsid w:val="000D47E0"/>
    <w:rsid w:val="000D4953"/>
    <w:rsid w:val="000D4A97"/>
    <w:rsid w:val="000D4ACC"/>
    <w:rsid w:val="000D4C12"/>
    <w:rsid w:val="000D5097"/>
    <w:rsid w:val="000D5114"/>
    <w:rsid w:val="000D5484"/>
    <w:rsid w:val="000D54FE"/>
    <w:rsid w:val="000D5510"/>
    <w:rsid w:val="000D553E"/>
    <w:rsid w:val="000D56A7"/>
    <w:rsid w:val="000D57CD"/>
    <w:rsid w:val="000D5AEA"/>
    <w:rsid w:val="000D5C1F"/>
    <w:rsid w:val="000D5D76"/>
    <w:rsid w:val="000D609B"/>
    <w:rsid w:val="000D60AF"/>
    <w:rsid w:val="000D60DC"/>
    <w:rsid w:val="000D6118"/>
    <w:rsid w:val="000D645F"/>
    <w:rsid w:val="000D6491"/>
    <w:rsid w:val="000D6498"/>
    <w:rsid w:val="000D6762"/>
    <w:rsid w:val="000D676E"/>
    <w:rsid w:val="000D6855"/>
    <w:rsid w:val="000D690F"/>
    <w:rsid w:val="000D69CE"/>
    <w:rsid w:val="000D6A10"/>
    <w:rsid w:val="000D6BDF"/>
    <w:rsid w:val="000D6C0E"/>
    <w:rsid w:val="000D6D86"/>
    <w:rsid w:val="000D6F2E"/>
    <w:rsid w:val="000D7078"/>
    <w:rsid w:val="000D735F"/>
    <w:rsid w:val="000D738E"/>
    <w:rsid w:val="000D7A8A"/>
    <w:rsid w:val="000D7AAE"/>
    <w:rsid w:val="000D7BCB"/>
    <w:rsid w:val="000E001C"/>
    <w:rsid w:val="000E0146"/>
    <w:rsid w:val="000E0236"/>
    <w:rsid w:val="000E05E5"/>
    <w:rsid w:val="000E064A"/>
    <w:rsid w:val="000E0809"/>
    <w:rsid w:val="000E086D"/>
    <w:rsid w:val="000E0927"/>
    <w:rsid w:val="000E0ADE"/>
    <w:rsid w:val="000E0BCE"/>
    <w:rsid w:val="000E0C87"/>
    <w:rsid w:val="000E0D19"/>
    <w:rsid w:val="000E10A5"/>
    <w:rsid w:val="000E1339"/>
    <w:rsid w:val="000E13C6"/>
    <w:rsid w:val="000E13FF"/>
    <w:rsid w:val="000E1440"/>
    <w:rsid w:val="000E15AB"/>
    <w:rsid w:val="000E16FD"/>
    <w:rsid w:val="000E1AD8"/>
    <w:rsid w:val="000E1F69"/>
    <w:rsid w:val="000E208E"/>
    <w:rsid w:val="000E2919"/>
    <w:rsid w:val="000E2BF1"/>
    <w:rsid w:val="000E2D2D"/>
    <w:rsid w:val="000E3103"/>
    <w:rsid w:val="000E3129"/>
    <w:rsid w:val="000E341F"/>
    <w:rsid w:val="000E35FD"/>
    <w:rsid w:val="000E3AB9"/>
    <w:rsid w:val="000E3AC0"/>
    <w:rsid w:val="000E3AE2"/>
    <w:rsid w:val="000E4004"/>
    <w:rsid w:val="000E42D4"/>
    <w:rsid w:val="000E435D"/>
    <w:rsid w:val="000E45D8"/>
    <w:rsid w:val="000E45F9"/>
    <w:rsid w:val="000E48BD"/>
    <w:rsid w:val="000E4B36"/>
    <w:rsid w:val="000E4BA7"/>
    <w:rsid w:val="000E4C40"/>
    <w:rsid w:val="000E4C95"/>
    <w:rsid w:val="000E5089"/>
    <w:rsid w:val="000E50C2"/>
    <w:rsid w:val="000E50D6"/>
    <w:rsid w:val="000E5185"/>
    <w:rsid w:val="000E541D"/>
    <w:rsid w:val="000E551F"/>
    <w:rsid w:val="000E563E"/>
    <w:rsid w:val="000E569E"/>
    <w:rsid w:val="000E5710"/>
    <w:rsid w:val="000E58D0"/>
    <w:rsid w:val="000E596F"/>
    <w:rsid w:val="000E5AD2"/>
    <w:rsid w:val="000E5CB7"/>
    <w:rsid w:val="000E5F70"/>
    <w:rsid w:val="000E6088"/>
    <w:rsid w:val="000E639D"/>
    <w:rsid w:val="000E63F5"/>
    <w:rsid w:val="000E6480"/>
    <w:rsid w:val="000E676E"/>
    <w:rsid w:val="000E680E"/>
    <w:rsid w:val="000E694A"/>
    <w:rsid w:val="000E6B58"/>
    <w:rsid w:val="000E6B78"/>
    <w:rsid w:val="000E6CBC"/>
    <w:rsid w:val="000E6DA2"/>
    <w:rsid w:val="000E6E11"/>
    <w:rsid w:val="000E6E3D"/>
    <w:rsid w:val="000E71AC"/>
    <w:rsid w:val="000E7291"/>
    <w:rsid w:val="000E7531"/>
    <w:rsid w:val="000E78FA"/>
    <w:rsid w:val="000E7C32"/>
    <w:rsid w:val="000E7DC2"/>
    <w:rsid w:val="000E7DFC"/>
    <w:rsid w:val="000E7E06"/>
    <w:rsid w:val="000E7F59"/>
    <w:rsid w:val="000E7FB5"/>
    <w:rsid w:val="000F0222"/>
    <w:rsid w:val="000F0453"/>
    <w:rsid w:val="000F0550"/>
    <w:rsid w:val="000F0899"/>
    <w:rsid w:val="000F0BD0"/>
    <w:rsid w:val="000F0C39"/>
    <w:rsid w:val="000F0C9F"/>
    <w:rsid w:val="000F0DDC"/>
    <w:rsid w:val="000F0EBA"/>
    <w:rsid w:val="000F0F58"/>
    <w:rsid w:val="000F104F"/>
    <w:rsid w:val="000F1281"/>
    <w:rsid w:val="000F154F"/>
    <w:rsid w:val="000F1701"/>
    <w:rsid w:val="000F18E8"/>
    <w:rsid w:val="000F1A20"/>
    <w:rsid w:val="000F1B27"/>
    <w:rsid w:val="000F2322"/>
    <w:rsid w:val="000F25D7"/>
    <w:rsid w:val="000F27E8"/>
    <w:rsid w:val="000F2CA4"/>
    <w:rsid w:val="000F2D95"/>
    <w:rsid w:val="000F319E"/>
    <w:rsid w:val="000F32E2"/>
    <w:rsid w:val="000F336F"/>
    <w:rsid w:val="000F34B0"/>
    <w:rsid w:val="000F3891"/>
    <w:rsid w:val="000F3A74"/>
    <w:rsid w:val="000F3C93"/>
    <w:rsid w:val="000F3D9F"/>
    <w:rsid w:val="000F3F24"/>
    <w:rsid w:val="000F400B"/>
    <w:rsid w:val="000F43FE"/>
    <w:rsid w:val="000F4463"/>
    <w:rsid w:val="000F447A"/>
    <w:rsid w:val="000F44F5"/>
    <w:rsid w:val="000F44F9"/>
    <w:rsid w:val="000F48A1"/>
    <w:rsid w:val="000F4BD0"/>
    <w:rsid w:val="000F4C64"/>
    <w:rsid w:val="000F4D38"/>
    <w:rsid w:val="000F4D3C"/>
    <w:rsid w:val="000F4D47"/>
    <w:rsid w:val="000F5019"/>
    <w:rsid w:val="000F591D"/>
    <w:rsid w:val="000F597A"/>
    <w:rsid w:val="000F59F5"/>
    <w:rsid w:val="000F5A2F"/>
    <w:rsid w:val="000F5A8B"/>
    <w:rsid w:val="000F5E0A"/>
    <w:rsid w:val="000F6021"/>
    <w:rsid w:val="000F6133"/>
    <w:rsid w:val="000F6152"/>
    <w:rsid w:val="000F61EF"/>
    <w:rsid w:val="000F67E9"/>
    <w:rsid w:val="000F68F2"/>
    <w:rsid w:val="000F69AF"/>
    <w:rsid w:val="000F6A0F"/>
    <w:rsid w:val="000F6C81"/>
    <w:rsid w:val="000F6EF4"/>
    <w:rsid w:val="000F76F2"/>
    <w:rsid w:val="000F77BF"/>
    <w:rsid w:val="000F7819"/>
    <w:rsid w:val="000F78C1"/>
    <w:rsid w:val="000F79DF"/>
    <w:rsid w:val="000F7DFD"/>
    <w:rsid w:val="0010007F"/>
    <w:rsid w:val="0010035C"/>
    <w:rsid w:val="0010059C"/>
    <w:rsid w:val="00100697"/>
    <w:rsid w:val="0010073F"/>
    <w:rsid w:val="0010090D"/>
    <w:rsid w:val="0010092A"/>
    <w:rsid w:val="00100AEC"/>
    <w:rsid w:val="00100C5C"/>
    <w:rsid w:val="00100C93"/>
    <w:rsid w:val="00101671"/>
    <w:rsid w:val="00101809"/>
    <w:rsid w:val="00101950"/>
    <w:rsid w:val="001019E5"/>
    <w:rsid w:val="00101A09"/>
    <w:rsid w:val="00101A16"/>
    <w:rsid w:val="00101A1A"/>
    <w:rsid w:val="00101A69"/>
    <w:rsid w:val="00101AAE"/>
    <w:rsid w:val="00101B4A"/>
    <w:rsid w:val="00101CC0"/>
    <w:rsid w:val="00101E11"/>
    <w:rsid w:val="00101EB6"/>
    <w:rsid w:val="00101F74"/>
    <w:rsid w:val="00102065"/>
    <w:rsid w:val="001020A9"/>
    <w:rsid w:val="001021F2"/>
    <w:rsid w:val="00102399"/>
    <w:rsid w:val="00102472"/>
    <w:rsid w:val="00102520"/>
    <w:rsid w:val="00102595"/>
    <w:rsid w:val="00102696"/>
    <w:rsid w:val="001027AD"/>
    <w:rsid w:val="00102836"/>
    <w:rsid w:val="0010297D"/>
    <w:rsid w:val="00102A74"/>
    <w:rsid w:val="00102B6C"/>
    <w:rsid w:val="00102C38"/>
    <w:rsid w:val="00102DA4"/>
    <w:rsid w:val="001032ED"/>
    <w:rsid w:val="00103349"/>
    <w:rsid w:val="001033FB"/>
    <w:rsid w:val="001035F3"/>
    <w:rsid w:val="00103660"/>
    <w:rsid w:val="001036D3"/>
    <w:rsid w:val="00103899"/>
    <w:rsid w:val="0010394A"/>
    <w:rsid w:val="00103A65"/>
    <w:rsid w:val="00103B3B"/>
    <w:rsid w:val="00103BF5"/>
    <w:rsid w:val="00103E28"/>
    <w:rsid w:val="00103EA2"/>
    <w:rsid w:val="00103F2B"/>
    <w:rsid w:val="00103FE2"/>
    <w:rsid w:val="0010424E"/>
    <w:rsid w:val="00104270"/>
    <w:rsid w:val="00104349"/>
    <w:rsid w:val="0010453B"/>
    <w:rsid w:val="001045D6"/>
    <w:rsid w:val="00104647"/>
    <w:rsid w:val="001046F1"/>
    <w:rsid w:val="00104896"/>
    <w:rsid w:val="001048A0"/>
    <w:rsid w:val="00104970"/>
    <w:rsid w:val="0010498D"/>
    <w:rsid w:val="00104C3B"/>
    <w:rsid w:val="001053E4"/>
    <w:rsid w:val="00105506"/>
    <w:rsid w:val="00105648"/>
    <w:rsid w:val="00105746"/>
    <w:rsid w:val="0010592F"/>
    <w:rsid w:val="001059B5"/>
    <w:rsid w:val="00105BA6"/>
    <w:rsid w:val="00105C34"/>
    <w:rsid w:val="00105D8E"/>
    <w:rsid w:val="00105EA1"/>
    <w:rsid w:val="00105F74"/>
    <w:rsid w:val="00105F75"/>
    <w:rsid w:val="00106269"/>
    <w:rsid w:val="001062CF"/>
    <w:rsid w:val="00106370"/>
    <w:rsid w:val="00106419"/>
    <w:rsid w:val="001064D5"/>
    <w:rsid w:val="00106A4F"/>
    <w:rsid w:val="00106B5C"/>
    <w:rsid w:val="00106D69"/>
    <w:rsid w:val="00106E1A"/>
    <w:rsid w:val="00106F7C"/>
    <w:rsid w:val="00107147"/>
    <w:rsid w:val="001072B1"/>
    <w:rsid w:val="00107594"/>
    <w:rsid w:val="001079D9"/>
    <w:rsid w:val="00107A30"/>
    <w:rsid w:val="00107A65"/>
    <w:rsid w:val="00107C1E"/>
    <w:rsid w:val="00107DD9"/>
    <w:rsid w:val="00107FB5"/>
    <w:rsid w:val="001100F0"/>
    <w:rsid w:val="001102FA"/>
    <w:rsid w:val="00110347"/>
    <w:rsid w:val="0011044E"/>
    <w:rsid w:val="001105EC"/>
    <w:rsid w:val="00110679"/>
    <w:rsid w:val="0011078F"/>
    <w:rsid w:val="001107F8"/>
    <w:rsid w:val="0011080D"/>
    <w:rsid w:val="00110921"/>
    <w:rsid w:val="00110A30"/>
    <w:rsid w:val="00110C02"/>
    <w:rsid w:val="00110CEB"/>
    <w:rsid w:val="0011113D"/>
    <w:rsid w:val="00111462"/>
    <w:rsid w:val="001115D3"/>
    <w:rsid w:val="00111708"/>
    <w:rsid w:val="001118C8"/>
    <w:rsid w:val="00111B52"/>
    <w:rsid w:val="00111CB8"/>
    <w:rsid w:val="00111EA1"/>
    <w:rsid w:val="00112080"/>
    <w:rsid w:val="0011213B"/>
    <w:rsid w:val="00112166"/>
    <w:rsid w:val="0011239B"/>
    <w:rsid w:val="001125C5"/>
    <w:rsid w:val="001125EC"/>
    <w:rsid w:val="00112698"/>
    <w:rsid w:val="001126A2"/>
    <w:rsid w:val="00112784"/>
    <w:rsid w:val="00112890"/>
    <w:rsid w:val="001129DB"/>
    <w:rsid w:val="00112AD3"/>
    <w:rsid w:val="00112B2E"/>
    <w:rsid w:val="00112BB8"/>
    <w:rsid w:val="00112E47"/>
    <w:rsid w:val="00112F34"/>
    <w:rsid w:val="00112F6A"/>
    <w:rsid w:val="00112FE5"/>
    <w:rsid w:val="001130D3"/>
    <w:rsid w:val="001131D0"/>
    <w:rsid w:val="00113603"/>
    <w:rsid w:val="0011382C"/>
    <w:rsid w:val="00113852"/>
    <w:rsid w:val="001139F0"/>
    <w:rsid w:val="00113B32"/>
    <w:rsid w:val="00113BB8"/>
    <w:rsid w:val="00113DB4"/>
    <w:rsid w:val="00113E4D"/>
    <w:rsid w:val="00113EAD"/>
    <w:rsid w:val="00113F03"/>
    <w:rsid w:val="00113FC9"/>
    <w:rsid w:val="001142D7"/>
    <w:rsid w:val="00114330"/>
    <w:rsid w:val="0011476B"/>
    <w:rsid w:val="001147C5"/>
    <w:rsid w:val="00114A54"/>
    <w:rsid w:val="00114E16"/>
    <w:rsid w:val="00114F61"/>
    <w:rsid w:val="001150F5"/>
    <w:rsid w:val="001153FD"/>
    <w:rsid w:val="0011544D"/>
    <w:rsid w:val="001155FB"/>
    <w:rsid w:val="0011565D"/>
    <w:rsid w:val="00115773"/>
    <w:rsid w:val="00115891"/>
    <w:rsid w:val="00115A41"/>
    <w:rsid w:val="00115B2C"/>
    <w:rsid w:val="00115B48"/>
    <w:rsid w:val="00115D81"/>
    <w:rsid w:val="00115F71"/>
    <w:rsid w:val="00115FD5"/>
    <w:rsid w:val="00115FDE"/>
    <w:rsid w:val="00116134"/>
    <w:rsid w:val="001162FB"/>
    <w:rsid w:val="001163BE"/>
    <w:rsid w:val="00116477"/>
    <w:rsid w:val="00116540"/>
    <w:rsid w:val="0011657C"/>
    <w:rsid w:val="0011684F"/>
    <w:rsid w:val="00116B9A"/>
    <w:rsid w:val="00116BCC"/>
    <w:rsid w:val="001170BD"/>
    <w:rsid w:val="00117586"/>
    <w:rsid w:val="001177C3"/>
    <w:rsid w:val="00117846"/>
    <w:rsid w:val="0011791D"/>
    <w:rsid w:val="00117A65"/>
    <w:rsid w:val="00117A6D"/>
    <w:rsid w:val="00117C51"/>
    <w:rsid w:val="00117E14"/>
    <w:rsid w:val="00117F37"/>
    <w:rsid w:val="00120026"/>
    <w:rsid w:val="00120049"/>
    <w:rsid w:val="00120172"/>
    <w:rsid w:val="00120327"/>
    <w:rsid w:val="00120752"/>
    <w:rsid w:val="001209CE"/>
    <w:rsid w:val="00120B83"/>
    <w:rsid w:val="00120D80"/>
    <w:rsid w:val="00120E76"/>
    <w:rsid w:val="00121595"/>
    <w:rsid w:val="001216A9"/>
    <w:rsid w:val="001217B0"/>
    <w:rsid w:val="001218FF"/>
    <w:rsid w:val="00121B29"/>
    <w:rsid w:val="00121B52"/>
    <w:rsid w:val="0012206D"/>
    <w:rsid w:val="001222CD"/>
    <w:rsid w:val="001223EB"/>
    <w:rsid w:val="001225F8"/>
    <w:rsid w:val="001227FF"/>
    <w:rsid w:val="0012293C"/>
    <w:rsid w:val="00122988"/>
    <w:rsid w:val="00122B48"/>
    <w:rsid w:val="00122E57"/>
    <w:rsid w:val="00122E80"/>
    <w:rsid w:val="00122F42"/>
    <w:rsid w:val="00123080"/>
    <w:rsid w:val="0012316C"/>
    <w:rsid w:val="001232B4"/>
    <w:rsid w:val="00123373"/>
    <w:rsid w:val="001233E4"/>
    <w:rsid w:val="0012351D"/>
    <w:rsid w:val="001235BA"/>
    <w:rsid w:val="0012372C"/>
    <w:rsid w:val="00123891"/>
    <w:rsid w:val="001238DB"/>
    <w:rsid w:val="00123A4C"/>
    <w:rsid w:val="00124019"/>
    <w:rsid w:val="00124585"/>
    <w:rsid w:val="001247B2"/>
    <w:rsid w:val="001249F5"/>
    <w:rsid w:val="00124CA1"/>
    <w:rsid w:val="00124E69"/>
    <w:rsid w:val="00124E91"/>
    <w:rsid w:val="00124F97"/>
    <w:rsid w:val="001252C7"/>
    <w:rsid w:val="001254AD"/>
    <w:rsid w:val="001255AF"/>
    <w:rsid w:val="0012565E"/>
    <w:rsid w:val="00125693"/>
    <w:rsid w:val="0012597C"/>
    <w:rsid w:val="00125B2A"/>
    <w:rsid w:val="00125BFA"/>
    <w:rsid w:val="00125DA2"/>
    <w:rsid w:val="00126017"/>
    <w:rsid w:val="001264AD"/>
    <w:rsid w:val="001264C6"/>
    <w:rsid w:val="00126638"/>
    <w:rsid w:val="001267E5"/>
    <w:rsid w:val="001269C4"/>
    <w:rsid w:val="00126A5D"/>
    <w:rsid w:val="00126C19"/>
    <w:rsid w:val="00126C46"/>
    <w:rsid w:val="00126EC9"/>
    <w:rsid w:val="001274CA"/>
    <w:rsid w:val="00127744"/>
    <w:rsid w:val="001277FD"/>
    <w:rsid w:val="001278A7"/>
    <w:rsid w:val="00127975"/>
    <w:rsid w:val="00127B5E"/>
    <w:rsid w:val="00127D0C"/>
    <w:rsid w:val="001302BC"/>
    <w:rsid w:val="001304B4"/>
    <w:rsid w:val="001308D4"/>
    <w:rsid w:val="001309FF"/>
    <w:rsid w:val="00130A53"/>
    <w:rsid w:val="001310C8"/>
    <w:rsid w:val="00131718"/>
    <w:rsid w:val="0013188F"/>
    <w:rsid w:val="0013203E"/>
    <w:rsid w:val="00132550"/>
    <w:rsid w:val="0013266F"/>
    <w:rsid w:val="001326C7"/>
    <w:rsid w:val="001326D2"/>
    <w:rsid w:val="0013273B"/>
    <w:rsid w:val="00132865"/>
    <w:rsid w:val="00132939"/>
    <w:rsid w:val="00132A11"/>
    <w:rsid w:val="00132FA0"/>
    <w:rsid w:val="00132FA8"/>
    <w:rsid w:val="00133062"/>
    <w:rsid w:val="001339C6"/>
    <w:rsid w:val="00133A40"/>
    <w:rsid w:val="0013415F"/>
    <w:rsid w:val="00134183"/>
    <w:rsid w:val="00134351"/>
    <w:rsid w:val="001344A3"/>
    <w:rsid w:val="00134B11"/>
    <w:rsid w:val="00134C89"/>
    <w:rsid w:val="00134D56"/>
    <w:rsid w:val="00134F99"/>
    <w:rsid w:val="00135024"/>
    <w:rsid w:val="0013525F"/>
    <w:rsid w:val="0013538A"/>
    <w:rsid w:val="001353DC"/>
    <w:rsid w:val="00135807"/>
    <w:rsid w:val="00135952"/>
    <w:rsid w:val="00135A06"/>
    <w:rsid w:val="00135BB1"/>
    <w:rsid w:val="00135C79"/>
    <w:rsid w:val="00135E80"/>
    <w:rsid w:val="00135F9A"/>
    <w:rsid w:val="001361D1"/>
    <w:rsid w:val="00136217"/>
    <w:rsid w:val="001362B5"/>
    <w:rsid w:val="001366AB"/>
    <w:rsid w:val="0013677A"/>
    <w:rsid w:val="00136AAB"/>
    <w:rsid w:val="00136C58"/>
    <w:rsid w:val="00136CA7"/>
    <w:rsid w:val="00136CCC"/>
    <w:rsid w:val="00136D11"/>
    <w:rsid w:val="00137017"/>
    <w:rsid w:val="0013729D"/>
    <w:rsid w:val="001372D5"/>
    <w:rsid w:val="001373DD"/>
    <w:rsid w:val="00137BFC"/>
    <w:rsid w:val="00137D6E"/>
    <w:rsid w:val="00137D78"/>
    <w:rsid w:val="0014005C"/>
    <w:rsid w:val="00140534"/>
    <w:rsid w:val="001405A2"/>
    <w:rsid w:val="00140AA9"/>
    <w:rsid w:val="00140CBA"/>
    <w:rsid w:val="0014116E"/>
    <w:rsid w:val="00141372"/>
    <w:rsid w:val="00141489"/>
    <w:rsid w:val="00141536"/>
    <w:rsid w:val="001415DF"/>
    <w:rsid w:val="001417C2"/>
    <w:rsid w:val="00141B46"/>
    <w:rsid w:val="00141EFC"/>
    <w:rsid w:val="00142091"/>
    <w:rsid w:val="001424A1"/>
    <w:rsid w:val="001425A4"/>
    <w:rsid w:val="001428A3"/>
    <w:rsid w:val="00142B5D"/>
    <w:rsid w:val="00142B9F"/>
    <w:rsid w:val="00142BC0"/>
    <w:rsid w:val="00142EF2"/>
    <w:rsid w:val="00143185"/>
    <w:rsid w:val="001432ED"/>
    <w:rsid w:val="00143393"/>
    <w:rsid w:val="0014352C"/>
    <w:rsid w:val="00143672"/>
    <w:rsid w:val="001439E2"/>
    <w:rsid w:val="00143A58"/>
    <w:rsid w:val="00143BCD"/>
    <w:rsid w:val="00143F1E"/>
    <w:rsid w:val="00144020"/>
    <w:rsid w:val="00144225"/>
    <w:rsid w:val="001443E6"/>
    <w:rsid w:val="00144551"/>
    <w:rsid w:val="00144554"/>
    <w:rsid w:val="00144612"/>
    <w:rsid w:val="00144669"/>
    <w:rsid w:val="00144868"/>
    <w:rsid w:val="00144977"/>
    <w:rsid w:val="00144B74"/>
    <w:rsid w:val="00144BB5"/>
    <w:rsid w:val="00144CC1"/>
    <w:rsid w:val="00144CEB"/>
    <w:rsid w:val="00144EF1"/>
    <w:rsid w:val="0014566D"/>
    <w:rsid w:val="0014588F"/>
    <w:rsid w:val="00145970"/>
    <w:rsid w:val="0014598E"/>
    <w:rsid w:val="00145B22"/>
    <w:rsid w:val="00145B2E"/>
    <w:rsid w:val="001460F1"/>
    <w:rsid w:val="001461DB"/>
    <w:rsid w:val="00146352"/>
    <w:rsid w:val="00146860"/>
    <w:rsid w:val="00146AFA"/>
    <w:rsid w:val="00146EA9"/>
    <w:rsid w:val="00147254"/>
    <w:rsid w:val="001473D5"/>
    <w:rsid w:val="00147410"/>
    <w:rsid w:val="00147416"/>
    <w:rsid w:val="00147431"/>
    <w:rsid w:val="0014750E"/>
    <w:rsid w:val="00147714"/>
    <w:rsid w:val="00147B22"/>
    <w:rsid w:val="00147E45"/>
    <w:rsid w:val="00147E99"/>
    <w:rsid w:val="00147FB3"/>
    <w:rsid w:val="0015008B"/>
    <w:rsid w:val="00150290"/>
    <w:rsid w:val="00150357"/>
    <w:rsid w:val="001503DF"/>
    <w:rsid w:val="00150408"/>
    <w:rsid w:val="00150741"/>
    <w:rsid w:val="0015085E"/>
    <w:rsid w:val="00150A6A"/>
    <w:rsid w:val="00150A8E"/>
    <w:rsid w:val="00150AC9"/>
    <w:rsid w:val="00150AE0"/>
    <w:rsid w:val="00150AF4"/>
    <w:rsid w:val="00150B21"/>
    <w:rsid w:val="00150B3A"/>
    <w:rsid w:val="00150B7D"/>
    <w:rsid w:val="00150CCC"/>
    <w:rsid w:val="00150D08"/>
    <w:rsid w:val="00150E02"/>
    <w:rsid w:val="00150F09"/>
    <w:rsid w:val="0015157C"/>
    <w:rsid w:val="001515C0"/>
    <w:rsid w:val="00151707"/>
    <w:rsid w:val="001517C9"/>
    <w:rsid w:val="00151956"/>
    <w:rsid w:val="00151B59"/>
    <w:rsid w:val="00151B93"/>
    <w:rsid w:val="00151BC0"/>
    <w:rsid w:val="00151CCE"/>
    <w:rsid w:val="00151E4F"/>
    <w:rsid w:val="00152013"/>
    <w:rsid w:val="001520CF"/>
    <w:rsid w:val="001520DB"/>
    <w:rsid w:val="0015224B"/>
    <w:rsid w:val="001522A3"/>
    <w:rsid w:val="001522FE"/>
    <w:rsid w:val="0015239F"/>
    <w:rsid w:val="001524A4"/>
    <w:rsid w:val="001528CE"/>
    <w:rsid w:val="00152B0C"/>
    <w:rsid w:val="00152EA6"/>
    <w:rsid w:val="00153196"/>
    <w:rsid w:val="001531A9"/>
    <w:rsid w:val="00153377"/>
    <w:rsid w:val="00153388"/>
    <w:rsid w:val="001534D2"/>
    <w:rsid w:val="0015379F"/>
    <w:rsid w:val="001537B5"/>
    <w:rsid w:val="001537E1"/>
    <w:rsid w:val="0015399E"/>
    <w:rsid w:val="00153D61"/>
    <w:rsid w:val="00153D97"/>
    <w:rsid w:val="00153E3D"/>
    <w:rsid w:val="00153FB0"/>
    <w:rsid w:val="00153FBE"/>
    <w:rsid w:val="00154032"/>
    <w:rsid w:val="001540F5"/>
    <w:rsid w:val="0015429F"/>
    <w:rsid w:val="001544E3"/>
    <w:rsid w:val="001545A4"/>
    <w:rsid w:val="001546A6"/>
    <w:rsid w:val="00154783"/>
    <w:rsid w:val="00154833"/>
    <w:rsid w:val="001549E8"/>
    <w:rsid w:val="00154AD7"/>
    <w:rsid w:val="00154C2E"/>
    <w:rsid w:val="00154D2B"/>
    <w:rsid w:val="00154DAB"/>
    <w:rsid w:val="00155086"/>
    <w:rsid w:val="001552FE"/>
    <w:rsid w:val="0015588D"/>
    <w:rsid w:val="00155946"/>
    <w:rsid w:val="00155DF8"/>
    <w:rsid w:val="00155E0F"/>
    <w:rsid w:val="001564F6"/>
    <w:rsid w:val="0015657B"/>
    <w:rsid w:val="0015679D"/>
    <w:rsid w:val="001567C0"/>
    <w:rsid w:val="001568C9"/>
    <w:rsid w:val="00156B85"/>
    <w:rsid w:val="00156B9B"/>
    <w:rsid w:val="00156CB7"/>
    <w:rsid w:val="00156DE3"/>
    <w:rsid w:val="00157093"/>
    <w:rsid w:val="001570D2"/>
    <w:rsid w:val="0015724D"/>
    <w:rsid w:val="001572EA"/>
    <w:rsid w:val="00157444"/>
    <w:rsid w:val="001577E6"/>
    <w:rsid w:val="001578D6"/>
    <w:rsid w:val="00157A1B"/>
    <w:rsid w:val="00157D3D"/>
    <w:rsid w:val="00157E58"/>
    <w:rsid w:val="00157E69"/>
    <w:rsid w:val="0016027C"/>
    <w:rsid w:val="001608E0"/>
    <w:rsid w:val="001608E1"/>
    <w:rsid w:val="00160A4B"/>
    <w:rsid w:val="00160BC1"/>
    <w:rsid w:val="00160D48"/>
    <w:rsid w:val="00160D6F"/>
    <w:rsid w:val="00160FE8"/>
    <w:rsid w:val="0016117F"/>
    <w:rsid w:val="00161231"/>
    <w:rsid w:val="00161503"/>
    <w:rsid w:val="0016156D"/>
    <w:rsid w:val="001617A5"/>
    <w:rsid w:val="001618A1"/>
    <w:rsid w:val="001619B8"/>
    <w:rsid w:val="001622D0"/>
    <w:rsid w:val="0016233C"/>
    <w:rsid w:val="00162343"/>
    <w:rsid w:val="00162353"/>
    <w:rsid w:val="00162629"/>
    <w:rsid w:val="001627F2"/>
    <w:rsid w:val="001628D1"/>
    <w:rsid w:val="001629BB"/>
    <w:rsid w:val="00162A09"/>
    <w:rsid w:val="00162D52"/>
    <w:rsid w:val="0016308A"/>
    <w:rsid w:val="00163145"/>
    <w:rsid w:val="001632D5"/>
    <w:rsid w:val="001632DE"/>
    <w:rsid w:val="0016352E"/>
    <w:rsid w:val="001635E5"/>
    <w:rsid w:val="00163916"/>
    <w:rsid w:val="00163950"/>
    <w:rsid w:val="001639D9"/>
    <w:rsid w:val="00163A67"/>
    <w:rsid w:val="00163C14"/>
    <w:rsid w:val="00163CDB"/>
    <w:rsid w:val="00163D93"/>
    <w:rsid w:val="001643B6"/>
    <w:rsid w:val="001644C5"/>
    <w:rsid w:val="00164674"/>
    <w:rsid w:val="00164760"/>
    <w:rsid w:val="00164795"/>
    <w:rsid w:val="001647F3"/>
    <w:rsid w:val="00164808"/>
    <w:rsid w:val="00164838"/>
    <w:rsid w:val="00164CA5"/>
    <w:rsid w:val="00164F7B"/>
    <w:rsid w:val="00164FD9"/>
    <w:rsid w:val="00164FF5"/>
    <w:rsid w:val="00165033"/>
    <w:rsid w:val="00165061"/>
    <w:rsid w:val="0016506B"/>
    <w:rsid w:val="001651B9"/>
    <w:rsid w:val="00165257"/>
    <w:rsid w:val="00165348"/>
    <w:rsid w:val="00165375"/>
    <w:rsid w:val="00165572"/>
    <w:rsid w:val="0016586D"/>
    <w:rsid w:val="0016588D"/>
    <w:rsid w:val="00165A03"/>
    <w:rsid w:val="00165A60"/>
    <w:rsid w:val="00165D1A"/>
    <w:rsid w:val="00165DF7"/>
    <w:rsid w:val="00165EE6"/>
    <w:rsid w:val="00165FE2"/>
    <w:rsid w:val="00166215"/>
    <w:rsid w:val="0016635D"/>
    <w:rsid w:val="001663FF"/>
    <w:rsid w:val="00166542"/>
    <w:rsid w:val="0016655F"/>
    <w:rsid w:val="00166562"/>
    <w:rsid w:val="001666A0"/>
    <w:rsid w:val="00166A05"/>
    <w:rsid w:val="001670EA"/>
    <w:rsid w:val="001674A0"/>
    <w:rsid w:val="0016766C"/>
    <w:rsid w:val="0016771F"/>
    <w:rsid w:val="00167A30"/>
    <w:rsid w:val="00167B8A"/>
    <w:rsid w:val="00167EB6"/>
    <w:rsid w:val="00167EBA"/>
    <w:rsid w:val="0017003D"/>
    <w:rsid w:val="001700E2"/>
    <w:rsid w:val="00170139"/>
    <w:rsid w:val="00170142"/>
    <w:rsid w:val="001702C5"/>
    <w:rsid w:val="0017030D"/>
    <w:rsid w:val="001703C3"/>
    <w:rsid w:val="00170633"/>
    <w:rsid w:val="00170879"/>
    <w:rsid w:val="00170939"/>
    <w:rsid w:val="00170B4D"/>
    <w:rsid w:val="00170F6D"/>
    <w:rsid w:val="00170F95"/>
    <w:rsid w:val="00171881"/>
    <w:rsid w:val="00171995"/>
    <w:rsid w:val="00171AF1"/>
    <w:rsid w:val="00171B99"/>
    <w:rsid w:val="00171BBE"/>
    <w:rsid w:val="00171D06"/>
    <w:rsid w:val="00171D44"/>
    <w:rsid w:val="00171E7A"/>
    <w:rsid w:val="0017200F"/>
    <w:rsid w:val="0017201E"/>
    <w:rsid w:val="00172045"/>
    <w:rsid w:val="001726EA"/>
    <w:rsid w:val="00172748"/>
    <w:rsid w:val="001729F1"/>
    <w:rsid w:val="00172C17"/>
    <w:rsid w:val="00172E47"/>
    <w:rsid w:val="00173263"/>
    <w:rsid w:val="00173576"/>
    <w:rsid w:val="001735D9"/>
    <w:rsid w:val="00173635"/>
    <w:rsid w:val="0017371E"/>
    <w:rsid w:val="00173B63"/>
    <w:rsid w:val="00173EA1"/>
    <w:rsid w:val="00173F0D"/>
    <w:rsid w:val="001740FD"/>
    <w:rsid w:val="001746BC"/>
    <w:rsid w:val="00174788"/>
    <w:rsid w:val="00174A5B"/>
    <w:rsid w:val="00174A74"/>
    <w:rsid w:val="00174F18"/>
    <w:rsid w:val="00174F1E"/>
    <w:rsid w:val="00174FBF"/>
    <w:rsid w:val="001750B1"/>
    <w:rsid w:val="001751FA"/>
    <w:rsid w:val="001752E0"/>
    <w:rsid w:val="00175348"/>
    <w:rsid w:val="001754D1"/>
    <w:rsid w:val="001756B2"/>
    <w:rsid w:val="001756ED"/>
    <w:rsid w:val="001759C3"/>
    <w:rsid w:val="00175A66"/>
    <w:rsid w:val="00175D7A"/>
    <w:rsid w:val="00175E45"/>
    <w:rsid w:val="0017601F"/>
    <w:rsid w:val="001760CE"/>
    <w:rsid w:val="0017618F"/>
    <w:rsid w:val="001764BE"/>
    <w:rsid w:val="001764E0"/>
    <w:rsid w:val="001766BA"/>
    <w:rsid w:val="00176AF2"/>
    <w:rsid w:val="00176C21"/>
    <w:rsid w:val="00177248"/>
    <w:rsid w:val="001772A8"/>
    <w:rsid w:val="001772B2"/>
    <w:rsid w:val="001773B9"/>
    <w:rsid w:val="001774CC"/>
    <w:rsid w:val="001775F2"/>
    <w:rsid w:val="001776B8"/>
    <w:rsid w:val="00177ADA"/>
    <w:rsid w:val="00177BEB"/>
    <w:rsid w:val="00177CB0"/>
    <w:rsid w:val="00177F29"/>
    <w:rsid w:val="00177F8F"/>
    <w:rsid w:val="0018014B"/>
    <w:rsid w:val="001801D2"/>
    <w:rsid w:val="001801E6"/>
    <w:rsid w:val="001802EF"/>
    <w:rsid w:val="00180300"/>
    <w:rsid w:val="00180344"/>
    <w:rsid w:val="0018064D"/>
    <w:rsid w:val="0018090D"/>
    <w:rsid w:val="00180A85"/>
    <w:rsid w:val="00180AE9"/>
    <w:rsid w:val="00180D26"/>
    <w:rsid w:val="00180E1A"/>
    <w:rsid w:val="00181116"/>
    <w:rsid w:val="0018117C"/>
    <w:rsid w:val="00181272"/>
    <w:rsid w:val="001813AC"/>
    <w:rsid w:val="001814B2"/>
    <w:rsid w:val="001814C8"/>
    <w:rsid w:val="001818C3"/>
    <w:rsid w:val="00181A38"/>
    <w:rsid w:val="00181BA6"/>
    <w:rsid w:val="00181DA2"/>
    <w:rsid w:val="00181E68"/>
    <w:rsid w:val="00181E7B"/>
    <w:rsid w:val="0018237C"/>
    <w:rsid w:val="00182655"/>
    <w:rsid w:val="0018280F"/>
    <w:rsid w:val="001828B3"/>
    <w:rsid w:val="001828BA"/>
    <w:rsid w:val="00182A23"/>
    <w:rsid w:val="00182B3F"/>
    <w:rsid w:val="00182E41"/>
    <w:rsid w:val="00182EED"/>
    <w:rsid w:val="00183266"/>
    <w:rsid w:val="0018330B"/>
    <w:rsid w:val="00183338"/>
    <w:rsid w:val="00183617"/>
    <w:rsid w:val="00183B4C"/>
    <w:rsid w:val="00183BFE"/>
    <w:rsid w:val="00183E6E"/>
    <w:rsid w:val="00183E94"/>
    <w:rsid w:val="00183EEF"/>
    <w:rsid w:val="001840B4"/>
    <w:rsid w:val="00184236"/>
    <w:rsid w:val="00184756"/>
    <w:rsid w:val="001847FB"/>
    <w:rsid w:val="001849B3"/>
    <w:rsid w:val="001849E3"/>
    <w:rsid w:val="00185043"/>
    <w:rsid w:val="00185122"/>
    <w:rsid w:val="00185169"/>
    <w:rsid w:val="00185253"/>
    <w:rsid w:val="00185460"/>
    <w:rsid w:val="00185683"/>
    <w:rsid w:val="00185878"/>
    <w:rsid w:val="00185A33"/>
    <w:rsid w:val="00185E65"/>
    <w:rsid w:val="0018630E"/>
    <w:rsid w:val="001863D6"/>
    <w:rsid w:val="00186401"/>
    <w:rsid w:val="00186749"/>
    <w:rsid w:val="00186DCB"/>
    <w:rsid w:val="00186F39"/>
    <w:rsid w:val="001870E5"/>
    <w:rsid w:val="00187254"/>
    <w:rsid w:val="00187259"/>
    <w:rsid w:val="00187433"/>
    <w:rsid w:val="001874B9"/>
    <w:rsid w:val="0018761E"/>
    <w:rsid w:val="00187996"/>
    <w:rsid w:val="00187A03"/>
    <w:rsid w:val="00187C2F"/>
    <w:rsid w:val="00187C30"/>
    <w:rsid w:val="00187C44"/>
    <w:rsid w:val="00187DCB"/>
    <w:rsid w:val="00187E29"/>
    <w:rsid w:val="00187E8B"/>
    <w:rsid w:val="00187F02"/>
    <w:rsid w:val="00187F1A"/>
    <w:rsid w:val="00187F53"/>
    <w:rsid w:val="001902A8"/>
    <w:rsid w:val="001905EC"/>
    <w:rsid w:val="001906D7"/>
    <w:rsid w:val="00190706"/>
    <w:rsid w:val="00190767"/>
    <w:rsid w:val="00190B17"/>
    <w:rsid w:val="00190BCB"/>
    <w:rsid w:val="00190BD8"/>
    <w:rsid w:val="00190CB6"/>
    <w:rsid w:val="00190CF4"/>
    <w:rsid w:val="00190DA2"/>
    <w:rsid w:val="00190F3F"/>
    <w:rsid w:val="0019114F"/>
    <w:rsid w:val="001912CE"/>
    <w:rsid w:val="0019140C"/>
    <w:rsid w:val="00191B5F"/>
    <w:rsid w:val="00191BDB"/>
    <w:rsid w:val="00191D9B"/>
    <w:rsid w:val="0019206D"/>
    <w:rsid w:val="001920FC"/>
    <w:rsid w:val="001922C3"/>
    <w:rsid w:val="001924D8"/>
    <w:rsid w:val="00192626"/>
    <w:rsid w:val="001926D7"/>
    <w:rsid w:val="00192819"/>
    <w:rsid w:val="00192907"/>
    <w:rsid w:val="00192EF3"/>
    <w:rsid w:val="00192FA7"/>
    <w:rsid w:val="00193A52"/>
    <w:rsid w:val="00193D60"/>
    <w:rsid w:val="00193DC3"/>
    <w:rsid w:val="00193F84"/>
    <w:rsid w:val="0019402D"/>
    <w:rsid w:val="00194152"/>
    <w:rsid w:val="001941DF"/>
    <w:rsid w:val="0019424D"/>
    <w:rsid w:val="001942A1"/>
    <w:rsid w:val="001942C9"/>
    <w:rsid w:val="001942E9"/>
    <w:rsid w:val="00194325"/>
    <w:rsid w:val="001946F7"/>
    <w:rsid w:val="00194880"/>
    <w:rsid w:val="0019496D"/>
    <w:rsid w:val="00194A0C"/>
    <w:rsid w:val="00194CB7"/>
    <w:rsid w:val="001950EA"/>
    <w:rsid w:val="001951E9"/>
    <w:rsid w:val="0019558D"/>
    <w:rsid w:val="00195660"/>
    <w:rsid w:val="00195772"/>
    <w:rsid w:val="00195BC4"/>
    <w:rsid w:val="0019639F"/>
    <w:rsid w:val="001963E1"/>
    <w:rsid w:val="00196707"/>
    <w:rsid w:val="001967CB"/>
    <w:rsid w:val="00196909"/>
    <w:rsid w:val="001969CC"/>
    <w:rsid w:val="00196FE8"/>
    <w:rsid w:val="00197195"/>
    <w:rsid w:val="0019719B"/>
    <w:rsid w:val="00197385"/>
    <w:rsid w:val="00197490"/>
    <w:rsid w:val="00197633"/>
    <w:rsid w:val="0019774C"/>
    <w:rsid w:val="0019777D"/>
    <w:rsid w:val="00197826"/>
    <w:rsid w:val="00197829"/>
    <w:rsid w:val="001979C5"/>
    <w:rsid w:val="00197AB5"/>
    <w:rsid w:val="00197C01"/>
    <w:rsid w:val="00197C5A"/>
    <w:rsid w:val="00197E2D"/>
    <w:rsid w:val="00197ED0"/>
    <w:rsid w:val="001A0014"/>
    <w:rsid w:val="001A0148"/>
    <w:rsid w:val="001A01FC"/>
    <w:rsid w:val="001A0236"/>
    <w:rsid w:val="001A0414"/>
    <w:rsid w:val="001A069F"/>
    <w:rsid w:val="001A0EC1"/>
    <w:rsid w:val="001A0EDE"/>
    <w:rsid w:val="001A10FA"/>
    <w:rsid w:val="001A12A6"/>
    <w:rsid w:val="001A1455"/>
    <w:rsid w:val="001A147A"/>
    <w:rsid w:val="001A1704"/>
    <w:rsid w:val="001A1EC0"/>
    <w:rsid w:val="001A21A1"/>
    <w:rsid w:val="001A2299"/>
    <w:rsid w:val="001A23CB"/>
    <w:rsid w:val="001A25D0"/>
    <w:rsid w:val="001A261D"/>
    <w:rsid w:val="001A2905"/>
    <w:rsid w:val="001A294F"/>
    <w:rsid w:val="001A2D4D"/>
    <w:rsid w:val="001A2DC5"/>
    <w:rsid w:val="001A2E25"/>
    <w:rsid w:val="001A2EF4"/>
    <w:rsid w:val="001A30E0"/>
    <w:rsid w:val="001A342F"/>
    <w:rsid w:val="001A3490"/>
    <w:rsid w:val="001A375B"/>
    <w:rsid w:val="001A3851"/>
    <w:rsid w:val="001A3967"/>
    <w:rsid w:val="001A397C"/>
    <w:rsid w:val="001A3A53"/>
    <w:rsid w:val="001A3BF4"/>
    <w:rsid w:val="001A3CAC"/>
    <w:rsid w:val="001A3DEA"/>
    <w:rsid w:val="001A408F"/>
    <w:rsid w:val="001A42BD"/>
    <w:rsid w:val="001A42CD"/>
    <w:rsid w:val="001A44C3"/>
    <w:rsid w:val="001A44EF"/>
    <w:rsid w:val="001A4600"/>
    <w:rsid w:val="001A4617"/>
    <w:rsid w:val="001A4843"/>
    <w:rsid w:val="001A48AB"/>
    <w:rsid w:val="001A4BB0"/>
    <w:rsid w:val="001A4D3D"/>
    <w:rsid w:val="001A50B9"/>
    <w:rsid w:val="001A51A1"/>
    <w:rsid w:val="001A536F"/>
    <w:rsid w:val="001A539D"/>
    <w:rsid w:val="001A54BE"/>
    <w:rsid w:val="001A554C"/>
    <w:rsid w:val="001A57DD"/>
    <w:rsid w:val="001A587C"/>
    <w:rsid w:val="001A58CB"/>
    <w:rsid w:val="001A59EC"/>
    <w:rsid w:val="001A5CE1"/>
    <w:rsid w:val="001A5D78"/>
    <w:rsid w:val="001A5D85"/>
    <w:rsid w:val="001A5EE3"/>
    <w:rsid w:val="001A61B9"/>
    <w:rsid w:val="001A6222"/>
    <w:rsid w:val="001A6358"/>
    <w:rsid w:val="001A63D5"/>
    <w:rsid w:val="001A6443"/>
    <w:rsid w:val="001A65B6"/>
    <w:rsid w:val="001A65E7"/>
    <w:rsid w:val="001A67F7"/>
    <w:rsid w:val="001A6A09"/>
    <w:rsid w:val="001A6B0E"/>
    <w:rsid w:val="001A6B3E"/>
    <w:rsid w:val="001A6F2A"/>
    <w:rsid w:val="001A722D"/>
    <w:rsid w:val="001A7444"/>
    <w:rsid w:val="001A7512"/>
    <w:rsid w:val="001A75B1"/>
    <w:rsid w:val="001A76E9"/>
    <w:rsid w:val="001A7BE3"/>
    <w:rsid w:val="001A7CB8"/>
    <w:rsid w:val="001A7DFD"/>
    <w:rsid w:val="001B0096"/>
    <w:rsid w:val="001B016F"/>
    <w:rsid w:val="001B02A2"/>
    <w:rsid w:val="001B03D4"/>
    <w:rsid w:val="001B04A0"/>
    <w:rsid w:val="001B053A"/>
    <w:rsid w:val="001B0822"/>
    <w:rsid w:val="001B09D9"/>
    <w:rsid w:val="001B0BE3"/>
    <w:rsid w:val="001B0D50"/>
    <w:rsid w:val="001B0ECF"/>
    <w:rsid w:val="001B1060"/>
    <w:rsid w:val="001B1103"/>
    <w:rsid w:val="001B1264"/>
    <w:rsid w:val="001B13D1"/>
    <w:rsid w:val="001B17B4"/>
    <w:rsid w:val="001B1B16"/>
    <w:rsid w:val="001B1B6E"/>
    <w:rsid w:val="001B1E6D"/>
    <w:rsid w:val="001B1E8C"/>
    <w:rsid w:val="001B1F31"/>
    <w:rsid w:val="001B217D"/>
    <w:rsid w:val="001B2393"/>
    <w:rsid w:val="001B277E"/>
    <w:rsid w:val="001B2852"/>
    <w:rsid w:val="001B2A36"/>
    <w:rsid w:val="001B2A77"/>
    <w:rsid w:val="001B2BF8"/>
    <w:rsid w:val="001B2C5A"/>
    <w:rsid w:val="001B2E3F"/>
    <w:rsid w:val="001B2EAA"/>
    <w:rsid w:val="001B2F97"/>
    <w:rsid w:val="001B2FFD"/>
    <w:rsid w:val="001B3480"/>
    <w:rsid w:val="001B34C6"/>
    <w:rsid w:val="001B3597"/>
    <w:rsid w:val="001B35F2"/>
    <w:rsid w:val="001B370D"/>
    <w:rsid w:val="001B3834"/>
    <w:rsid w:val="001B38E5"/>
    <w:rsid w:val="001B3B14"/>
    <w:rsid w:val="001B3B86"/>
    <w:rsid w:val="001B3D5D"/>
    <w:rsid w:val="001B3D69"/>
    <w:rsid w:val="001B3D8F"/>
    <w:rsid w:val="001B3E74"/>
    <w:rsid w:val="001B439F"/>
    <w:rsid w:val="001B443E"/>
    <w:rsid w:val="001B4749"/>
    <w:rsid w:val="001B4819"/>
    <w:rsid w:val="001B4A3A"/>
    <w:rsid w:val="001B4B8D"/>
    <w:rsid w:val="001B4EE0"/>
    <w:rsid w:val="001B511F"/>
    <w:rsid w:val="001B53C0"/>
    <w:rsid w:val="001B53FA"/>
    <w:rsid w:val="001B5596"/>
    <w:rsid w:val="001B5C1F"/>
    <w:rsid w:val="001B5D39"/>
    <w:rsid w:val="001B5DFA"/>
    <w:rsid w:val="001B5EBC"/>
    <w:rsid w:val="001B62C1"/>
    <w:rsid w:val="001B64C0"/>
    <w:rsid w:val="001B651B"/>
    <w:rsid w:val="001B65C2"/>
    <w:rsid w:val="001B66B4"/>
    <w:rsid w:val="001B66D3"/>
    <w:rsid w:val="001B6796"/>
    <w:rsid w:val="001B6C38"/>
    <w:rsid w:val="001B6C3F"/>
    <w:rsid w:val="001B6EFD"/>
    <w:rsid w:val="001B6F89"/>
    <w:rsid w:val="001B70F4"/>
    <w:rsid w:val="001B7108"/>
    <w:rsid w:val="001B7282"/>
    <w:rsid w:val="001B73B0"/>
    <w:rsid w:val="001B7423"/>
    <w:rsid w:val="001B7619"/>
    <w:rsid w:val="001B761F"/>
    <w:rsid w:val="001B76A1"/>
    <w:rsid w:val="001B7719"/>
    <w:rsid w:val="001B7C4C"/>
    <w:rsid w:val="001B7F2F"/>
    <w:rsid w:val="001B7FAB"/>
    <w:rsid w:val="001C0184"/>
    <w:rsid w:val="001C0241"/>
    <w:rsid w:val="001C02B8"/>
    <w:rsid w:val="001C0703"/>
    <w:rsid w:val="001C07A2"/>
    <w:rsid w:val="001C094A"/>
    <w:rsid w:val="001C0A15"/>
    <w:rsid w:val="001C0A6C"/>
    <w:rsid w:val="001C0AFC"/>
    <w:rsid w:val="001C0BA3"/>
    <w:rsid w:val="001C0C7B"/>
    <w:rsid w:val="001C0C7F"/>
    <w:rsid w:val="001C0FC9"/>
    <w:rsid w:val="001C101E"/>
    <w:rsid w:val="001C10AF"/>
    <w:rsid w:val="001C1321"/>
    <w:rsid w:val="001C137D"/>
    <w:rsid w:val="001C13A3"/>
    <w:rsid w:val="001C1623"/>
    <w:rsid w:val="001C1858"/>
    <w:rsid w:val="001C1C70"/>
    <w:rsid w:val="001C1C7A"/>
    <w:rsid w:val="001C1D34"/>
    <w:rsid w:val="001C20D0"/>
    <w:rsid w:val="001C22DC"/>
    <w:rsid w:val="001C2425"/>
    <w:rsid w:val="001C2660"/>
    <w:rsid w:val="001C26C7"/>
    <w:rsid w:val="001C2B06"/>
    <w:rsid w:val="001C2D0F"/>
    <w:rsid w:val="001C2DF4"/>
    <w:rsid w:val="001C30FB"/>
    <w:rsid w:val="001C32E8"/>
    <w:rsid w:val="001C38DC"/>
    <w:rsid w:val="001C394B"/>
    <w:rsid w:val="001C3BAD"/>
    <w:rsid w:val="001C3F22"/>
    <w:rsid w:val="001C43C9"/>
    <w:rsid w:val="001C4442"/>
    <w:rsid w:val="001C4467"/>
    <w:rsid w:val="001C4564"/>
    <w:rsid w:val="001C4813"/>
    <w:rsid w:val="001C48A5"/>
    <w:rsid w:val="001C4BC1"/>
    <w:rsid w:val="001C5183"/>
    <w:rsid w:val="001C543C"/>
    <w:rsid w:val="001C54CE"/>
    <w:rsid w:val="001C54E7"/>
    <w:rsid w:val="001C5632"/>
    <w:rsid w:val="001C5656"/>
    <w:rsid w:val="001C566E"/>
    <w:rsid w:val="001C57BB"/>
    <w:rsid w:val="001C5B6E"/>
    <w:rsid w:val="001C5BAC"/>
    <w:rsid w:val="001C5D78"/>
    <w:rsid w:val="001C6084"/>
    <w:rsid w:val="001C6286"/>
    <w:rsid w:val="001C649B"/>
    <w:rsid w:val="001C65ED"/>
    <w:rsid w:val="001C6636"/>
    <w:rsid w:val="001C66B3"/>
    <w:rsid w:val="001C677D"/>
    <w:rsid w:val="001C6D31"/>
    <w:rsid w:val="001C6D54"/>
    <w:rsid w:val="001C6E9D"/>
    <w:rsid w:val="001C7079"/>
    <w:rsid w:val="001C71F5"/>
    <w:rsid w:val="001C72C4"/>
    <w:rsid w:val="001C735C"/>
    <w:rsid w:val="001C739A"/>
    <w:rsid w:val="001C797A"/>
    <w:rsid w:val="001C7F54"/>
    <w:rsid w:val="001D03AC"/>
    <w:rsid w:val="001D04CF"/>
    <w:rsid w:val="001D0909"/>
    <w:rsid w:val="001D0D40"/>
    <w:rsid w:val="001D10F8"/>
    <w:rsid w:val="001D151E"/>
    <w:rsid w:val="001D154F"/>
    <w:rsid w:val="001D164F"/>
    <w:rsid w:val="001D16E9"/>
    <w:rsid w:val="001D19D2"/>
    <w:rsid w:val="001D1C0A"/>
    <w:rsid w:val="001D1C37"/>
    <w:rsid w:val="001D1DC1"/>
    <w:rsid w:val="001D1FD2"/>
    <w:rsid w:val="001D2358"/>
    <w:rsid w:val="001D23A7"/>
    <w:rsid w:val="001D23BB"/>
    <w:rsid w:val="001D25CE"/>
    <w:rsid w:val="001D2A2C"/>
    <w:rsid w:val="001D2FE2"/>
    <w:rsid w:val="001D310F"/>
    <w:rsid w:val="001D340D"/>
    <w:rsid w:val="001D35E2"/>
    <w:rsid w:val="001D37F3"/>
    <w:rsid w:val="001D3A1E"/>
    <w:rsid w:val="001D3B70"/>
    <w:rsid w:val="001D3E3C"/>
    <w:rsid w:val="001D3F90"/>
    <w:rsid w:val="001D4096"/>
    <w:rsid w:val="001D422F"/>
    <w:rsid w:val="001D43AC"/>
    <w:rsid w:val="001D45D1"/>
    <w:rsid w:val="001D47F5"/>
    <w:rsid w:val="001D482C"/>
    <w:rsid w:val="001D49A7"/>
    <w:rsid w:val="001D49B0"/>
    <w:rsid w:val="001D4D94"/>
    <w:rsid w:val="001D5048"/>
    <w:rsid w:val="001D5069"/>
    <w:rsid w:val="001D5109"/>
    <w:rsid w:val="001D515D"/>
    <w:rsid w:val="001D58A2"/>
    <w:rsid w:val="001D591E"/>
    <w:rsid w:val="001D5D18"/>
    <w:rsid w:val="001D5D7C"/>
    <w:rsid w:val="001D5DA3"/>
    <w:rsid w:val="001D6024"/>
    <w:rsid w:val="001D631D"/>
    <w:rsid w:val="001D64BC"/>
    <w:rsid w:val="001D6871"/>
    <w:rsid w:val="001D68D3"/>
    <w:rsid w:val="001D6A16"/>
    <w:rsid w:val="001D6E41"/>
    <w:rsid w:val="001D6E71"/>
    <w:rsid w:val="001D705E"/>
    <w:rsid w:val="001D7159"/>
    <w:rsid w:val="001D7198"/>
    <w:rsid w:val="001D7448"/>
    <w:rsid w:val="001D74EC"/>
    <w:rsid w:val="001D77C8"/>
    <w:rsid w:val="001D7966"/>
    <w:rsid w:val="001D79D2"/>
    <w:rsid w:val="001D7D71"/>
    <w:rsid w:val="001E021C"/>
    <w:rsid w:val="001E02AC"/>
    <w:rsid w:val="001E0400"/>
    <w:rsid w:val="001E0411"/>
    <w:rsid w:val="001E05F1"/>
    <w:rsid w:val="001E07EE"/>
    <w:rsid w:val="001E0962"/>
    <w:rsid w:val="001E0964"/>
    <w:rsid w:val="001E09F1"/>
    <w:rsid w:val="001E0C47"/>
    <w:rsid w:val="001E0C7F"/>
    <w:rsid w:val="001E0CA5"/>
    <w:rsid w:val="001E103A"/>
    <w:rsid w:val="001E103D"/>
    <w:rsid w:val="001E10A2"/>
    <w:rsid w:val="001E16C9"/>
    <w:rsid w:val="001E17D6"/>
    <w:rsid w:val="001E18D6"/>
    <w:rsid w:val="001E18DB"/>
    <w:rsid w:val="001E1A8E"/>
    <w:rsid w:val="001E1C38"/>
    <w:rsid w:val="001E1DF4"/>
    <w:rsid w:val="001E1E22"/>
    <w:rsid w:val="001E2079"/>
    <w:rsid w:val="001E215C"/>
    <w:rsid w:val="001E2196"/>
    <w:rsid w:val="001E21EE"/>
    <w:rsid w:val="001E22B4"/>
    <w:rsid w:val="001E2317"/>
    <w:rsid w:val="001E23BC"/>
    <w:rsid w:val="001E23DF"/>
    <w:rsid w:val="001E2651"/>
    <w:rsid w:val="001E280D"/>
    <w:rsid w:val="001E28FD"/>
    <w:rsid w:val="001E2A44"/>
    <w:rsid w:val="001E2B5C"/>
    <w:rsid w:val="001E2B8B"/>
    <w:rsid w:val="001E2C61"/>
    <w:rsid w:val="001E2CDE"/>
    <w:rsid w:val="001E2D34"/>
    <w:rsid w:val="001E3177"/>
    <w:rsid w:val="001E3257"/>
    <w:rsid w:val="001E3784"/>
    <w:rsid w:val="001E38A3"/>
    <w:rsid w:val="001E3D88"/>
    <w:rsid w:val="001E3EB1"/>
    <w:rsid w:val="001E4005"/>
    <w:rsid w:val="001E40A5"/>
    <w:rsid w:val="001E4349"/>
    <w:rsid w:val="001E46A9"/>
    <w:rsid w:val="001E472B"/>
    <w:rsid w:val="001E4735"/>
    <w:rsid w:val="001E481C"/>
    <w:rsid w:val="001E48A5"/>
    <w:rsid w:val="001E48DF"/>
    <w:rsid w:val="001E4AD2"/>
    <w:rsid w:val="001E4F4C"/>
    <w:rsid w:val="001E54DC"/>
    <w:rsid w:val="001E558C"/>
    <w:rsid w:val="001E562C"/>
    <w:rsid w:val="001E570A"/>
    <w:rsid w:val="001E592E"/>
    <w:rsid w:val="001E5B41"/>
    <w:rsid w:val="001E5C2D"/>
    <w:rsid w:val="001E5C2F"/>
    <w:rsid w:val="001E606C"/>
    <w:rsid w:val="001E61CB"/>
    <w:rsid w:val="001E66B4"/>
    <w:rsid w:val="001E66B5"/>
    <w:rsid w:val="001E69CF"/>
    <w:rsid w:val="001E6C8F"/>
    <w:rsid w:val="001E75AC"/>
    <w:rsid w:val="001E7BA2"/>
    <w:rsid w:val="001E7CFE"/>
    <w:rsid w:val="001F00D0"/>
    <w:rsid w:val="001F028B"/>
    <w:rsid w:val="001F02BB"/>
    <w:rsid w:val="001F0361"/>
    <w:rsid w:val="001F039A"/>
    <w:rsid w:val="001F03B1"/>
    <w:rsid w:val="001F03B7"/>
    <w:rsid w:val="001F03C5"/>
    <w:rsid w:val="001F042A"/>
    <w:rsid w:val="001F057C"/>
    <w:rsid w:val="001F061F"/>
    <w:rsid w:val="001F07C4"/>
    <w:rsid w:val="001F0828"/>
    <w:rsid w:val="001F0CF0"/>
    <w:rsid w:val="001F101B"/>
    <w:rsid w:val="001F142A"/>
    <w:rsid w:val="001F1652"/>
    <w:rsid w:val="001F1942"/>
    <w:rsid w:val="001F1BCE"/>
    <w:rsid w:val="001F1C08"/>
    <w:rsid w:val="001F1C4B"/>
    <w:rsid w:val="001F1EEA"/>
    <w:rsid w:val="001F20CD"/>
    <w:rsid w:val="001F22B0"/>
    <w:rsid w:val="001F2561"/>
    <w:rsid w:val="001F2567"/>
    <w:rsid w:val="001F25B6"/>
    <w:rsid w:val="001F26D4"/>
    <w:rsid w:val="001F280F"/>
    <w:rsid w:val="001F28FD"/>
    <w:rsid w:val="001F29C3"/>
    <w:rsid w:val="001F29E0"/>
    <w:rsid w:val="001F29EE"/>
    <w:rsid w:val="001F34AF"/>
    <w:rsid w:val="001F34BC"/>
    <w:rsid w:val="001F3968"/>
    <w:rsid w:val="001F3BAA"/>
    <w:rsid w:val="001F3C1E"/>
    <w:rsid w:val="001F3D55"/>
    <w:rsid w:val="001F3FE8"/>
    <w:rsid w:val="001F4341"/>
    <w:rsid w:val="001F4384"/>
    <w:rsid w:val="001F439D"/>
    <w:rsid w:val="001F4445"/>
    <w:rsid w:val="001F4487"/>
    <w:rsid w:val="001F46DD"/>
    <w:rsid w:val="001F482F"/>
    <w:rsid w:val="001F495A"/>
    <w:rsid w:val="001F499D"/>
    <w:rsid w:val="001F4C39"/>
    <w:rsid w:val="001F4D98"/>
    <w:rsid w:val="001F4F32"/>
    <w:rsid w:val="001F4F7D"/>
    <w:rsid w:val="001F4FF1"/>
    <w:rsid w:val="001F5019"/>
    <w:rsid w:val="001F5095"/>
    <w:rsid w:val="001F5143"/>
    <w:rsid w:val="001F51F1"/>
    <w:rsid w:val="001F5277"/>
    <w:rsid w:val="001F5392"/>
    <w:rsid w:val="001F5415"/>
    <w:rsid w:val="001F5661"/>
    <w:rsid w:val="001F571C"/>
    <w:rsid w:val="001F57BC"/>
    <w:rsid w:val="001F5AF1"/>
    <w:rsid w:val="001F5CCE"/>
    <w:rsid w:val="001F5E6B"/>
    <w:rsid w:val="001F5F2E"/>
    <w:rsid w:val="001F606E"/>
    <w:rsid w:val="001F64C0"/>
    <w:rsid w:val="001F64F9"/>
    <w:rsid w:val="001F6555"/>
    <w:rsid w:val="001F6577"/>
    <w:rsid w:val="001F6652"/>
    <w:rsid w:val="001F66BD"/>
    <w:rsid w:val="001F699F"/>
    <w:rsid w:val="001F6E7A"/>
    <w:rsid w:val="001F6F78"/>
    <w:rsid w:val="001F70E1"/>
    <w:rsid w:val="001F714A"/>
    <w:rsid w:val="001F73B9"/>
    <w:rsid w:val="001F74F8"/>
    <w:rsid w:val="001F760B"/>
    <w:rsid w:val="001F760C"/>
    <w:rsid w:val="001F785A"/>
    <w:rsid w:val="001F7883"/>
    <w:rsid w:val="001F7C5E"/>
    <w:rsid w:val="001F7CA3"/>
    <w:rsid w:val="001F7CA6"/>
    <w:rsid w:val="001F7FF0"/>
    <w:rsid w:val="0020014E"/>
    <w:rsid w:val="002001D3"/>
    <w:rsid w:val="00200224"/>
    <w:rsid w:val="00200491"/>
    <w:rsid w:val="00200A5B"/>
    <w:rsid w:val="00200D70"/>
    <w:rsid w:val="0020134A"/>
    <w:rsid w:val="00201539"/>
    <w:rsid w:val="00201560"/>
    <w:rsid w:val="0020166A"/>
    <w:rsid w:val="002016B4"/>
    <w:rsid w:val="002016F0"/>
    <w:rsid w:val="002017A1"/>
    <w:rsid w:val="002017E5"/>
    <w:rsid w:val="00201A07"/>
    <w:rsid w:val="00201ACF"/>
    <w:rsid w:val="00201BCB"/>
    <w:rsid w:val="00201CC8"/>
    <w:rsid w:val="00201FCC"/>
    <w:rsid w:val="00201FF1"/>
    <w:rsid w:val="00202298"/>
    <w:rsid w:val="002023E7"/>
    <w:rsid w:val="0020244C"/>
    <w:rsid w:val="002026C0"/>
    <w:rsid w:val="00202721"/>
    <w:rsid w:val="00202882"/>
    <w:rsid w:val="00202890"/>
    <w:rsid w:val="00202A2A"/>
    <w:rsid w:val="00202AA4"/>
    <w:rsid w:val="00202C23"/>
    <w:rsid w:val="00202F90"/>
    <w:rsid w:val="002030D2"/>
    <w:rsid w:val="0020327A"/>
    <w:rsid w:val="00203296"/>
    <w:rsid w:val="00203548"/>
    <w:rsid w:val="002035C4"/>
    <w:rsid w:val="002036E1"/>
    <w:rsid w:val="00203719"/>
    <w:rsid w:val="00203768"/>
    <w:rsid w:val="0020378F"/>
    <w:rsid w:val="0020389B"/>
    <w:rsid w:val="002038CD"/>
    <w:rsid w:val="00203D46"/>
    <w:rsid w:val="00203F07"/>
    <w:rsid w:val="002040D1"/>
    <w:rsid w:val="002041EA"/>
    <w:rsid w:val="002042BF"/>
    <w:rsid w:val="0020452B"/>
    <w:rsid w:val="002047D9"/>
    <w:rsid w:val="0020494C"/>
    <w:rsid w:val="002049E0"/>
    <w:rsid w:val="00204A2E"/>
    <w:rsid w:val="00204B3A"/>
    <w:rsid w:val="00204B41"/>
    <w:rsid w:val="00204C51"/>
    <w:rsid w:val="00204CD0"/>
    <w:rsid w:val="00204CEB"/>
    <w:rsid w:val="00204DD1"/>
    <w:rsid w:val="00204F9B"/>
    <w:rsid w:val="00205196"/>
    <w:rsid w:val="00205289"/>
    <w:rsid w:val="002057CC"/>
    <w:rsid w:val="00205838"/>
    <w:rsid w:val="0020583E"/>
    <w:rsid w:val="002058C7"/>
    <w:rsid w:val="002059C8"/>
    <w:rsid w:val="00205A8C"/>
    <w:rsid w:val="00205A97"/>
    <w:rsid w:val="00205B60"/>
    <w:rsid w:val="00205B9B"/>
    <w:rsid w:val="00205E0D"/>
    <w:rsid w:val="00205E34"/>
    <w:rsid w:val="0020678A"/>
    <w:rsid w:val="00206948"/>
    <w:rsid w:val="00206AB7"/>
    <w:rsid w:val="00206B02"/>
    <w:rsid w:val="00206BAC"/>
    <w:rsid w:val="00206BCC"/>
    <w:rsid w:val="00206C16"/>
    <w:rsid w:val="00206F6E"/>
    <w:rsid w:val="00207105"/>
    <w:rsid w:val="002071BD"/>
    <w:rsid w:val="0020744A"/>
    <w:rsid w:val="002077EA"/>
    <w:rsid w:val="002077ED"/>
    <w:rsid w:val="00207878"/>
    <w:rsid w:val="00207904"/>
    <w:rsid w:val="00207B74"/>
    <w:rsid w:val="00207E4B"/>
    <w:rsid w:val="00207E88"/>
    <w:rsid w:val="0021012C"/>
    <w:rsid w:val="00210210"/>
    <w:rsid w:val="002102A2"/>
    <w:rsid w:val="00210319"/>
    <w:rsid w:val="002105A1"/>
    <w:rsid w:val="002105A8"/>
    <w:rsid w:val="0021069D"/>
    <w:rsid w:val="0021072B"/>
    <w:rsid w:val="002109FF"/>
    <w:rsid w:val="00210A48"/>
    <w:rsid w:val="00210A79"/>
    <w:rsid w:val="00210D61"/>
    <w:rsid w:val="0021125F"/>
    <w:rsid w:val="00211343"/>
    <w:rsid w:val="00211469"/>
    <w:rsid w:val="002116CB"/>
    <w:rsid w:val="00211782"/>
    <w:rsid w:val="002117F2"/>
    <w:rsid w:val="002118B2"/>
    <w:rsid w:val="002119D4"/>
    <w:rsid w:val="00211CC4"/>
    <w:rsid w:val="00211EF1"/>
    <w:rsid w:val="002122E1"/>
    <w:rsid w:val="00212618"/>
    <w:rsid w:val="002126EE"/>
    <w:rsid w:val="002129C7"/>
    <w:rsid w:val="00212C9C"/>
    <w:rsid w:val="00212CED"/>
    <w:rsid w:val="00212D02"/>
    <w:rsid w:val="00212E9F"/>
    <w:rsid w:val="00212F05"/>
    <w:rsid w:val="00213128"/>
    <w:rsid w:val="002131DF"/>
    <w:rsid w:val="0021327A"/>
    <w:rsid w:val="002134C3"/>
    <w:rsid w:val="00213726"/>
    <w:rsid w:val="00213988"/>
    <w:rsid w:val="002139A4"/>
    <w:rsid w:val="00214583"/>
    <w:rsid w:val="002146A8"/>
    <w:rsid w:val="00214903"/>
    <w:rsid w:val="002149AF"/>
    <w:rsid w:val="00214A01"/>
    <w:rsid w:val="00214B22"/>
    <w:rsid w:val="00214DDF"/>
    <w:rsid w:val="00214FE3"/>
    <w:rsid w:val="0021517F"/>
    <w:rsid w:val="00215221"/>
    <w:rsid w:val="00215814"/>
    <w:rsid w:val="00215847"/>
    <w:rsid w:val="00215AB1"/>
    <w:rsid w:val="00215CCC"/>
    <w:rsid w:val="00215E4A"/>
    <w:rsid w:val="002160CE"/>
    <w:rsid w:val="002161CC"/>
    <w:rsid w:val="00216210"/>
    <w:rsid w:val="0021668A"/>
    <w:rsid w:val="0021678D"/>
    <w:rsid w:val="002168CE"/>
    <w:rsid w:val="00216A1E"/>
    <w:rsid w:val="00216B86"/>
    <w:rsid w:val="00216D51"/>
    <w:rsid w:val="00216DD7"/>
    <w:rsid w:val="00216FF8"/>
    <w:rsid w:val="002172C1"/>
    <w:rsid w:val="0021766E"/>
    <w:rsid w:val="002178DF"/>
    <w:rsid w:val="00217BAC"/>
    <w:rsid w:val="00217CF1"/>
    <w:rsid w:val="00217E20"/>
    <w:rsid w:val="00217F65"/>
    <w:rsid w:val="0022002C"/>
    <w:rsid w:val="0022005A"/>
    <w:rsid w:val="002200D6"/>
    <w:rsid w:val="002200E8"/>
    <w:rsid w:val="0022038D"/>
    <w:rsid w:val="002204F0"/>
    <w:rsid w:val="002206DA"/>
    <w:rsid w:val="00220785"/>
    <w:rsid w:val="00220A4A"/>
    <w:rsid w:val="00220CC6"/>
    <w:rsid w:val="00220F60"/>
    <w:rsid w:val="00220FFC"/>
    <w:rsid w:val="002211EB"/>
    <w:rsid w:val="0022124B"/>
    <w:rsid w:val="00221338"/>
    <w:rsid w:val="00221339"/>
    <w:rsid w:val="00221A71"/>
    <w:rsid w:val="00221AB9"/>
    <w:rsid w:val="00222119"/>
    <w:rsid w:val="0022219F"/>
    <w:rsid w:val="0022228C"/>
    <w:rsid w:val="00222363"/>
    <w:rsid w:val="00222A7A"/>
    <w:rsid w:val="00222A92"/>
    <w:rsid w:val="00222B76"/>
    <w:rsid w:val="00222C90"/>
    <w:rsid w:val="00222CB1"/>
    <w:rsid w:val="00222F15"/>
    <w:rsid w:val="00223097"/>
    <w:rsid w:val="00223163"/>
    <w:rsid w:val="00223279"/>
    <w:rsid w:val="00223435"/>
    <w:rsid w:val="0022350A"/>
    <w:rsid w:val="0022362E"/>
    <w:rsid w:val="0022365D"/>
    <w:rsid w:val="002237C9"/>
    <w:rsid w:val="00223CC4"/>
    <w:rsid w:val="00223CED"/>
    <w:rsid w:val="00223FF5"/>
    <w:rsid w:val="00224054"/>
    <w:rsid w:val="00224161"/>
    <w:rsid w:val="0022423F"/>
    <w:rsid w:val="002242A1"/>
    <w:rsid w:val="00224312"/>
    <w:rsid w:val="002243BC"/>
    <w:rsid w:val="00224438"/>
    <w:rsid w:val="0022447F"/>
    <w:rsid w:val="002244C1"/>
    <w:rsid w:val="00224504"/>
    <w:rsid w:val="0022466C"/>
    <w:rsid w:val="00224811"/>
    <w:rsid w:val="002248D6"/>
    <w:rsid w:val="00224A2C"/>
    <w:rsid w:val="00224BD0"/>
    <w:rsid w:val="00224C3C"/>
    <w:rsid w:val="00224D19"/>
    <w:rsid w:val="00224E20"/>
    <w:rsid w:val="00224F27"/>
    <w:rsid w:val="00224F49"/>
    <w:rsid w:val="00225151"/>
    <w:rsid w:val="0022528E"/>
    <w:rsid w:val="00225C32"/>
    <w:rsid w:val="00225FE1"/>
    <w:rsid w:val="002260FF"/>
    <w:rsid w:val="002261C7"/>
    <w:rsid w:val="002266E9"/>
    <w:rsid w:val="0022682A"/>
    <w:rsid w:val="00226A1E"/>
    <w:rsid w:val="00226AA5"/>
    <w:rsid w:val="00226CEC"/>
    <w:rsid w:val="00226DAD"/>
    <w:rsid w:val="00226E52"/>
    <w:rsid w:val="00226EE0"/>
    <w:rsid w:val="00227112"/>
    <w:rsid w:val="002271ED"/>
    <w:rsid w:val="002272BB"/>
    <w:rsid w:val="00227380"/>
    <w:rsid w:val="0022762B"/>
    <w:rsid w:val="0022769D"/>
    <w:rsid w:val="002277E1"/>
    <w:rsid w:val="0022796D"/>
    <w:rsid w:val="00227AAA"/>
    <w:rsid w:val="00227AE2"/>
    <w:rsid w:val="00227BFC"/>
    <w:rsid w:val="00227D8B"/>
    <w:rsid w:val="00227EC7"/>
    <w:rsid w:val="00227F10"/>
    <w:rsid w:val="0023024A"/>
    <w:rsid w:val="0023024F"/>
    <w:rsid w:val="00230390"/>
    <w:rsid w:val="002303BE"/>
    <w:rsid w:val="00230498"/>
    <w:rsid w:val="0023074C"/>
    <w:rsid w:val="00230ACE"/>
    <w:rsid w:val="00230C01"/>
    <w:rsid w:val="00230EDC"/>
    <w:rsid w:val="002312A5"/>
    <w:rsid w:val="002312F4"/>
    <w:rsid w:val="002318BB"/>
    <w:rsid w:val="00231AFE"/>
    <w:rsid w:val="00231D09"/>
    <w:rsid w:val="00231FC7"/>
    <w:rsid w:val="002322AD"/>
    <w:rsid w:val="002322D2"/>
    <w:rsid w:val="00232473"/>
    <w:rsid w:val="0023248C"/>
    <w:rsid w:val="002325D3"/>
    <w:rsid w:val="002326ED"/>
    <w:rsid w:val="0023278E"/>
    <w:rsid w:val="00232935"/>
    <w:rsid w:val="00232BA9"/>
    <w:rsid w:val="00232CD4"/>
    <w:rsid w:val="00232CF8"/>
    <w:rsid w:val="00233080"/>
    <w:rsid w:val="00233312"/>
    <w:rsid w:val="002333BB"/>
    <w:rsid w:val="00233459"/>
    <w:rsid w:val="00233603"/>
    <w:rsid w:val="002338DF"/>
    <w:rsid w:val="002339E0"/>
    <w:rsid w:val="00233ACA"/>
    <w:rsid w:val="00233E04"/>
    <w:rsid w:val="00233E78"/>
    <w:rsid w:val="00233E9E"/>
    <w:rsid w:val="0023406B"/>
    <w:rsid w:val="0023432D"/>
    <w:rsid w:val="00234370"/>
    <w:rsid w:val="00234380"/>
    <w:rsid w:val="002343D2"/>
    <w:rsid w:val="00234483"/>
    <w:rsid w:val="00234536"/>
    <w:rsid w:val="002346B8"/>
    <w:rsid w:val="00234911"/>
    <w:rsid w:val="00234AC9"/>
    <w:rsid w:val="00234B6C"/>
    <w:rsid w:val="00234B9A"/>
    <w:rsid w:val="00234C68"/>
    <w:rsid w:val="00234DAC"/>
    <w:rsid w:val="00234F19"/>
    <w:rsid w:val="00234F2B"/>
    <w:rsid w:val="00235000"/>
    <w:rsid w:val="00235341"/>
    <w:rsid w:val="00235631"/>
    <w:rsid w:val="0023578C"/>
    <w:rsid w:val="002357B2"/>
    <w:rsid w:val="00235A80"/>
    <w:rsid w:val="00235B20"/>
    <w:rsid w:val="00235B82"/>
    <w:rsid w:val="00235C3D"/>
    <w:rsid w:val="00235F11"/>
    <w:rsid w:val="00236076"/>
    <w:rsid w:val="0023617B"/>
    <w:rsid w:val="00236825"/>
    <w:rsid w:val="002369ED"/>
    <w:rsid w:val="00236D22"/>
    <w:rsid w:val="00236F5F"/>
    <w:rsid w:val="0023701C"/>
    <w:rsid w:val="002370FD"/>
    <w:rsid w:val="0023724D"/>
    <w:rsid w:val="00237406"/>
    <w:rsid w:val="00237426"/>
    <w:rsid w:val="00237449"/>
    <w:rsid w:val="0023744C"/>
    <w:rsid w:val="002374D5"/>
    <w:rsid w:val="002377EC"/>
    <w:rsid w:val="0023780B"/>
    <w:rsid w:val="002378B8"/>
    <w:rsid w:val="00237B14"/>
    <w:rsid w:val="00237B24"/>
    <w:rsid w:val="00237C92"/>
    <w:rsid w:val="00237EB9"/>
    <w:rsid w:val="00237F03"/>
    <w:rsid w:val="002402DC"/>
    <w:rsid w:val="0024075B"/>
    <w:rsid w:val="00240769"/>
    <w:rsid w:val="00240D64"/>
    <w:rsid w:val="00240E61"/>
    <w:rsid w:val="002417A6"/>
    <w:rsid w:val="00241B84"/>
    <w:rsid w:val="00241FC8"/>
    <w:rsid w:val="0024201F"/>
    <w:rsid w:val="0024206B"/>
    <w:rsid w:val="00242084"/>
    <w:rsid w:val="00242889"/>
    <w:rsid w:val="0024294D"/>
    <w:rsid w:val="002429D4"/>
    <w:rsid w:val="00242BB4"/>
    <w:rsid w:val="00242E7E"/>
    <w:rsid w:val="00242EB1"/>
    <w:rsid w:val="00242FBB"/>
    <w:rsid w:val="002431F0"/>
    <w:rsid w:val="002432AB"/>
    <w:rsid w:val="002432F5"/>
    <w:rsid w:val="0024336B"/>
    <w:rsid w:val="00243488"/>
    <w:rsid w:val="002434BE"/>
    <w:rsid w:val="00243624"/>
    <w:rsid w:val="00243A04"/>
    <w:rsid w:val="00243E69"/>
    <w:rsid w:val="00243FF4"/>
    <w:rsid w:val="0024406D"/>
    <w:rsid w:val="002442EA"/>
    <w:rsid w:val="0024458B"/>
    <w:rsid w:val="002445D4"/>
    <w:rsid w:val="00244A84"/>
    <w:rsid w:val="00244AED"/>
    <w:rsid w:val="00244B13"/>
    <w:rsid w:val="00244C7C"/>
    <w:rsid w:val="00244E58"/>
    <w:rsid w:val="00244EA0"/>
    <w:rsid w:val="00244F34"/>
    <w:rsid w:val="00244FED"/>
    <w:rsid w:val="00245155"/>
    <w:rsid w:val="0024542D"/>
    <w:rsid w:val="002455CA"/>
    <w:rsid w:val="0024577F"/>
    <w:rsid w:val="002457A9"/>
    <w:rsid w:val="00245C27"/>
    <w:rsid w:val="00245D24"/>
    <w:rsid w:val="00245F90"/>
    <w:rsid w:val="00246032"/>
    <w:rsid w:val="00246053"/>
    <w:rsid w:val="00246108"/>
    <w:rsid w:val="00246359"/>
    <w:rsid w:val="002465CE"/>
    <w:rsid w:val="002467BC"/>
    <w:rsid w:val="0024693E"/>
    <w:rsid w:val="002469A0"/>
    <w:rsid w:val="00246CE6"/>
    <w:rsid w:val="00246DAC"/>
    <w:rsid w:val="002470F0"/>
    <w:rsid w:val="00247169"/>
    <w:rsid w:val="00247170"/>
    <w:rsid w:val="00247448"/>
    <w:rsid w:val="002476FD"/>
    <w:rsid w:val="00247798"/>
    <w:rsid w:val="0024781A"/>
    <w:rsid w:val="002479FA"/>
    <w:rsid w:val="00247B2E"/>
    <w:rsid w:val="00247C30"/>
    <w:rsid w:val="00247EA9"/>
    <w:rsid w:val="0025020C"/>
    <w:rsid w:val="002502EF"/>
    <w:rsid w:val="00250329"/>
    <w:rsid w:val="002503A5"/>
    <w:rsid w:val="002504B2"/>
    <w:rsid w:val="002505EB"/>
    <w:rsid w:val="002506FD"/>
    <w:rsid w:val="0025086E"/>
    <w:rsid w:val="002508A2"/>
    <w:rsid w:val="00250A27"/>
    <w:rsid w:val="00250A36"/>
    <w:rsid w:val="00250BE5"/>
    <w:rsid w:val="00250E6C"/>
    <w:rsid w:val="002510D9"/>
    <w:rsid w:val="002511AD"/>
    <w:rsid w:val="0025122D"/>
    <w:rsid w:val="002512AC"/>
    <w:rsid w:val="002515E8"/>
    <w:rsid w:val="00251936"/>
    <w:rsid w:val="002519E9"/>
    <w:rsid w:val="00251CD5"/>
    <w:rsid w:val="00251EBC"/>
    <w:rsid w:val="00252031"/>
    <w:rsid w:val="0025203D"/>
    <w:rsid w:val="0025207E"/>
    <w:rsid w:val="002520EE"/>
    <w:rsid w:val="0025221E"/>
    <w:rsid w:val="0025229F"/>
    <w:rsid w:val="00252307"/>
    <w:rsid w:val="002523DF"/>
    <w:rsid w:val="00252914"/>
    <w:rsid w:val="00252981"/>
    <w:rsid w:val="00252A3A"/>
    <w:rsid w:val="00252C17"/>
    <w:rsid w:val="00252E5D"/>
    <w:rsid w:val="00252F31"/>
    <w:rsid w:val="00253280"/>
    <w:rsid w:val="0025366D"/>
    <w:rsid w:val="00253712"/>
    <w:rsid w:val="00253B68"/>
    <w:rsid w:val="00253C6B"/>
    <w:rsid w:val="00253D1E"/>
    <w:rsid w:val="00253DC5"/>
    <w:rsid w:val="00253F72"/>
    <w:rsid w:val="00254156"/>
    <w:rsid w:val="002543C6"/>
    <w:rsid w:val="00254CD3"/>
    <w:rsid w:val="00254DCA"/>
    <w:rsid w:val="00255493"/>
    <w:rsid w:val="00255666"/>
    <w:rsid w:val="0025584B"/>
    <w:rsid w:val="002558C6"/>
    <w:rsid w:val="00255B2F"/>
    <w:rsid w:val="00255B78"/>
    <w:rsid w:val="00255E0A"/>
    <w:rsid w:val="00255F4B"/>
    <w:rsid w:val="00255F9B"/>
    <w:rsid w:val="002562D3"/>
    <w:rsid w:val="002567F0"/>
    <w:rsid w:val="002569EE"/>
    <w:rsid w:val="00256AC1"/>
    <w:rsid w:val="00256B44"/>
    <w:rsid w:val="00256EA2"/>
    <w:rsid w:val="00257033"/>
    <w:rsid w:val="00257035"/>
    <w:rsid w:val="00257150"/>
    <w:rsid w:val="00257184"/>
    <w:rsid w:val="002571A1"/>
    <w:rsid w:val="002571BF"/>
    <w:rsid w:val="0025795D"/>
    <w:rsid w:val="00257AB4"/>
    <w:rsid w:val="00257CFC"/>
    <w:rsid w:val="00260192"/>
    <w:rsid w:val="00260702"/>
    <w:rsid w:val="00260CF8"/>
    <w:rsid w:val="00260E1E"/>
    <w:rsid w:val="00260E8E"/>
    <w:rsid w:val="00260F30"/>
    <w:rsid w:val="00260FC5"/>
    <w:rsid w:val="002613B3"/>
    <w:rsid w:val="002614DD"/>
    <w:rsid w:val="0026157D"/>
    <w:rsid w:val="00261617"/>
    <w:rsid w:val="002616DA"/>
    <w:rsid w:val="00261788"/>
    <w:rsid w:val="00261C7E"/>
    <w:rsid w:val="00261E49"/>
    <w:rsid w:val="00261F22"/>
    <w:rsid w:val="00262180"/>
    <w:rsid w:val="0026241E"/>
    <w:rsid w:val="0026256A"/>
    <w:rsid w:val="002625EB"/>
    <w:rsid w:val="00262868"/>
    <w:rsid w:val="002629AF"/>
    <w:rsid w:val="00262AD4"/>
    <w:rsid w:val="00262DF9"/>
    <w:rsid w:val="00262E29"/>
    <w:rsid w:val="00262FCB"/>
    <w:rsid w:val="00263100"/>
    <w:rsid w:val="002634A6"/>
    <w:rsid w:val="00263529"/>
    <w:rsid w:val="00263554"/>
    <w:rsid w:val="00263577"/>
    <w:rsid w:val="002637F7"/>
    <w:rsid w:val="00263BBE"/>
    <w:rsid w:val="00263BFE"/>
    <w:rsid w:val="00263DAB"/>
    <w:rsid w:val="00263E43"/>
    <w:rsid w:val="00263EB9"/>
    <w:rsid w:val="00263ED0"/>
    <w:rsid w:val="00263F9D"/>
    <w:rsid w:val="00264136"/>
    <w:rsid w:val="0026417D"/>
    <w:rsid w:val="00264552"/>
    <w:rsid w:val="002645D1"/>
    <w:rsid w:val="0026472D"/>
    <w:rsid w:val="002647E2"/>
    <w:rsid w:val="00264844"/>
    <w:rsid w:val="00264CB5"/>
    <w:rsid w:val="00265045"/>
    <w:rsid w:val="00265057"/>
    <w:rsid w:val="002652D1"/>
    <w:rsid w:val="0026546D"/>
    <w:rsid w:val="00265475"/>
    <w:rsid w:val="0026566A"/>
    <w:rsid w:val="002659DA"/>
    <w:rsid w:val="00265C80"/>
    <w:rsid w:val="00265DEB"/>
    <w:rsid w:val="00265F3E"/>
    <w:rsid w:val="00266275"/>
    <w:rsid w:val="0026632F"/>
    <w:rsid w:val="002666A9"/>
    <w:rsid w:val="002668B7"/>
    <w:rsid w:val="00266DF7"/>
    <w:rsid w:val="00266F3F"/>
    <w:rsid w:val="0026752B"/>
    <w:rsid w:val="0026788F"/>
    <w:rsid w:val="00267958"/>
    <w:rsid w:val="00267A46"/>
    <w:rsid w:val="00267AAB"/>
    <w:rsid w:val="00267C18"/>
    <w:rsid w:val="00267C5E"/>
    <w:rsid w:val="00267DC7"/>
    <w:rsid w:val="00270103"/>
    <w:rsid w:val="0027025A"/>
    <w:rsid w:val="0027026C"/>
    <w:rsid w:val="0027039C"/>
    <w:rsid w:val="002703B4"/>
    <w:rsid w:val="002703C1"/>
    <w:rsid w:val="002703CA"/>
    <w:rsid w:val="0027041B"/>
    <w:rsid w:val="002706DB"/>
    <w:rsid w:val="00270861"/>
    <w:rsid w:val="00270954"/>
    <w:rsid w:val="00270A67"/>
    <w:rsid w:val="00270B3B"/>
    <w:rsid w:val="00270C0A"/>
    <w:rsid w:val="00270DCC"/>
    <w:rsid w:val="002711E3"/>
    <w:rsid w:val="002712A2"/>
    <w:rsid w:val="00271344"/>
    <w:rsid w:val="00271456"/>
    <w:rsid w:val="0027151F"/>
    <w:rsid w:val="0027164F"/>
    <w:rsid w:val="002719CE"/>
    <w:rsid w:val="00271A62"/>
    <w:rsid w:val="00271B67"/>
    <w:rsid w:val="00271D26"/>
    <w:rsid w:val="00271FC1"/>
    <w:rsid w:val="002720CD"/>
    <w:rsid w:val="00272149"/>
    <w:rsid w:val="002721ED"/>
    <w:rsid w:val="00272634"/>
    <w:rsid w:val="0027267B"/>
    <w:rsid w:val="00272BC2"/>
    <w:rsid w:val="00272D5C"/>
    <w:rsid w:val="00273355"/>
    <w:rsid w:val="00273B29"/>
    <w:rsid w:val="00273C90"/>
    <w:rsid w:val="00274047"/>
    <w:rsid w:val="00274119"/>
    <w:rsid w:val="002741E2"/>
    <w:rsid w:val="002747F8"/>
    <w:rsid w:val="0027490E"/>
    <w:rsid w:val="0027491F"/>
    <w:rsid w:val="002749A6"/>
    <w:rsid w:val="00274A03"/>
    <w:rsid w:val="00274AFD"/>
    <w:rsid w:val="00274CE2"/>
    <w:rsid w:val="00274D04"/>
    <w:rsid w:val="00274D1B"/>
    <w:rsid w:val="00274D8A"/>
    <w:rsid w:val="00274E07"/>
    <w:rsid w:val="00275233"/>
    <w:rsid w:val="002754DC"/>
    <w:rsid w:val="00275C0B"/>
    <w:rsid w:val="00275C1E"/>
    <w:rsid w:val="00275DEA"/>
    <w:rsid w:val="00275F1C"/>
    <w:rsid w:val="00276360"/>
    <w:rsid w:val="0027650B"/>
    <w:rsid w:val="0027651A"/>
    <w:rsid w:val="002766A3"/>
    <w:rsid w:val="0027699C"/>
    <w:rsid w:val="00276E82"/>
    <w:rsid w:val="00276E8A"/>
    <w:rsid w:val="00277593"/>
    <w:rsid w:val="0027765F"/>
    <w:rsid w:val="002776C3"/>
    <w:rsid w:val="002776C7"/>
    <w:rsid w:val="002779EA"/>
    <w:rsid w:val="00277A03"/>
    <w:rsid w:val="00277A22"/>
    <w:rsid w:val="00277A7B"/>
    <w:rsid w:val="00277CE4"/>
    <w:rsid w:val="00277D5B"/>
    <w:rsid w:val="00277DB4"/>
    <w:rsid w:val="00277FE9"/>
    <w:rsid w:val="00280104"/>
    <w:rsid w:val="00280141"/>
    <w:rsid w:val="002801F1"/>
    <w:rsid w:val="0028029A"/>
    <w:rsid w:val="002803A1"/>
    <w:rsid w:val="002805AE"/>
    <w:rsid w:val="002805FF"/>
    <w:rsid w:val="00280B94"/>
    <w:rsid w:val="00281086"/>
    <w:rsid w:val="00281215"/>
    <w:rsid w:val="00281220"/>
    <w:rsid w:val="0028159A"/>
    <w:rsid w:val="00281680"/>
    <w:rsid w:val="0028194F"/>
    <w:rsid w:val="00281F50"/>
    <w:rsid w:val="002821CB"/>
    <w:rsid w:val="002824E5"/>
    <w:rsid w:val="002826C4"/>
    <w:rsid w:val="00282811"/>
    <w:rsid w:val="0028284F"/>
    <w:rsid w:val="00282965"/>
    <w:rsid w:val="002829BE"/>
    <w:rsid w:val="00282FAA"/>
    <w:rsid w:val="002830A1"/>
    <w:rsid w:val="00283234"/>
    <w:rsid w:val="00283600"/>
    <w:rsid w:val="002839AC"/>
    <w:rsid w:val="00283C5F"/>
    <w:rsid w:val="00283CC5"/>
    <w:rsid w:val="00283E42"/>
    <w:rsid w:val="00283F5F"/>
    <w:rsid w:val="00283FEC"/>
    <w:rsid w:val="002841CB"/>
    <w:rsid w:val="0028448E"/>
    <w:rsid w:val="00284549"/>
    <w:rsid w:val="002845F0"/>
    <w:rsid w:val="002847E1"/>
    <w:rsid w:val="00284950"/>
    <w:rsid w:val="00284A61"/>
    <w:rsid w:val="00284E57"/>
    <w:rsid w:val="00284ED2"/>
    <w:rsid w:val="00284F51"/>
    <w:rsid w:val="00285299"/>
    <w:rsid w:val="002853C9"/>
    <w:rsid w:val="002853D6"/>
    <w:rsid w:val="00285742"/>
    <w:rsid w:val="00285771"/>
    <w:rsid w:val="002858B2"/>
    <w:rsid w:val="00285AF4"/>
    <w:rsid w:val="00285B20"/>
    <w:rsid w:val="00285E0A"/>
    <w:rsid w:val="002864EB"/>
    <w:rsid w:val="002868B1"/>
    <w:rsid w:val="00286AC3"/>
    <w:rsid w:val="00286AE0"/>
    <w:rsid w:val="00286B75"/>
    <w:rsid w:val="00286BB0"/>
    <w:rsid w:val="00286CB3"/>
    <w:rsid w:val="00286DB3"/>
    <w:rsid w:val="00286E7D"/>
    <w:rsid w:val="00286EB6"/>
    <w:rsid w:val="00286EDE"/>
    <w:rsid w:val="0028770B"/>
    <w:rsid w:val="002877A3"/>
    <w:rsid w:val="0028786B"/>
    <w:rsid w:val="00287878"/>
    <w:rsid w:val="00287C0C"/>
    <w:rsid w:val="00287C31"/>
    <w:rsid w:val="00287FF6"/>
    <w:rsid w:val="00290257"/>
    <w:rsid w:val="002903C9"/>
    <w:rsid w:val="00290BAA"/>
    <w:rsid w:val="00290C8A"/>
    <w:rsid w:val="00290D6E"/>
    <w:rsid w:val="0029117A"/>
    <w:rsid w:val="0029159B"/>
    <w:rsid w:val="00291747"/>
    <w:rsid w:val="0029180E"/>
    <w:rsid w:val="00291992"/>
    <w:rsid w:val="00291E6D"/>
    <w:rsid w:val="00291ED9"/>
    <w:rsid w:val="00291FA9"/>
    <w:rsid w:val="00292028"/>
    <w:rsid w:val="002920AD"/>
    <w:rsid w:val="0029212C"/>
    <w:rsid w:val="0029219C"/>
    <w:rsid w:val="002923D3"/>
    <w:rsid w:val="0029278E"/>
    <w:rsid w:val="0029283C"/>
    <w:rsid w:val="00292870"/>
    <w:rsid w:val="002928AD"/>
    <w:rsid w:val="00292A1B"/>
    <w:rsid w:val="00292A99"/>
    <w:rsid w:val="00292AD2"/>
    <w:rsid w:val="00292D78"/>
    <w:rsid w:val="00292E74"/>
    <w:rsid w:val="00293098"/>
    <w:rsid w:val="002930A2"/>
    <w:rsid w:val="0029367A"/>
    <w:rsid w:val="00293714"/>
    <w:rsid w:val="0029380D"/>
    <w:rsid w:val="002939F0"/>
    <w:rsid w:val="00293B11"/>
    <w:rsid w:val="00293D6A"/>
    <w:rsid w:val="00293F2B"/>
    <w:rsid w:val="00293F7C"/>
    <w:rsid w:val="0029413F"/>
    <w:rsid w:val="002941F2"/>
    <w:rsid w:val="0029422E"/>
    <w:rsid w:val="002942A2"/>
    <w:rsid w:val="00294533"/>
    <w:rsid w:val="002946D2"/>
    <w:rsid w:val="00294804"/>
    <w:rsid w:val="0029480F"/>
    <w:rsid w:val="0029491A"/>
    <w:rsid w:val="00294979"/>
    <w:rsid w:val="00294E46"/>
    <w:rsid w:val="00294E4C"/>
    <w:rsid w:val="00294F19"/>
    <w:rsid w:val="00294FC8"/>
    <w:rsid w:val="00294FEB"/>
    <w:rsid w:val="002954AC"/>
    <w:rsid w:val="00295620"/>
    <w:rsid w:val="00295693"/>
    <w:rsid w:val="00295795"/>
    <w:rsid w:val="00295811"/>
    <w:rsid w:val="002958BD"/>
    <w:rsid w:val="00295922"/>
    <w:rsid w:val="00295A35"/>
    <w:rsid w:val="00295B43"/>
    <w:rsid w:val="00295C56"/>
    <w:rsid w:val="00295E8E"/>
    <w:rsid w:val="00296058"/>
    <w:rsid w:val="00296103"/>
    <w:rsid w:val="002961D4"/>
    <w:rsid w:val="00296226"/>
    <w:rsid w:val="002962C8"/>
    <w:rsid w:val="002962E9"/>
    <w:rsid w:val="002965A3"/>
    <w:rsid w:val="002965ED"/>
    <w:rsid w:val="0029680D"/>
    <w:rsid w:val="00296846"/>
    <w:rsid w:val="002968DC"/>
    <w:rsid w:val="002969B5"/>
    <w:rsid w:val="00296A39"/>
    <w:rsid w:val="00296AE7"/>
    <w:rsid w:val="00296B20"/>
    <w:rsid w:val="00296BCA"/>
    <w:rsid w:val="00296BD6"/>
    <w:rsid w:val="00296EE6"/>
    <w:rsid w:val="00297158"/>
    <w:rsid w:val="002971AE"/>
    <w:rsid w:val="00297215"/>
    <w:rsid w:val="00297349"/>
    <w:rsid w:val="0029755B"/>
    <w:rsid w:val="0029756F"/>
    <w:rsid w:val="00297B43"/>
    <w:rsid w:val="00297F80"/>
    <w:rsid w:val="002A0038"/>
    <w:rsid w:val="002A0712"/>
    <w:rsid w:val="002A07EE"/>
    <w:rsid w:val="002A0850"/>
    <w:rsid w:val="002A0933"/>
    <w:rsid w:val="002A0940"/>
    <w:rsid w:val="002A0A23"/>
    <w:rsid w:val="002A0A50"/>
    <w:rsid w:val="002A0C6B"/>
    <w:rsid w:val="002A10BB"/>
    <w:rsid w:val="002A10D0"/>
    <w:rsid w:val="002A1242"/>
    <w:rsid w:val="002A12FB"/>
    <w:rsid w:val="002A1502"/>
    <w:rsid w:val="002A165E"/>
    <w:rsid w:val="002A1A7A"/>
    <w:rsid w:val="002A1B2B"/>
    <w:rsid w:val="002A1F78"/>
    <w:rsid w:val="002A206D"/>
    <w:rsid w:val="002A2727"/>
    <w:rsid w:val="002A2B15"/>
    <w:rsid w:val="002A2BEE"/>
    <w:rsid w:val="002A2C6C"/>
    <w:rsid w:val="002A2DAC"/>
    <w:rsid w:val="002A352A"/>
    <w:rsid w:val="002A35E4"/>
    <w:rsid w:val="002A398B"/>
    <w:rsid w:val="002A3BA1"/>
    <w:rsid w:val="002A3D95"/>
    <w:rsid w:val="002A3F11"/>
    <w:rsid w:val="002A3F69"/>
    <w:rsid w:val="002A424A"/>
    <w:rsid w:val="002A4440"/>
    <w:rsid w:val="002A444E"/>
    <w:rsid w:val="002A4458"/>
    <w:rsid w:val="002A45D7"/>
    <w:rsid w:val="002A4655"/>
    <w:rsid w:val="002A469C"/>
    <w:rsid w:val="002A472D"/>
    <w:rsid w:val="002A4890"/>
    <w:rsid w:val="002A4BEF"/>
    <w:rsid w:val="002A4DB1"/>
    <w:rsid w:val="002A4E52"/>
    <w:rsid w:val="002A4F64"/>
    <w:rsid w:val="002A5101"/>
    <w:rsid w:val="002A5197"/>
    <w:rsid w:val="002A5222"/>
    <w:rsid w:val="002A52A0"/>
    <w:rsid w:val="002A566A"/>
    <w:rsid w:val="002A573E"/>
    <w:rsid w:val="002A5761"/>
    <w:rsid w:val="002A598C"/>
    <w:rsid w:val="002A5FDD"/>
    <w:rsid w:val="002A5FEE"/>
    <w:rsid w:val="002A6084"/>
    <w:rsid w:val="002A6243"/>
    <w:rsid w:val="002A62DD"/>
    <w:rsid w:val="002A67F3"/>
    <w:rsid w:val="002A68A6"/>
    <w:rsid w:val="002A69AC"/>
    <w:rsid w:val="002A69B6"/>
    <w:rsid w:val="002A70D6"/>
    <w:rsid w:val="002A733C"/>
    <w:rsid w:val="002A75AC"/>
    <w:rsid w:val="002A791D"/>
    <w:rsid w:val="002A7AA4"/>
    <w:rsid w:val="002A7C47"/>
    <w:rsid w:val="002B02B2"/>
    <w:rsid w:val="002B08B5"/>
    <w:rsid w:val="002B099E"/>
    <w:rsid w:val="002B09B6"/>
    <w:rsid w:val="002B09DF"/>
    <w:rsid w:val="002B0C19"/>
    <w:rsid w:val="002B0C8E"/>
    <w:rsid w:val="002B109B"/>
    <w:rsid w:val="002B132B"/>
    <w:rsid w:val="002B1355"/>
    <w:rsid w:val="002B1492"/>
    <w:rsid w:val="002B153E"/>
    <w:rsid w:val="002B1678"/>
    <w:rsid w:val="002B17FD"/>
    <w:rsid w:val="002B1842"/>
    <w:rsid w:val="002B1A8D"/>
    <w:rsid w:val="002B1CA6"/>
    <w:rsid w:val="002B1CC6"/>
    <w:rsid w:val="002B1ECE"/>
    <w:rsid w:val="002B2015"/>
    <w:rsid w:val="002B22AE"/>
    <w:rsid w:val="002B22F6"/>
    <w:rsid w:val="002B2667"/>
    <w:rsid w:val="002B2813"/>
    <w:rsid w:val="002B2A21"/>
    <w:rsid w:val="002B2E45"/>
    <w:rsid w:val="002B2F0C"/>
    <w:rsid w:val="002B32C6"/>
    <w:rsid w:val="002B34A2"/>
    <w:rsid w:val="002B359D"/>
    <w:rsid w:val="002B3726"/>
    <w:rsid w:val="002B37FD"/>
    <w:rsid w:val="002B3A1C"/>
    <w:rsid w:val="002B3B4B"/>
    <w:rsid w:val="002B3BA7"/>
    <w:rsid w:val="002B3CC1"/>
    <w:rsid w:val="002B3CC5"/>
    <w:rsid w:val="002B3DE2"/>
    <w:rsid w:val="002B3E49"/>
    <w:rsid w:val="002B3FBE"/>
    <w:rsid w:val="002B40CD"/>
    <w:rsid w:val="002B4107"/>
    <w:rsid w:val="002B4200"/>
    <w:rsid w:val="002B462E"/>
    <w:rsid w:val="002B46E1"/>
    <w:rsid w:val="002B4771"/>
    <w:rsid w:val="002B49D6"/>
    <w:rsid w:val="002B4C86"/>
    <w:rsid w:val="002B5016"/>
    <w:rsid w:val="002B517A"/>
    <w:rsid w:val="002B523A"/>
    <w:rsid w:val="002B53F9"/>
    <w:rsid w:val="002B5829"/>
    <w:rsid w:val="002B5837"/>
    <w:rsid w:val="002B59D4"/>
    <w:rsid w:val="002B5A05"/>
    <w:rsid w:val="002B5A26"/>
    <w:rsid w:val="002B5BA6"/>
    <w:rsid w:val="002B5C25"/>
    <w:rsid w:val="002B5E2A"/>
    <w:rsid w:val="002B637B"/>
    <w:rsid w:val="002B64FD"/>
    <w:rsid w:val="002B653E"/>
    <w:rsid w:val="002B65DE"/>
    <w:rsid w:val="002B667C"/>
    <w:rsid w:val="002B6B78"/>
    <w:rsid w:val="002B6C18"/>
    <w:rsid w:val="002B70FC"/>
    <w:rsid w:val="002B7103"/>
    <w:rsid w:val="002B71AA"/>
    <w:rsid w:val="002B727D"/>
    <w:rsid w:val="002B73BB"/>
    <w:rsid w:val="002B74D6"/>
    <w:rsid w:val="002B7520"/>
    <w:rsid w:val="002B7574"/>
    <w:rsid w:val="002B7610"/>
    <w:rsid w:val="002B7715"/>
    <w:rsid w:val="002B785B"/>
    <w:rsid w:val="002B79C7"/>
    <w:rsid w:val="002B7A0A"/>
    <w:rsid w:val="002B7B78"/>
    <w:rsid w:val="002B7CEE"/>
    <w:rsid w:val="002B7D0C"/>
    <w:rsid w:val="002B7E08"/>
    <w:rsid w:val="002B7FA4"/>
    <w:rsid w:val="002C00E5"/>
    <w:rsid w:val="002C0779"/>
    <w:rsid w:val="002C09BE"/>
    <w:rsid w:val="002C0F7F"/>
    <w:rsid w:val="002C1223"/>
    <w:rsid w:val="002C12AD"/>
    <w:rsid w:val="002C1372"/>
    <w:rsid w:val="002C1385"/>
    <w:rsid w:val="002C14CB"/>
    <w:rsid w:val="002C197B"/>
    <w:rsid w:val="002C1B89"/>
    <w:rsid w:val="002C1BB1"/>
    <w:rsid w:val="002C1E7F"/>
    <w:rsid w:val="002C1FCA"/>
    <w:rsid w:val="002C220E"/>
    <w:rsid w:val="002C22A5"/>
    <w:rsid w:val="002C2691"/>
    <w:rsid w:val="002C272A"/>
    <w:rsid w:val="002C28F6"/>
    <w:rsid w:val="002C29BF"/>
    <w:rsid w:val="002C2BA1"/>
    <w:rsid w:val="002C2CBA"/>
    <w:rsid w:val="002C2E83"/>
    <w:rsid w:val="002C30F7"/>
    <w:rsid w:val="002C3142"/>
    <w:rsid w:val="002C34C0"/>
    <w:rsid w:val="002C34CE"/>
    <w:rsid w:val="002C3920"/>
    <w:rsid w:val="002C39A9"/>
    <w:rsid w:val="002C3A83"/>
    <w:rsid w:val="002C3AED"/>
    <w:rsid w:val="002C3C77"/>
    <w:rsid w:val="002C404C"/>
    <w:rsid w:val="002C41AA"/>
    <w:rsid w:val="002C42DB"/>
    <w:rsid w:val="002C4622"/>
    <w:rsid w:val="002C4ADC"/>
    <w:rsid w:val="002C4BB6"/>
    <w:rsid w:val="002C4D8E"/>
    <w:rsid w:val="002C4DB7"/>
    <w:rsid w:val="002C4F73"/>
    <w:rsid w:val="002C4FC0"/>
    <w:rsid w:val="002C5371"/>
    <w:rsid w:val="002C59A9"/>
    <w:rsid w:val="002C5CBF"/>
    <w:rsid w:val="002C5D0D"/>
    <w:rsid w:val="002C5DE8"/>
    <w:rsid w:val="002C5DFE"/>
    <w:rsid w:val="002C5E9B"/>
    <w:rsid w:val="002C60B8"/>
    <w:rsid w:val="002C6275"/>
    <w:rsid w:val="002C629C"/>
    <w:rsid w:val="002C63FB"/>
    <w:rsid w:val="002C6577"/>
    <w:rsid w:val="002C6620"/>
    <w:rsid w:val="002C67C5"/>
    <w:rsid w:val="002C6DAC"/>
    <w:rsid w:val="002C6E1D"/>
    <w:rsid w:val="002C6FE7"/>
    <w:rsid w:val="002C730E"/>
    <w:rsid w:val="002C7486"/>
    <w:rsid w:val="002C767B"/>
    <w:rsid w:val="002C7743"/>
    <w:rsid w:val="002C7A48"/>
    <w:rsid w:val="002C7C3E"/>
    <w:rsid w:val="002C7D1D"/>
    <w:rsid w:val="002C7ED4"/>
    <w:rsid w:val="002C7FA5"/>
    <w:rsid w:val="002D0081"/>
    <w:rsid w:val="002D0199"/>
    <w:rsid w:val="002D022B"/>
    <w:rsid w:val="002D02AD"/>
    <w:rsid w:val="002D0690"/>
    <w:rsid w:val="002D0719"/>
    <w:rsid w:val="002D08A3"/>
    <w:rsid w:val="002D09C0"/>
    <w:rsid w:val="002D0AB2"/>
    <w:rsid w:val="002D0B0C"/>
    <w:rsid w:val="002D1053"/>
    <w:rsid w:val="002D1367"/>
    <w:rsid w:val="002D13C5"/>
    <w:rsid w:val="002D158C"/>
    <w:rsid w:val="002D1664"/>
    <w:rsid w:val="002D17BA"/>
    <w:rsid w:val="002D1A66"/>
    <w:rsid w:val="002D1AB5"/>
    <w:rsid w:val="002D1C8C"/>
    <w:rsid w:val="002D1F42"/>
    <w:rsid w:val="002D1FBE"/>
    <w:rsid w:val="002D22C1"/>
    <w:rsid w:val="002D2420"/>
    <w:rsid w:val="002D2506"/>
    <w:rsid w:val="002D2680"/>
    <w:rsid w:val="002D27B7"/>
    <w:rsid w:val="002D2AFE"/>
    <w:rsid w:val="002D2B4D"/>
    <w:rsid w:val="002D2CC1"/>
    <w:rsid w:val="002D2F4B"/>
    <w:rsid w:val="002D31D4"/>
    <w:rsid w:val="002D32CA"/>
    <w:rsid w:val="002D3314"/>
    <w:rsid w:val="002D334F"/>
    <w:rsid w:val="002D361B"/>
    <w:rsid w:val="002D362E"/>
    <w:rsid w:val="002D365F"/>
    <w:rsid w:val="002D3910"/>
    <w:rsid w:val="002D3BE4"/>
    <w:rsid w:val="002D4244"/>
    <w:rsid w:val="002D42D7"/>
    <w:rsid w:val="002D44BC"/>
    <w:rsid w:val="002D453D"/>
    <w:rsid w:val="002D4781"/>
    <w:rsid w:val="002D478C"/>
    <w:rsid w:val="002D4BD4"/>
    <w:rsid w:val="002D4D7D"/>
    <w:rsid w:val="002D4E6B"/>
    <w:rsid w:val="002D4F10"/>
    <w:rsid w:val="002D4FF1"/>
    <w:rsid w:val="002D52DD"/>
    <w:rsid w:val="002D54A1"/>
    <w:rsid w:val="002D55B5"/>
    <w:rsid w:val="002D57FE"/>
    <w:rsid w:val="002D5814"/>
    <w:rsid w:val="002D5C23"/>
    <w:rsid w:val="002D5CA0"/>
    <w:rsid w:val="002D637D"/>
    <w:rsid w:val="002D64A9"/>
    <w:rsid w:val="002D653E"/>
    <w:rsid w:val="002D6556"/>
    <w:rsid w:val="002D6587"/>
    <w:rsid w:val="002D65E5"/>
    <w:rsid w:val="002D6609"/>
    <w:rsid w:val="002D6623"/>
    <w:rsid w:val="002D676A"/>
    <w:rsid w:val="002D67CE"/>
    <w:rsid w:val="002D6929"/>
    <w:rsid w:val="002D6B99"/>
    <w:rsid w:val="002D6ED4"/>
    <w:rsid w:val="002D6FA3"/>
    <w:rsid w:val="002D6FF7"/>
    <w:rsid w:val="002D7117"/>
    <w:rsid w:val="002D7135"/>
    <w:rsid w:val="002D715D"/>
    <w:rsid w:val="002D73D6"/>
    <w:rsid w:val="002D7476"/>
    <w:rsid w:val="002D760F"/>
    <w:rsid w:val="002D7772"/>
    <w:rsid w:val="002D7A74"/>
    <w:rsid w:val="002D7B4C"/>
    <w:rsid w:val="002D7F1E"/>
    <w:rsid w:val="002E0125"/>
    <w:rsid w:val="002E0146"/>
    <w:rsid w:val="002E015B"/>
    <w:rsid w:val="002E02E3"/>
    <w:rsid w:val="002E04EA"/>
    <w:rsid w:val="002E0555"/>
    <w:rsid w:val="002E05B0"/>
    <w:rsid w:val="002E07B5"/>
    <w:rsid w:val="002E08F5"/>
    <w:rsid w:val="002E09F2"/>
    <w:rsid w:val="002E0AE6"/>
    <w:rsid w:val="002E0AF7"/>
    <w:rsid w:val="002E0EDD"/>
    <w:rsid w:val="002E1154"/>
    <w:rsid w:val="002E123E"/>
    <w:rsid w:val="002E12A3"/>
    <w:rsid w:val="002E141F"/>
    <w:rsid w:val="002E143C"/>
    <w:rsid w:val="002E149D"/>
    <w:rsid w:val="002E1715"/>
    <w:rsid w:val="002E174F"/>
    <w:rsid w:val="002E187F"/>
    <w:rsid w:val="002E18A6"/>
    <w:rsid w:val="002E18ED"/>
    <w:rsid w:val="002E1A19"/>
    <w:rsid w:val="002E1D0A"/>
    <w:rsid w:val="002E20DF"/>
    <w:rsid w:val="002E2418"/>
    <w:rsid w:val="002E2748"/>
    <w:rsid w:val="002E293A"/>
    <w:rsid w:val="002E2AB7"/>
    <w:rsid w:val="002E2B36"/>
    <w:rsid w:val="002E2BEA"/>
    <w:rsid w:val="002E2C21"/>
    <w:rsid w:val="002E2CD9"/>
    <w:rsid w:val="002E2F80"/>
    <w:rsid w:val="002E2FFF"/>
    <w:rsid w:val="002E320C"/>
    <w:rsid w:val="002E34AB"/>
    <w:rsid w:val="002E389F"/>
    <w:rsid w:val="002E395B"/>
    <w:rsid w:val="002E39CF"/>
    <w:rsid w:val="002E39ED"/>
    <w:rsid w:val="002E3A4C"/>
    <w:rsid w:val="002E40ED"/>
    <w:rsid w:val="002E440E"/>
    <w:rsid w:val="002E446F"/>
    <w:rsid w:val="002E459D"/>
    <w:rsid w:val="002E4954"/>
    <w:rsid w:val="002E4C36"/>
    <w:rsid w:val="002E4C7B"/>
    <w:rsid w:val="002E4D31"/>
    <w:rsid w:val="002E4E16"/>
    <w:rsid w:val="002E5121"/>
    <w:rsid w:val="002E527A"/>
    <w:rsid w:val="002E52DC"/>
    <w:rsid w:val="002E54DD"/>
    <w:rsid w:val="002E551E"/>
    <w:rsid w:val="002E55C6"/>
    <w:rsid w:val="002E5AD4"/>
    <w:rsid w:val="002E5C7B"/>
    <w:rsid w:val="002E5D37"/>
    <w:rsid w:val="002E6188"/>
    <w:rsid w:val="002E6492"/>
    <w:rsid w:val="002E6582"/>
    <w:rsid w:val="002E66B3"/>
    <w:rsid w:val="002E6AFE"/>
    <w:rsid w:val="002E6B26"/>
    <w:rsid w:val="002E6CC0"/>
    <w:rsid w:val="002E6D13"/>
    <w:rsid w:val="002E6EF7"/>
    <w:rsid w:val="002E70A1"/>
    <w:rsid w:val="002E7352"/>
    <w:rsid w:val="002E743D"/>
    <w:rsid w:val="002E74F2"/>
    <w:rsid w:val="002E7773"/>
    <w:rsid w:val="002E77E0"/>
    <w:rsid w:val="002E7A42"/>
    <w:rsid w:val="002E7A72"/>
    <w:rsid w:val="002E7C9B"/>
    <w:rsid w:val="002F00A0"/>
    <w:rsid w:val="002F041D"/>
    <w:rsid w:val="002F0431"/>
    <w:rsid w:val="002F0563"/>
    <w:rsid w:val="002F061A"/>
    <w:rsid w:val="002F06DF"/>
    <w:rsid w:val="002F07E3"/>
    <w:rsid w:val="002F08EE"/>
    <w:rsid w:val="002F09BE"/>
    <w:rsid w:val="002F0AB9"/>
    <w:rsid w:val="002F0B6D"/>
    <w:rsid w:val="002F0BC7"/>
    <w:rsid w:val="002F10DD"/>
    <w:rsid w:val="002F1211"/>
    <w:rsid w:val="002F1288"/>
    <w:rsid w:val="002F1760"/>
    <w:rsid w:val="002F1876"/>
    <w:rsid w:val="002F18AD"/>
    <w:rsid w:val="002F1B74"/>
    <w:rsid w:val="002F1DA8"/>
    <w:rsid w:val="002F2468"/>
    <w:rsid w:val="002F24B0"/>
    <w:rsid w:val="002F26B2"/>
    <w:rsid w:val="002F2761"/>
    <w:rsid w:val="002F28D2"/>
    <w:rsid w:val="002F2B7A"/>
    <w:rsid w:val="002F2B96"/>
    <w:rsid w:val="002F2E6F"/>
    <w:rsid w:val="002F2F26"/>
    <w:rsid w:val="002F2F39"/>
    <w:rsid w:val="002F321F"/>
    <w:rsid w:val="002F3441"/>
    <w:rsid w:val="002F3549"/>
    <w:rsid w:val="002F370F"/>
    <w:rsid w:val="002F383B"/>
    <w:rsid w:val="002F388E"/>
    <w:rsid w:val="002F3A06"/>
    <w:rsid w:val="002F3DCE"/>
    <w:rsid w:val="002F3E83"/>
    <w:rsid w:val="002F3EA0"/>
    <w:rsid w:val="002F3F92"/>
    <w:rsid w:val="002F406B"/>
    <w:rsid w:val="002F4454"/>
    <w:rsid w:val="002F4572"/>
    <w:rsid w:val="002F45FF"/>
    <w:rsid w:val="002F465B"/>
    <w:rsid w:val="002F46D4"/>
    <w:rsid w:val="002F4985"/>
    <w:rsid w:val="002F4A9E"/>
    <w:rsid w:val="002F4B24"/>
    <w:rsid w:val="002F4BE1"/>
    <w:rsid w:val="002F4BFD"/>
    <w:rsid w:val="002F4CFF"/>
    <w:rsid w:val="002F4D18"/>
    <w:rsid w:val="002F4EAA"/>
    <w:rsid w:val="002F518D"/>
    <w:rsid w:val="002F548D"/>
    <w:rsid w:val="002F54E1"/>
    <w:rsid w:val="002F55E5"/>
    <w:rsid w:val="002F57FB"/>
    <w:rsid w:val="002F5AAC"/>
    <w:rsid w:val="002F5D1E"/>
    <w:rsid w:val="002F5F83"/>
    <w:rsid w:val="002F5FBF"/>
    <w:rsid w:val="002F620A"/>
    <w:rsid w:val="002F6586"/>
    <w:rsid w:val="002F669E"/>
    <w:rsid w:val="002F66A2"/>
    <w:rsid w:val="002F68BD"/>
    <w:rsid w:val="002F6905"/>
    <w:rsid w:val="002F6B9C"/>
    <w:rsid w:val="002F6FC9"/>
    <w:rsid w:val="002F7098"/>
    <w:rsid w:val="002F70A5"/>
    <w:rsid w:val="002F7204"/>
    <w:rsid w:val="002F725F"/>
    <w:rsid w:val="002F72DA"/>
    <w:rsid w:val="002F73CF"/>
    <w:rsid w:val="002F7585"/>
    <w:rsid w:val="002F770B"/>
    <w:rsid w:val="002F7980"/>
    <w:rsid w:val="002F7994"/>
    <w:rsid w:val="002F7DD0"/>
    <w:rsid w:val="00300075"/>
    <w:rsid w:val="00300082"/>
    <w:rsid w:val="003002A0"/>
    <w:rsid w:val="00300582"/>
    <w:rsid w:val="0030086E"/>
    <w:rsid w:val="003008B8"/>
    <w:rsid w:val="00300920"/>
    <w:rsid w:val="0030094B"/>
    <w:rsid w:val="003009D8"/>
    <w:rsid w:val="003009ED"/>
    <w:rsid w:val="00300C3E"/>
    <w:rsid w:val="0030117F"/>
    <w:rsid w:val="003011B9"/>
    <w:rsid w:val="003013E3"/>
    <w:rsid w:val="003016FB"/>
    <w:rsid w:val="00301765"/>
    <w:rsid w:val="003019EF"/>
    <w:rsid w:val="00301A81"/>
    <w:rsid w:val="00301BF0"/>
    <w:rsid w:val="00301C3C"/>
    <w:rsid w:val="00301CE2"/>
    <w:rsid w:val="00301E2F"/>
    <w:rsid w:val="00301EDB"/>
    <w:rsid w:val="00302281"/>
    <w:rsid w:val="0030237A"/>
    <w:rsid w:val="00302521"/>
    <w:rsid w:val="00302555"/>
    <w:rsid w:val="00302639"/>
    <w:rsid w:val="0030269B"/>
    <w:rsid w:val="00302813"/>
    <w:rsid w:val="00302988"/>
    <w:rsid w:val="00302AB6"/>
    <w:rsid w:val="00302B39"/>
    <w:rsid w:val="00302C72"/>
    <w:rsid w:val="00302DA0"/>
    <w:rsid w:val="00302FEB"/>
    <w:rsid w:val="003034DE"/>
    <w:rsid w:val="003035AE"/>
    <w:rsid w:val="00303692"/>
    <w:rsid w:val="0030386D"/>
    <w:rsid w:val="00303945"/>
    <w:rsid w:val="00303965"/>
    <w:rsid w:val="00303AEE"/>
    <w:rsid w:val="00303BCA"/>
    <w:rsid w:val="00303C68"/>
    <w:rsid w:val="00303D6D"/>
    <w:rsid w:val="00303DAD"/>
    <w:rsid w:val="00303DFB"/>
    <w:rsid w:val="00303F01"/>
    <w:rsid w:val="00304067"/>
    <w:rsid w:val="00304150"/>
    <w:rsid w:val="003047E4"/>
    <w:rsid w:val="0030483D"/>
    <w:rsid w:val="003048D7"/>
    <w:rsid w:val="003049E3"/>
    <w:rsid w:val="00304A44"/>
    <w:rsid w:val="00304B72"/>
    <w:rsid w:val="00304C81"/>
    <w:rsid w:val="00304CE6"/>
    <w:rsid w:val="00304EB7"/>
    <w:rsid w:val="00304FBE"/>
    <w:rsid w:val="00305012"/>
    <w:rsid w:val="00305121"/>
    <w:rsid w:val="003051FC"/>
    <w:rsid w:val="003053D9"/>
    <w:rsid w:val="003053F6"/>
    <w:rsid w:val="0030571E"/>
    <w:rsid w:val="00305878"/>
    <w:rsid w:val="00305BA3"/>
    <w:rsid w:val="00305DE2"/>
    <w:rsid w:val="00305E25"/>
    <w:rsid w:val="0030616D"/>
    <w:rsid w:val="00306422"/>
    <w:rsid w:val="003064B6"/>
    <w:rsid w:val="003064CC"/>
    <w:rsid w:val="003066DB"/>
    <w:rsid w:val="00306825"/>
    <w:rsid w:val="00306833"/>
    <w:rsid w:val="00306CD4"/>
    <w:rsid w:val="00306DC3"/>
    <w:rsid w:val="00306F46"/>
    <w:rsid w:val="00306FF4"/>
    <w:rsid w:val="003071F6"/>
    <w:rsid w:val="00307334"/>
    <w:rsid w:val="0030785D"/>
    <w:rsid w:val="00307ABB"/>
    <w:rsid w:val="00307B1B"/>
    <w:rsid w:val="00307CB8"/>
    <w:rsid w:val="0031005A"/>
    <w:rsid w:val="003102F5"/>
    <w:rsid w:val="003103C8"/>
    <w:rsid w:val="0031048B"/>
    <w:rsid w:val="00310505"/>
    <w:rsid w:val="00310A84"/>
    <w:rsid w:val="00310C9B"/>
    <w:rsid w:val="00310CD6"/>
    <w:rsid w:val="00310D34"/>
    <w:rsid w:val="00310F1E"/>
    <w:rsid w:val="00311080"/>
    <w:rsid w:val="00311392"/>
    <w:rsid w:val="0031151D"/>
    <w:rsid w:val="00311AAD"/>
    <w:rsid w:val="00311B95"/>
    <w:rsid w:val="00311BBC"/>
    <w:rsid w:val="00311CE6"/>
    <w:rsid w:val="00311F44"/>
    <w:rsid w:val="003120CA"/>
    <w:rsid w:val="00312350"/>
    <w:rsid w:val="00312651"/>
    <w:rsid w:val="003131AD"/>
    <w:rsid w:val="003132EA"/>
    <w:rsid w:val="0031333E"/>
    <w:rsid w:val="00313431"/>
    <w:rsid w:val="0031361B"/>
    <w:rsid w:val="003138E4"/>
    <w:rsid w:val="0031392B"/>
    <w:rsid w:val="00313A11"/>
    <w:rsid w:val="00313B0B"/>
    <w:rsid w:val="00313BC3"/>
    <w:rsid w:val="00313CB0"/>
    <w:rsid w:val="00313DDA"/>
    <w:rsid w:val="00313E07"/>
    <w:rsid w:val="00313E5F"/>
    <w:rsid w:val="00313F96"/>
    <w:rsid w:val="0031429D"/>
    <w:rsid w:val="00314AC0"/>
    <w:rsid w:val="00314B07"/>
    <w:rsid w:val="00314B4A"/>
    <w:rsid w:val="00314CF1"/>
    <w:rsid w:val="00314DB4"/>
    <w:rsid w:val="00314E83"/>
    <w:rsid w:val="00314F5A"/>
    <w:rsid w:val="00315181"/>
    <w:rsid w:val="00315303"/>
    <w:rsid w:val="003154CF"/>
    <w:rsid w:val="00315536"/>
    <w:rsid w:val="00315561"/>
    <w:rsid w:val="003156D3"/>
    <w:rsid w:val="0031588C"/>
    <w:rsid w:val="00315A47"/>
    <w:rsid w:val="00315CE7"/>
    <w:rsid w:val="00316030"/>
    <w:rsid w:val="00316868"/>
    <w:rsid w:val="003169B9"/>
    <w:rsid w:val="00316C01"/>
    <w:rsid w:val="00316C4D"/>
    <w:rsid w:val="00316D1F"/>
    <w:rsid w:val="00316EB4"/>
    <w:rsid w:val="00316EEA"/>
    <w:rsid w:val="003171FE"/>
    <w:rsid w:val="00317500"/>
    <w:rsid w:val="00317908"/>
    <w:rsid w:val="00317A6F"/>
    <w:rsid w:val="00317C25"/>
    <w:rsid w:val="00317C53"/>
    <w:rsid w:val="00317DDB"/>
    <w:rsid w:val="00320004"/>
    <w:rsid w:val="003204B4"/>
    <w:rsid w:val="00320537"/>
    <w:rsid w:val="0032069C"/>
    <w:rsid w:val="003207A0"/>
    <w:rsid w:val="00320899"/>
    <w:rsid w:val="003209F5"/>
    <w:rsid w:val="00320DB4"/>
    <w:rsid w:val="00321462"/>
    <w:rsid w:val="00321631"/>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885"/>
    <w:rsid w:val="00323CC2"/>
    <w:rsid w:val="00323D3A"/>
    <w:rsid w:val="00323E5A"/>
    <w:rsid w:val="00324007"/>
    <w:rsid w:val="003241BA"/>
    <w:rsid w:val="00324547"/>
    <w:rsid w:val="003245B1"/>
    <w:rsid w:val="003246F7"/>
    <w:rsid w:val="00324819"/>
    <w:rsid w:val="00324923"/>
    <w:rsid w:val="00324AE0"/>
    <w:rsid w:val="00324EB9"/>
    <w:rsid w:val="00324ED1"/>
    <w:rsid w:val="0032504F"/>
    <w:rsid w:val="003252C1"/>
    <w:rsid w:val="00325382"/>
    <w:rsid w:val="003255E8"/>
    <w:rsid w:val="003255F3"/>
    <w:rsid w:val="0032582D"/>
    <w:rsid w:val="0032588D"/>
    <w:rsid w:val="003258E7"/>
    <w:rsid w:val="00325918"/>
    <w:rsid w:val="00325A1D"/>
    <w:rsid w:val="00325CC1"/>
    <w:rsid w:val="00325D4F"/>
    <w:rsid w:val="00325E51"/>
    <w:rsid w:val="00325FE8"/>
    <w:rsid w:val="00326050"/>
    <w:rsid w:val="00326304"/>
    <w:rsid w:val="003266B2"/>
    <w:rsid w:val="003266BB"/>
    <w:rsid w:val="00326707"/>
    <w:rsid w:val="00326DB2"/>
    <w:rsid w:val="00326DDD"/>
    <w:rsid w:val="003270ED"/>
    <w:rsid w:val="00327156"/>
    <w:rsid w:val="003271BA"/>
    <w:rsid w:val="003272B7"/>
    <w:rsid w:val="003275AF"/>
    <w:rsid w:val="003276F1"/>
    <w:rsid w:val="00327809"/>
    <w:rsid w:val="00327B63"/>
    <w:rsid w:val="00327E01"/>
    <w:rsid w:val="00330104"/>
    <w:rsid w:val="003304DF"/>
    <w:rsid w:val="003304E9"/>
    <w:rsid w:val="0033068D"/>
    <w:rsid w:val="003308EE"/>
    <w:rsid w:val="00330B13"/>
    <w:rsid w:val="00330B65"/>
    <w:rsid w:val="00330BE7"/>
    <w:rsid w:val="00330BF0"/>
    <w:rsid w:val="00330C7D"/>
    <w:rsid w:val="0033108F"/>
    <w:rsid w:val="003312C4"/>
    <w:rsid w:val="0033132F"/>
    <w:rsid w:val="0033134F"/>
    <w:rsid w:val="0033139D"/>
    <w:rsid w:val="00331697"/>
    <w:rsid w:val="00331907"/>
    <w:rsid w:val="00331BD3"/>
    <w:rsid w:val="00331DA0"/>
    <w:rsid w:val="003321C4"/>
    <w:rsid w:val="00332223"/>
    <w:rsid w:val="00332240"/>
    <w:rsid w:val="00332423"/>
    <w:rsid w:val="003324A6"/>
    <w:rsid w:val="003326D8"/>
    <w:rsid w:val="00332819"/>
    <w:rsid w:val="003328AF"/>
    <w:rsid w:val="00332BC5"/>
    <w:rsid w:val="00332DC4"/>
    <w:rsid w:val="00332F7F"/>
    <w:rsid w:val="0033321D"/>
    <w:rsid w:val="00333243"/>
    <w:rsid w:val="0033356A"/>
    <w:rsid w:val="00333630"/>
    <w:rsid w:val="003337BE"/>
    <w:rsid w:val="00333A2D"/>
    <w:rsid w:val="00333A72"/>
    <w:rsid w:val="00333B57"/>
    <w:rsid w:val="00333C08"/>
    <w:rsid w:val="00333C13"/>
    <w:rsid w:val="00333C40"/>
    <w:rsid w:val="00333C60"/>
    <w:rsid w:val="00333D75"/>
    <w:rsid w:val="003340E4"/>
    <w:rsid w:val="003342DF"/>
    <w:rsid w:val="00334564"/>
    <w:rsid w:val="00334A18"/>
    <w:rsid w:val="00334A63"/>
    <w:rsid w:val="00334C13"/>
    <w:rsid w:val="00334EAB"/>
    <w:rsid w:val="00335074"/>
    <w:rsid w:val="0033523E"/>
    <w:rsid w:val="0033546C"/>
    <w:rsid w:val="003354EE"/>
    <w:rsid w:val="0033567E"/>
    <w:rsid w:val="00335936"/>
    <w:rsid w:val="00335C4A"/>
    <w:rsid w:val="00335FBD"/>
    <w:rsid w:val="00336085"/>
    <w:rsid w:val="003360F1"/>
    <w:rsid w:val="00336205"/>
    <w:rsid w:val="003365E8"/>
    <w:rsid w:val="003366A7"/>
    <w:rsid w:val="00336A20"/>
    <w:rsid w:val="00336A99"/>
    <w:rsid w:val="00336B8F"/>
    <w:rsid w:val="00336E30"/>
    <w:rsid w:val="003370CF"/>
    <w:rsid w:val="0033740C"/>
    <w:rsid w:val="00337472"/>
    <w:rsid w:val="00337518"/>
    <w:rsid w:val="00337611"/>
    <w:rsid w:val="00337661"/>
    <w:rsid w:val="00337722"/>
    <w:rsid w:val="00337746"/>
    <w:rsid w:val="003378C8"/>
    <w:rsid w:val="003378DB"/>
    <w:rsid w:val="00337AF5"/>
    <w:rsid w:val="00337B5D"/>
    <w:rsid w:val="00337D03"/>
    <w:rsid w:val="00337D86"/>
    <w:rsid w:val="00337D8B"/>
    <w:rsid w:val="00337F96"/>
    <w:rsid w:val="0034002A"/>
    <w:rsid w:val="003401C1"/>
    <w:rsid w:val="003401E9"/>
    <w:rsid w:val="00340240"/>
    <w:rsid w:val="00340454"/>
    <w:rsid w:val="003404E6"/>
    <w:rsid w:val="003405BE"/>
    <w:rsid w:val="00340932"/>
    <w:rsid w:val="00340AA3"/>
    <w:rsid w:val="00340B5E"/>
    <w:rsid w:val="00340B88"/>
    <w:rsid w:val="0034111C"/>
    <w:rsid w:val="0034117C"/>
    <w:rsid w:val="00341182"/>
    <w:rsid w:val="003411D2"/>
    <w:rsid w:val="00341421"/>
    <w:rsid w:val="00341434"/>
    <w:rsid w:val="0034199D"/>
    <w:rsid w:val="00341B62"/>
    <w:rsid w:val="0034218C"/>
    <w:rsid w:val="003423AF"/>
    <w:rsid w:val="00342400"/>
    <w:rsid w:val="0034248C"/>
    <w:rsid w:val="00342890"/>
    <w:rsid w:val="00342E9E"/>
    <w:rsid w:val="00342EE8"/>
    <w:rsid w:val="00342FE3"/>
    <w:rsid w:val="003434DD"/>
    <w:rsid w:val="003439DC"/>
    <w:rsid w:val="00343BE7"/>
    <w:rsid w:val="00343CC3"/>
    <w:rsid w:val="00343E47"/>
    <w:rsid w:val="00343E55"/>
    <w:rsid w:val="00344155"/>
    <w:rsid w:val="003447E5"/>
    <w:rsid w:val="00344930"/>
    <w:rsid w:val="00344B79"/>
    <w:rsid w:val="00344C5D"/>
    <w:rsid w:val="00344E4D"/>
    <w:rsid w:val="00344E63"/>
    <w:rsid w:val="0034502E"/>
    <w:rsid w:val="003453A5"/>
    <w:rsid w:val="00345461"/>
    <w:rsid w:val="00345820"/>
    <w:rsid w:val="0034594F"/>
    <w:rsid w:val="00345CD6"/>
    <w:rsid w:val="00345E21"/>
    <w:rsid w:val="00345E4C"/>
    <w:rsid w:val="00345FAF"/>
    <w:rsid w:val="00345FC3"/>
    <w:rsid w:val="003461A2"/>
    <w:rsid w:val="0034636B"/>
    <w:rsid w:val="003464DE"/>
    <w:rsid w:val="003468C2"/>
    <w:rsid w:val="003469FE"/>
    <w:rsid w:val="00346CB5"/>
    <w:rsid w:val="00346CB7"/>
    <w:rsid w:val="00346F90"/>
    <w:rsid w:val="00346FDD"/>
    <w:rsid w:val="003472CD"/>
    <w:rsid w:val="0034734A"/>
    <w:rsid w:val="00347360"/>
    <w:rsid w:val="0034736B"/>
    <w:rsid w:val="003475F9"/>
    <w:rsid w:val="00347642"/>
    <w:rsid w:val="00347AB3"/>
    <w:rsid w:val="00347AB5"/>
    <w:rsid w:val="00347F3D"/>
    <w:rsid w:val="00350100"/>
    <w:rsid w:val="0035041F"/>
    <w:rsid w:val="00350960"/>
    <w:rsid w:val="00350ABA"/>
    <w:rsid w:val="00350BE5"/>
    <w:rsid w:val="00350E07"/>
    <w:rsid w:val="00350E69"/>
    <w:rsid w:val="00350E87"/>
    <w:rsid w:val="00351174"/>
    <w:rsid w:val="003511FB"/>
    <w:rsid w:val="00351935"/>
    <w:rsid w:val="00351C1D"/>
    <w:rsid w:val="00351CD3"/>
    <w:rsid w:val="00351EF7"/>
    <w:rsid w:val="003521ED"/>
    <w:rsid w:val="00352279"/>
    <w:rsid w:val="0035246C"/>
    <w:rsid w:val="003524F1"/>
    <w:rsid w:val="003526B4"/>
    <w:rsid w:val="00352920"/>
    <w:rsid w:val="00352D21"/>
    <w:rsid w:val="00352DC3"/>
    <w:rsid w:val="00352E68"/>
    <w:rsid w:val="0035328A"/>
    <w:rsid w:val="003533FC"/>
    <w:rsid w:val="00353460"/>
    <w:rsid w:val="0035363D"/>
    <w:rsid w:val="00353779"/>
    <w:rsid w:val="0035386F"/>
    <w:rsid w:val="003538EF"/>
    <w:rsid w:val="00353902"/>
    <w:rsid w:val="00353E77"/>
    <w:rsid w:val="0035411C"/>
    <w:rsid w:val="00354213"/>
    <w:rsid w:val="00354260"/>
    <w:rsid w:val="003542CC"/>
    <w:rsid w:val="00354345"/>
    <w:rsid w:val="00354529"/>
    <w:rsid w:val="00354530"/>
    <w:rsid w:val="003545AD"/>
    <w:rsid w:val="0035497D"/>
    <w:rsid w:val="003549CF"/>
    <w:rsid w:val="003549D3"/>
    <w:rsid w:val="00354B69"/>
    <w:rsid w:val="00354C57"/>
    <w:rsid w:val="00354C90"/>
    <w:rsid w:val="00354FE5"/>
    <w:rsid w:val="0035508C"/>
    <w:rsid w:val="003550A0"/>
    <w:rsid w:val="0035549B"/>
    <w:rsid w:val="003555FB"/>
    <w:rsid w:val="0035579C"/>
    <w:rsid w:val="003557D5"/>
    <w:rsid w:val="0035583A"/>
    <w:rsid w:val="00355B14"/>
    <w:rsid w:val="00355E54"/>
    <w:rsid w:val="00355E6C"/>
    <w:rsid w:val="003561CD"/>
    <w:rsid w:val="0035645C"/>
    <w:rsid w:val="00356876"/>
    <w:rsid w:val="003568D2"/>
    <w:rsid w:val="003568E7"/>
    <w:rsid w:val="0035692A"/>
    <w:rsid w:val="00356BDD"/>
    <w:rsid w:val="00356BE0"/>
    <w:rsid w:val="00356BFB"/>
    <w:rsid w:val="00356BFD"/>
    <w:rsid w:val="00356CC9"/>
    <w:rsid w:val="00356D22"/>
    <w:rsid w:val="00356D76"/>
    <w:rsid w:val="00356F61"/>
    <w:rsid w:val="0035738E"/>
    <w:rsid w:val="0035760D"/>
    <w:rsid w:val="0035772D"/>
    <w:rsid w:val="00357982"/>
    <w:rsid w:val="00357A68"/>
    <w:rsid w:val="00357B9C"/>
    <w:rsid w:val="00357D3C"/>
    <w:rsid w:val="00357D81"/>
    <w:rsid w:val="00357F8C"/>
    <w:rsid w:val="0036001D"/>
    <w:rsid w:val="003600F3"/>
    <w:rsid w:val="00360109"/>
    <w:rsid w:val="00360234"/>
    <w:rsid w:val="0036035D"/>
    <w:rsid w:val="00360483"/>
    <w:rsid w:val="0036069C"/>
    <w:rsid w:val="00360A54"/>
    <w:rsid w:val="00360A5A"/>
    <w:rsid w:val="00360B21"/>
    <w:rsid w:val="00360C8B"/>
    <w:rsid w:val="00360CFE"/>
    <w:rsid w:val="00360F2D"/>
    <w:rsid w:val="003611A6"/>
    <w:rsid w:val="003611C3"/>
    <w:rsid w:val="003613F4"/>
    <w:rsid w:val="00361675"/>
    <w:rsid w:val="0036178E"/>
    <w:rsid w:val="003617E9"/>
    <w:rsid w:val="003619A7"/>
    <w:rsid w:val="00361AAF"/>
    <w:rsid w:val="00361D4F"/>
    <w:rsid w:val="00361E1B"/>
    <w:rsid w:val="00361F04"/>
    <w:rsid w:val="00361F94"/>
    <w:rsid w:val="00361FBE"/>
    <w:rsid w:val="00361FCA"/>
    <w:rsid w:val="00362053"/>
    <w:rsid w:val="00362093"/>
    <w:rsid w:val="003620ED"/>
    <w:rsid w:val="00362427"/>
    <w:rsid w:val="003629F3"/>
    <w:rsid w:val="00362F9D"/>
    <w:rsid w:val="00363003"/>
    <w:rsid w:val="00363029"/>
    <w:rsid w:val="00363175"/>
    <w:rsid w:val="00363744"/>
    <w:rsid w:val="003637B8"/>
    <w:rsid w:val="00363A65"/>
    <w:rsid w:val="00363BAB"/>
    <w:rsid w:val="00363C25"/>
    <w:rsid w:val="00363CBD"/>
    <w:rsid w:val="00363CC2"/>
    <w:rsid w:val="00363F99"/>
    <w:rsid w:val="00363FDB"/>
    <w:rsid w:val="00364030"/>
    <w:rsid w:val="003640B5"/>
    <w:rsid w:val="003642A6"/>
    <w:rsid w:val="00364C39"/>
    <w:rsid w:val="00365005"/>
    <w:rsid w:val="0036509F"/>
    <w:rsid w:val="00365179"/>
    <w:rsid w:val="003651AA"/>
    <w:rsid w:val="0036594A"/>
    <w:rsid w:val="00365990"/>
    <w:rsid w:val="00365ABD"/>
    <w:rsid w:val="00365D36"/>
    <w:rsid w:val="00365D6A"/>
    <w:rsid w:val="00365DF4"/>
    <w:rsid w:val="00366004"/>
    <w:rsid w:val="003660BE"/>
    <w:rsid w:val="003660DF"/>
    <w:rsid w:val="0036656E"/>
    <w:rsid w:val="00366676"/>
    <w:rsid w:val="003666BD"/>
    <w:rsid w:val="003666F9"/>
    <w:rsid w:val="003667D7"/>
    <w:rsid w:val="00366F63"/>
    <w:rsid w:val="003671FF"/>
    <w:rsid w:val="00367443"/>
    <w:rsid w:val="00367553"/>
    <w:rsid w:val="003675A9"/>
    <w:rsid w:val="003675BE"/>
    <w:rsid w:val="00367663"/>
    <w:rsid w:val="00367737"/>
    <w:rsid w:val="00367740"/>
    <w:rsid w:val="00367904"/>
    <w:rsid w:val="00367B4A"/>
    <w:rsid w:val="00367E0C"/>
    <w:rsid w:val="00367EDA"/>
    <w:rsid w:val="00367F26"/>
    <w:rsid w:val="00367F60"/>
    <w:rsid w:val="00367F6A"/>
    <w:rsid w:val="00367FB0"/>
    <w:rsid w:val="003700EF"/>
    <w:rsid w:val="003702F5"/>
    <w:rsid w:val="0037038E"/>
    <w:rsid w:val="003703E5"/>
    <w:rsid w:val="0037040D"/>
    <w:rsid w:val="003704A7"/>
    <w:rsid w:val="0037078A"/>
    <w:rsid w:val="00370BCA"/>
    <w:rsid w:val="00370DBB"/>
    <w:rsid w:val="00370F21"/>
    <w:rsid w:val="00371041"/>
    <w:rsid w:val="00371725"/>
    <w:rsid w:val="003717C6"/>
    <w:rsid w:val="00371A43"/>
    <w:rsid w:val="00371FE7"/>
    <w:rsid w:val="00372065"/>
    <w:rsid w:val="00372098"/>
    <w:rsid w:val="00372136"/>
    <w:rsid w:val="003724C6"/>
    <w:rsid w:val="0037254E"/>
    <w:rsid w:val="003725DC"/>
    <w:rsid w:val="0037276A"/>
    <w:rsid w:val="003727D8"/>
    <w:rsid w:val="00372801"/>
    <w:rsid w:val="003728F8"/>
    <w:rsid w:val="00372988"/>
    <w:rsid w:val="00372A65"/>
    <w:rsid w:val="00372BBF"/>
    <w:rsid w:val="00372C45"/>
    <w:rsid w:val="00372C67"/>
    <w:rsid w:val="00372CA0"/>
    <w:rsid w:val="00372CF2"/>
    <w:rsid w:val="00372F3C"/>
    <w:rsid w:val="003730B3"/>
    <w:rsid w:val="00373209"/>
    <w:rsid w:val="00373299"/>
    <w:rsid w:val="003734C1"/>
    <w:rsid w:val="003737DB"/>
    <w:rsid w:val="003737F2"/>
    <w:rsid w:val="0037382B"/>
    <w:rsid w:val="00373982"/>
    <w:rsid w:val="00373AC2"/>
    <w:rsid w:val="00373F7C"/>
    <w:rsid w:val="00373FE1"/>
    <w:rsid w:val="00374085"/>
    <w:rsid w:val="003742E3"/>
    <w:rsid w:val="00374325"/>
    <w:rsid w:val="0037478F"/>
    <w:rsid w:val="00374835"/>
    <w:rsid w:val="00374863"/>
    <w:rsid w:val="003749E0"/>
    <w:rsid w:val="003749EC"/>
    <w:rsid w:val="00374A5B"/>
    <w:rsid w:val="00374D92"/>
    <w:rsid w:val="00374F60"/>
    <w:rsid w:val="003753DC"/>
    <w:rsid w:val="0037568F"/>
    <w:rsid w:val="00375711"/>
    <w:rsid w:val="0037588E"/>
    <w:rsid w:val="003758C5"/>
    <w:rsid w:val="00375FD0"/>
    <w:rsid w:val="0037616D"/>
    <w:rsid w:val="00376215"/>
    <w:rsid w:val="00376296"/>
    <w:rsid w:val="0037631B"/>
    <w:rsid w:val="00376504"/>
    <w:rsid w:val="0037655A"/>
    <w:rsid w:val="003765A5"/>
    <w:rsid w:val="003765A8"/>
    <w:rsid w:val="003765E6"/>
    <w:rsid w:val="003768DB"/>
    <w:rsid w:val="0037696E"/>
    <w:rsid w:val="003769F6"/>
    <w:rsid w:val="00376A1A"/>
    <w:rsid w:val="00376B07"/>
    <w:rsid w:val="00376BF8"/>
    <w:rsid w:val="00376D12"/>
    <w:rsid w:val="00376DC8"/>
    <w:rsid w:val="003773A6"/>
    <w:rsid w:val="0037749D"/>
    <w:rsid w:val="0037751C"/>
    <w:rsid w:val="003775A2"/>
    <w:rsid w:val="003775E9"/>
    <w:rsid w:val="00377809"/>
    <w:rsid w:val="003779AB"/>
    <w:rsid w:val="00377B1B"/>
    <w:rsid w:val="00377F0B"/>
    <w:rsid w:val="00377F83"/>
    <w:rsid w:val="00380061"/>
    <w:rsid w:val="00380298"/>
    <w:rsid w:val="003802AC"/>
    <w:rsid w:val="00380666"/>
    <w:rsid w:val="00380698"/>
    <w:rsid w:val="003806F4"/>
    <w:rsid w:val="003807CB"/>
    <w:rsid w:val="003807ED"/>
    <w:rsid w:val="00380898"/>
    <w:rsid w:val="00380D86"/>
    <w:rsid w:val="00380E7F"/>
    <w:rsid w:val="00381207"/>
    <w:rsid w:val="00381219"/>
    <w:rsid w:val="00381763"/>
    <w:rsid w:val="00381848"/>
    <w:rsid w:val="0038188F"/>
    <w:rsid w:val="00381A0F"/>
    <w:rsid w:val="00381A88"/>
    <w:rsid w:val="00381BA4"/>
    <w:rsid w:val="003822A6"/>
    <w:rsid w:val="00382346"/>
    <w:rsid w:val="003826E9"/>
    <w:rsid w:val="00382A4E"/>
    <w:rsid w:val="00382ACB"/>
    <w:rsid w:val="00382B4E"/>
    <w:rsid w:val="00382D7A"/>
    <w:rsid w:val="00382DC5"/>
    <w:rsid w:val="00382FDE"/>
    <w:rsid w:val="00382FEC"/>
    <w:rsid w:val="0038303A"/>
    <w:rsid w:val="0038320D"/>
    <w:rsid w:val="003835D3"/>
    <w:rsid w:val="003837C7"/>
    <w:rsid w:val="003838F9"/>
    <w:rsid w:val="00383AAA"/>
    <w:rsid w:val="00383BE2"/>
    <w:rsid w:val="00383D12"/>
    <w:rsid w:val="00383ED4"/>
    <w:rsid w:val="00383FDA"/>
    <w:rsid w:val="003843EF"/>
    <w:rsid w:val="00384490"/>
    <w:rsid w:val="00384830"/>
    <w:rsid w:val="00384877"/>
    <w:rsid w:val="00384A08"/>
    <w:rsid w:val="00384B6F"/>
    <w:rsid w:val="00384BEC"/>
    <w:rsid w:val="00384C5E"/>
    <w:rsid w:val="00384C73"/>
    <w:rsid w:val="0038504C"/>
    <w:rsid w:val="0038532B"/>
    <w:rsid w:val="00385763"/>
    <w:rsid w:val="003857F8"/>
    <w:rsid w:val="003858C0"/>
    <w:rsid w:val="003859E6"/>
    <w:rsid w:val="00385A11"/>
    <w:rsid w:val="00385A66"/>
    <w:rsid w:val="003860AC"/>
    <w:rsid w:val="00386188"/>
    <w:rsid w:val="003864E2"/>
    <w:rsid w:val="003868C4"/>
    <w:rsid w:val="0038694F"/>
    <w:rsid w:val="00386C2C"/>
    <w:rsid w:val="00386CF8"/>
    <w:rsid w:val="00386D89"/>
    <w:rsid w:val="00386EC8"/>
    <w:rsid w:val="0038701C"/>
    <w:rsid w:val="00387098"/>
    <w:rsid w:val="00387277"/>
    <w:rsid w:val="003873A2"/>
    <w:rsid w:val="003874EF"/>
    <w:rsid w:val="003876E2"/>
    <w:rsid w:val="00387744"/>
    <w:rsid w:val="0038776F"/>
    <w:rsid w:val="003877BA"/>
    <w:rsid w:val="00387BD9"/>
    <w:rsid w:val="00387D01"/>
    <w:rsid w:val="00390058"/>
    <w:rsid w:val="00390242"/>
    <w:rsid w:val="003902EB"/>
    <w:rsid w:val="003904A4"/>
    <w:rsid w:val="003904CC"/>
    <w:rsid w:val="00390616"/>
    <w:rsid w:val="0039067C"/>
    <w:rsid w:val="003906FE"/>
    <w:rsid w:val="0039086E"/>
    <w:rsid w:val="00390973"/>
    <w:rsid w:val="00390A7D"/>
    <w:rsid w:val="00390D94"/>
    <w:rsid w:val="003913CD"/>
    <w:rsid w:val="003913EF"/>
    <w:rsid w:val="0039199B"/>
    <w:rsid w:val="00391C81"/>
    <w:rsid w:val="00391D31"/>
    <w:rsid w:val="0039200F"/>
    <w:rsid w:val="0039266E"/>
    <w:rsid w:val="003927DA"/>
    <w:rsid w:val="00392A3D"/>
    <w:rsid w:val="00392B97"/>
    <w:rsid w:val="00392C86"/>
    <w:rsid w:val="00392D36"/>
    <w:rsid w:val="00392FDC"/>
    <w:rsid w:val="003933EE"/>
    <w:rsid w:val="00393465"/>
    <w:rsid w:val="003939D1"/>
    <w:rsid w:val="00393B04"/>
    <w:rsid w:val="00393B3F"/>
    <w:rsid w:val="00393C4B"/>
    <w:rsid w:val="00393D78"/>
    <w:rsid w:val="00393EFC"/>
    <w:rsid w:val="00393F56"/>
    <w:rsid w:val="0039429B"/>
    <w:rsid w:val="0039435F"/>
    <w:rsid w:val="003948CC"/>
    <w:rsid w:val="003948CF"/>
    <w:rsid w:val="0039495C"/>
    <w:rsid w:val="00394AE7"/>
    <w:rsid w:val="00394DE0"/>
    <w:rsid w:val="00394F46"/>
    <w:rsid w:val="00394F8D"/>
    <w:rsid w:val="00395009"/>
    <w:rsid w:val="0039503E"/>
    <w:rsid w:val="0039553A"/>
    <w:rsid w:val="003955AA"/>
    <w:rsid w:val="0039581C"/>
    <w:rsid w:val="0039583A"/>
    <w:rsid w:val="0039591E"/>
    <w:rsid w:val="00395AF5"/>
    <w:rsid w:val="00395B7F"/>
    <w:rsid w:val="00395E18"/>
    <w:rsid w:val="00395E85"/>
    <w:rsid w:val="00395FB6"/>
    <w:rsid w:val="00396162"/>
    <w:rsid w:val="00396306"/>
    <w:rsid w:val="0039631C"/>
    <w:rsid w:val="00396366"/>
    <w:rsid w:val="0039637A"/>
    <w:rsid w:val="003967A3"/>
    <w:rsid w:val="00396904"/>
    <w:rsid w:val="00396913"/>
    <w:rsid w:val="00396956"/>
    <w:rsid w:val="00396A09"/>
    <w:rsid w:val="00396C74"/>
    <w:rsid w:val="0039731D"/>
    <w:rsid w:val="003973AB"/>
    <w:rsid w:val="00397427"/>
    <w:rsid w:val="00397572"/>
    <w:rsid w:val="0039767B"/>
    <w:rsid w:val="003977F3"/>
    <w:rsid w:val="00397826"/>
    <w:rsid w:val="00397AA6"/>
    <w:rsid w:val="00397ADE"/>
    <w:rsid w:val="00397AF4"/>
    <w:rsid w:val="00397B01"/>
    <w:rsid w:val="00397C61"/>
    <w:rsid w:val="003A013A"/>
    <w:rsid w:val="003A0254"/>
    <w:rsid w:val="003A041E"/>
    <w:rsid w:val="003A055D"/>
    <w:rsid w:val="003A0628"/>
    <w:rsid w:val="003A0BDC"/>
    <w:rsid w:val="003A0CAA"/>
    <w:rsid w:val="003A0D49"/>
    <w:rsid w:val="003A0DAE"/>
    <w:rsid w:val="003A0EA4"/>
    <w:rsid w:val="003A0F5F"/>
    <w:rsid w:val="003A103E"/>
    <w:rsid w:val="003A11B4"/>
    <w:rsid w:val="003A1518"/>
    <w:rsid w:val="003A15EF"/>
    <w:rsid w:val="003A16D4"/>
    <w:rsid w:val="003A190F"/>
    <w:rsid w:val="003A19DE"/>
    <w:rsid w:val="003A1CC9"/>
    <w:rsid w:val="003A1F97"/>
    <w:rsid w:val="003A2032"/>
    <w:rsid w:val="003A2045"/>
    <w:rsid w:val="003A2054"/>
    <w:rsid w:val="003A21F2"/>
    <w:rsid w:val="003A22F7"/>
    <w:rsid w:val="003A3055"/>
    <w:rsid w:val="003A31C6"/>
    <w:rsid w:val="003A31D4"/>
    <w:rsid w:val="003A35B7"/>
    <w:rsid w:val="003A36CC"/>
    <w:rsid w:val="003A38C8"/>
    <w:rsid w:val="003A399D"/>
    <w:rsid w:val="003A4041"/>
    <w:rsid w:val="003A4042"/>
    <w:rsid w:val="003A406E"/>
    <w:rsid w:val="003A40FC"/>
    <w:rsid w:val="003A434F"/>
    <w:rsid w:val="003A4405"/>
    <w:rsid w:val="003A4601"/>
    <w:rsid w:val="003A46A9"/>
    <w:rsid w:val="003A46FE"/>
    <w:rsid w:val="003A479B"/>
    <w:rsid w:val="003A47B4"/>
    <w:rsid w:val="003A47C2"/>
    <w:rsid w:val="003A4864"/>
    <w:rsid w:val="003A49EA"/>
    <w:rsid w:val="003A4B26"/>
    <w:rsid w:val="003A4BE4"/>
    <w:rsid w:val="003A4ED3"/>
    <w:rsid w:val="003A4FF7"/>
    <w:rsid w:val="003A52AC"/>
    <w:rsid w:val="003A53DE"/>
    <w:rsid w:val="003A54FF"/>
    <w:rsid w:val="003A552A"/>
    <w:rsid w:val="003A597F"/>
    <w:rsid w:val="003A5EC0"/>
    <w:rsid w:val="003A5F98"/>
    <w:rsid w:val="003A6057"/>
    <w:rsid w:val="003A6456"/>
    <w:rsid w:val="003A6668"/>
    <w:rsid w:val="003A66BC"/>
    <w:rsid w:val="003A670B"/>
    <w:rsid w:val="003A68F3"/>
    <w:rsid w:val="003A6AA9"/>
    <w:rsid w:val="003A6E19"/>
    <w:rsid w:val="003A6F49"/>
    <w:rsid w:val="003A701B"/>
    <w:rsid w:val="003A7278"/>
    <w:rsid w:val="003A733C"/>
    <w:rsid w:val="003A7350"/>
    <w:rsid w:val="003A745D"/>
    <w:rsid w:val="003A7577"/>
    <w:rsid w:val="003A7651"/>
    <w:rsid w:val="003A781F"/>
    <w:rsid w:val="003A7851"/>
    <w:rsid w:val="003A788C"/>
    <w:rsid w:val="003A78ED"/>
    <w:rsid w:val="003A7BDE"/>
    <w:rsid w:val="003A7D3B"/>
    <w:rsid w:val="003A7DE6"/>
    <w:rsid w:val="003A7EAF"/>
    <w:rsid w:val="003B01E0"/>
    <w:rsid w:val="003B025C"/>
    <w:rsid w:val="003B02C4"/>
    <w:rsid w:val="003B030B"/>
    <w:rsid w:val="003B03F3"/>
    <w:rsid w:val="003B0615"/>
    <w:rsid w:val="003B06BB"/>
    <w:rsid w:val="003B0A7F"/>
    <w:rsid w:val="003B0B22"/>
    <w:rsid w:val="003B0DCC"/>
    <w:rsid w:val="003B101E"/>
    <w:rsid w:val="003B1027"/>
    <w:rsid w:val="003B1166"/>
    <w:rsid w:val="003B1299"/>
    <w:rsid w:val="003B14DE"/>
    <w:rsid w:val="003B180C"/>
    <w:rsid w:val="003B1E06"/>
    <w:rsid w:val="003B200D"/>
    <w:rsid w:val="003B2409"/>
    <w:rsid w:val="003B25BD"/>
    <w:rsid w:val="003B2647"/>
    <w:rsid w:val="003B2810"/>
    <w:rsid w:val="003B2850"/>
    <w:rsid w:val="003B2B90"/>
    <w:rsid w:val="003B2C11"/>
    <w:rsid w:val="003B2D8D"/>
    <w:rsid w:val="003B3002"/>
    <w:rsid w:val="003B3029"/>
    <w:rsid w:val="003B31E8"/>
    <w:rsid w:val="003B32BD"/>
    <w:rsid w:val="003B3349"/>
    <w:rsid w:val="003B3396"/>
    <w:rsid w:val="003B33CD"/>
    <w:rsid w:val="003B34E8"/>
    <w:rsid w:val="003B3848"/>
    <w:rsid w:val="003B39FC"/>
    <w:rsid w:val="003B3CFA"/>
    <w:rsid w:val="003B3F08"/>
    <w:rsid w:val="003B41FB"/>
    <w:rsid w:val="003B432E"/>
    <w:rsid w:val="003B44FE"/>
    <w:rsid w:val="003B454E"/>
    <w:rsid w:val="003B457B"/>
    <w:rsid w:val="003B465C"/>
    <w:rsid w:val="003B4685"/>
    <w:rsid w:val="003B4E14"/>
    <w:rsid w:val="003B4EFB"/>
    <w:rsid w:val="003B5149"/>
    <w:rsid w:val="003B54FD"/>
    <w:rsid w:val="003B5573"/>
    <w:rsid w:val="003B5651"/>
    <w:rsid w:val="003B56E3"/>
    <w:rsid w:val="003B5749"/>
    <w:rsid w:val="003B59F1"/>
    <w:rsid w:val="003B5C68"/>
    <w:rsid w:val="003B5DCC"/>
    <w:rsid w:val="003B5F1C"/>
    <w:rsid w:val="003B61D8"/>
    <w:rsid w:val="003B63C9"/>
    <w:rsid w:val="003B6443"/>
    <w:rsid w:val="003B64A8"/>
    <w:rsid w:val="003B64EC"/>
    <w:rsid w:val="003B67D0"/>
    <w:rsid w:val="003B6844"/>
    <w:rsid w:val="003B6866"/>
    <w:rsid w:val="003B6893"/>
    <w:rsid w:val="003B68A3"/>
    <w:rsid w:val="003B6A00"/>
    <w:rsid w:val="003B6BB6"/>
    <w:rsid w:val="003B6BCA"/>
    <w:rsid w:val="003B6C3F"/>
    <w:rsid w:val="003B6C5A"/>
    <w:rsid w:val="003B6F22"/>
    <w:rsid w:val="003B6F27"/>
    <w:rsid w:val="003B7002"/>
    <w:rsid w:val="003B724D"/>
    <w:rsid w:val="003B729C"/>
    <w:rsid w:val="003B73A2"/>
    <w:rsid w:val="003B759D"/>
    <w:rsid w:val="003B792A"/>
    <w:rsid w:val="003B7BBC"/>
    <w:rsid w:val="003B7FC5"/>
    <w:rsid w:val="003C00E3"/>
    <w:rsid w:val="003C00FA"/>
    <w:rsid w:val="003C04D3"/>
    <w:rsid w:val="003C0527"/>
    <w:rsid w:val="003C065E"/>
    <w:rsid w:val="003C07AE"/>
    <w:rsid w:val="003C09FF"/>
    <w:rsid w:val="003C0A49"/>
    <w:rsid w:val="003C0AC9"/>
    <w:rsid w:val="003C0BAA"/>
    <w:rsid w:val="003C0E18"/>
    <w:rsid w:val="003C0F68"/>
    <w:rsid w:val="003C0FBB"/>
    <w:rsid w:val="003C132E"/>
    <w:rsid w:val="003C1332"/>
    <w:rsid w:val="003C148B"/>
    <w:rsid w:val="003C1504"/>
    <w:rsid w:val="003C1711"/>
    <w:rsid w:val="003C186B"/>
    <w:rsid w:val="003C1D6F"/>
    <w:rsid w:val="003C1EB2"/>
    <w:rsid w:val="003C1F4A"/>
    <w:rsid w:val="003C2294"/>
    <w:rsid w:val="003C235A"/>
    <w:rsid w:val="003C261E"/>
    <w:rsid w:val="003C2627"/>
    <w:rsid w:val="003C2932"/>
    <w:rsid w:val="003C2B39"/>
    <w:rsid w:val="003C2C89"/>
    <w:rsid w:val="003C2EF7"/>
    <w:rsid w:val="003C30D1"/>
    <w:rsid w:val="003C3126"/>
    <w:rsid w:val="003C36D0"/>
    <w:rsid w:val="003C38A2"/>
    <w:rsid w:val="003C3926"/>
    <w:rsid w:val="003C3B42"/>
    <w:rsid w:val="003C3C42"/>
    <w:rsid w:val="003C3CA6"/>
    <w:rsid w:val="003C3D41"/>
    <w:rsid w:val="003C4159"/>
    <w:rsid w:val="003C4558"/>
    <w:rsid w:val="003C45BA"/>
    <w:rsid w:val="003C485D"/>
    <w:rsid w:val="003C4B45"/>
    <w:rsid w:val="003C4B4B"/>
    <w:rsid w:val="003C4C83"/>
    <w:rsid w:val="003C4CF5"/>
    <w:rsid w:val="003C4E10"/>
    <w:rsid w:val="003C4E3D"/>
    <w:rsid w:val="003C5040"/>
    <w:rsid w:val="003C516A"/>
    <w:rsid w:val="003C5238"/>
    <w:rsid w:val="003C55FA"/>
    <w:rsid w:val="003C5684"/>
    <w:rsid w:val="003C5BAB"/>
    <w:rsid w:val="003C5C13"/>
    <w:rsid w:val="003C5FF5"/>
    <w:rsid w:val="003C612D"/>
    <w:rsid w:val="003C618A"/>
    <w:rsid w:val="003C6274"/>
    <w:rsid w:val="003C6689"/>
    <w:rsid w:val="003C668A"/>
    <w:rsid w:val="003C66D5"/>
    <w:rsid w:val="003C679B"/>
    <w:rsid w:val="003C6B1E"/>
    <w:rsid w:val="003C6B61"/>
    <w:rsid w:val="003C6D07"/>
    <w:rsid w:val="003C6D0A"/>
    <w:rsid w:val="003C6E66"/>
    <w:rsid w:val="003C6E8C"/>
    <w:rsid w:val="003C7066"/>
    <w:rsid w:val="003C70E5"/>
    <w:rsid w:val="003C71B2"/>
    <w:rsid w:val="003C730D"/>
    <w:rsid w:val="003C748A"/>
    <w:rsid w:val="003C7588"/>
    <w:rsid w:val="003C7790"/>
    <w:rsid w:val="003C781A"/>
    <w:rsid w:val="003C78A5"/>
    <w:rsid w:val="003C7A1F"/>
    <w:rsid w:val="003C7C2E"/>
    <w:rsid w:val="003C7C52"/>
    <w:rsid w:val="003D007C"/>
    <w:rsid w:val="003D021D"/>
    <w:rsid w:val="003D028D"/>
    <w:rsid w:val="003D04CE"/>
    <w:rsid w:val="003D0703"/>
    <w:rsid w:val="003D086E"/>
    <w:rsid w:val="003D0BE5"/>
    <w:rsid w:val="003D0C4A"/>
    <w:rsid w:val="003D0E85"/>
    <w:rsid w:val="003D1017"/>
    <w:rsid w:val="003D1171"/>
    <w:rsid w:val="003D11BB"/>
    <w:rsid w:val="003D130B"/>
    <w:rsid w:val="003D1402"/>
    <w:rsid w:val="003D1404"/>
    <w:rsid w:val="003D14A3"/>
    <w:rsid w:val="003D1638"/>
    <w:rsid w:val="003D184D"/>
    <w:rsid w:val="003D18F7"/>
    <w:rsid w:val="003D1D10"/>
    <w:rsid w:val="003D1EEA"/>
    <w:rsid w:val="003D276C"/>
    <w:rsid w:val="003D2C06"/>
    <w:rsid w:val="003D2D78"/>
    <w:rsid w:val="003D329C"/>
    <w:rsid w:val="003D3304"/>
    <w:rsid w:val="003D332F"/>
    <w:rsid w:val="003D3696"/>
    <w:rsid w:val="003D3906"/>
    <w:rsid w:val="003D3A3F"/>
    <w:rsid w:val="003D3AB9"/>
    <w:rsid w:val="003D3D83"/>
    <w:rsid w:val="003D402B"/>
    <w:rsid w:val="003D40A8"/>
    <w:rsid w:val="003D41F9"/>
    <w:rsid w:val="003D438C"/>
    <w:rsid w:val="003D48B6"/>
    <w:rsid w:val="003D4CBB"/>
    <w:rsid w:val="003D500C"/>
    <w:rsid w:val="003D5024"/>
    <w:rsid w:val="003D50C6"/>
    <w:rsid w:val="003D5247"/>
    <w:rsid w:val="003D545B"/>
    <w:rsid w:val="003D5463"/>
    <w:rsid w:val="003D58A4"/>
    <w:rsid w:val="003D5AAC"/>
    <w:rsid w:val="003D5B55"/>
    <w:rsid w:val="003D5C42"/>
    <w:rsid w:val="003D5DE0"/>
    <w:rsid w:val="003D5F35"/>
    <w:rsid w:val="003D6149"/>
    <w:rsid w:val="003D6185"/>
    <w:rsid w:val="003D6238"/>
    <w:rsid w:val="003D645F"/>
    <w:rsid w:val="003D6510"/>
    <w:rsid w:val="003D69D9"/>
    <w:rsid w:val="003D6A88"/>
    <w:rsid w:val="003D6C16"/>
    <w:rsid w:val="003D6D1F"/>
    <w:rsid w:val="003D6DB4"/>
    <w:rsid w:val="003D7081"/>
    <w:rsid w:val="003D7187"/>
    <w:rsid w:val="003D720E"/>
    <w:rsid w:val="003D77EE"/>
    <w:rsid w:val="003D7900"/>
    <w:rsid w:val="003D7B90"/>
    <w:rsid w:val="003D7C5D"/>
    <w:rsid w:val="003D7D2F"/>
    <w:rsid w:val="003D7D6B"/>
    <w:rsid w:val="003E003B"/>
    <w:rsid w:val="003E00C6"/>
    <w:rsid w:val="003E0365"/>
    <w:rsid w:val="003E03FA"/>
    <w:rsid w:val="003E079B"/>
    <w:rsid w:val="003E0987"/>
    <w:rsid w:val="003E09CF"/>
    <w:rsid w:val="003E0B52"/>
    <w:rsid w:val="003E0D1C"/>
    <w:rsid w:val="003E0F4F"/>
    <w:rsid w:val="003E1028"/>
    <w:rsid w:val="003E117D"/>
    <w:rsid w:val="003E1303"/>
    <w:rsid w:val="003E14A6"/>
    <w:rsid w:val="003E1508"/>
    <w:rsid w:val="003E16B1"/>
    <w:rsid w:val="003E191C"/>
    <w:rsid w:val="003E19B0"/>
    <w:rsid w:val="003E1AAC"/>
    <w:rsid w:val="003E1B18"/>
    <w:rsid w:val="003E1C5A"/>
    <w:rsid w:val="003E1CE0"/>
    <w:rsid w:val="003E200D"/>
    <w:rsid w:val="003E20A5"/>
    <w:rsid w:val="003E221D"/>
    <w:rsid w:val="003E23CD"/>
    <w:rsid w:val="003E2439"/>
    <w:rsid w:val="003E2463"/>
    <w:rsid w:val="003E263A"/>
    <w:rsid w:val="003E2A2D"/>
    <w:rsid w:val="003E2EE8"/>
    <w:rsid w:val="003E2EF9"/>
    <w:rsid w:val="003E3396"/>
    <w:rsid w:val="003E347B"/>
    <w:rsid w:val="003E34A9"/>
    <w:rsid w:val="003E3CD8"/>
    <w:rsid w:val="003E3D85"/>
    <w:rsid w:val="003E3DB1"/>
    <w:rsid w:val="003E4002"/>
    <w:rsid w:val="003E42D1"/>
    <w:rsid w:val="003E43F4"/>
    <w:rsid w:val="003E4413"/>
    <w:rsid w:val="003E46F3"/>
    <w:rsid w:val="003E47B2"/>
    <w:rsid w:val="003E48C3"/>
    <w:rsid w:val="003E4BC8"/>
    <w:rsid w:val="003E4F11"/>
    <w:rsid w:val="003E5426"/>
    <w:rsid w:val="003E5455"/>
    <w:rsid w:val="003E563F"/>
    <w:rsid w:val="003E584E"/>
    <w:rsid w:val="003E5913"/>
    <w:rsid w:val="003E591B"/>
    <w:rsid w:val="003E5C60"/>
    <w:rsid w:val="003E5E4E"/>
    <w:rsid w:val="003E5E99"/>
    <w:rsid w:val="003E61FE"/>
    <w:rsid w:val="003E6253"/>
    <w:rsid w:val="003E628C"/>
    <w:rsid w:val="003E6733"/>
    <w:rsid w:val="003E69C7"/>
    <w:rsid w:val="003E6A19"/>
    <w:rsid w:val="003E6CF8"/>
    <w:rsid w:val="003E6D59"/>
    <w:rsid w:val="003E6FA2"/>
    <w:rsid w:val="003E70CC"/>
    <w:rsid w:val="003E723C"/>
    <w:rsid w:val="003E73CE"/>
    <w:rsid w:val="003E74D8"/>
    <w:rsid w:val="003E769D"/>
    <w:rsid w:val="003E784D"/>
    <w:rsid w:val="003E78EE"/>
    <w:rsid w:val="003E7A28"/>
    <w:rsid w:val="003E7E37"/>
    <w:rsid w:val="003E7E5B"/>
    <w:rsid w:val="003E7F05"/>
    <w:rsid w:val="003F058F"/>
    <w:rsid w:val="003F05B4"/>
    <w:rsid w:val="003F0647"/>
    <w:rsid w:val="003F0675"/>
    <w:rsid w:val="003F0799"/>
    <w:rsid w:val="003F07C8"/>
    <w:rsid w:val="003F0CCC"/>
    <w:rsid w:val="003F0D5C"/>
    <w:rsid w:val="003F0F28"/>
    <w:rsid w:val="003F1543"/>
    <w:rsid w:val="003F186E"/>
    <w:rsid w:val="003F1912"/>
    <w:rsid w:val="003F1EA3"/>
    <w:rsid w:val="003F1F5F"/>
    <w:rsid w:val="003F1F65"/>
    <w:rsid w:val="003F2196"/>
    <w:rsid w:val="003F227A"/>
    <w:rsid w:val="003F25E1"/>
    <w:rsid w:val="003F276D"/>
    <w:rsid w:val="003F282A"/>
    <w:rsid w:val="003F3053"/>
    <w:rsid w:val="003F3066"/>
    <w:rsid w:val="003F31C2"/>
    <w:rsid w:val="003F3BF1"/>
    <w:rsid w:val="003F4223"/>
    <w:rsid w:val="003F4361"/>
    <w:rsid w:val="003F4375"/>
    <w:rsid w:val="003F447C"/>
    <w:rsid w:val="003F468F"/>
    <w:rsid w:val="003F4758"/>
    <w:rsid w:val="003F4796"/>
    <w:rsid w:val="003F4964"/>
    <w:rsid w:val="003F4ACE"/>
    <w:rsid w:val="003F4CB8"/>
    <w:rsid w:val="003F4EF1"/>
    <w:rsid w:val="003F4FF8"/>
    <w:rsid w:val="003F575E"/>
    <w:rsid w:val="003F5925"/>
    <w:rsid w:val="003F592D"/>
    <w:rsid w:val="003F59AE"/>
    <w:rsid w:val="003F5AB8"/>
    <w:rsid w:val="003F5B7D"/>
    <w:rsid w:val="003F5D03"/>
    <w:rsid w:val="003F5ECC"/>
    <w:rsid w:val="003F60C7"/>
    <w:rsid w:val="003F617E"/>
    <w:rsid w:val="003F63DE"/>
    <w:rsid w:val="003F6912"/>
    <w:rsid w:val="003F69ED"/>
    <w:rsid w:val="003F6B3F"/>
    <w:rsid w:val="003F6C3B"/>
    <w:rsid w:val="003F6D25"/>
    <w:rsid w:val="003F6E52"/>
    <w:rsid w:val="003F7038"/>
    <w:rsid w:val="003F7050"/>
    <w:rsid w:val="003F71E3"/>
    <w:rsid w:val="003F7498"/>
    <w:rsid w:val="003F7499"/>
    <w:rsid w:val="003F7513"/>
    <w:rsid w:val="003F7838"/>
    <w:rsid w:val="003F798B"/>
    <w:rsid w:val="003F7A24"/>
    <w:rsid w:val="003F7B16"/>
    <w:rsid w:val="003F7DD2"/>
    <w:rsid w:val="003F7ED5"/>
    <w:rsid w:val="004001F0"/>
    <w:rsid w:val="004002B3"/>
    <w:rsid w:val="004004FD"/>
    <w:rsid w:val="004005DF"/>
    <w:rsid w:val="004006DC"/>
    <w:rsid w:val="00400871"/>
    <w:rsid w:val="00400A98"/>
    <w:rsid w:val="00400CAE"/>
    <w:rsid w:val="00400CFF"/>
    <w:rsid w:val="00400F12"/>
    <w:rsid w:val="0040102B"/>
    <w:rsid w:val="00401084"/>
    <w:rsid w:val="00401318"/>
    <w:rsid w:val="0040163D"/>
    <w:rsid w:val="00401A86"/>
    <w:rsid w:val="00401BBA"/>
    <w:rsid w:val="00401BD6"/>
    <w:rsid w:val="00401E2B"/>
    <w:rsid w:val="00401F3B"/>
    <w:rsid w:val="00401F7F"/>
    <w:rsid w:val="00402100"/>
    <w:rsid w:val="00402117"/>
    <w:rsid w:val="00402263"/>
    <w:rsid w:val="004025C7"/>
    <w:rsid w:val="004027F6"/>
    <w:rsid w:val="00402813"/>
    <w:rsid w:val="00402AD5"/>
    <w:rsid w:val="00402CD8"/>
    <w:rsid w:val="00402ED1"/>
    <w:rsid w:val="00402F0B"/>
    <w:rsid w:val="004033D5"/>
    <w:rsid w:val="0040379C"/>
    <w:rsid w:val="00403862"/>
    <w:rsid w:val="0040397E"/>
    <w:rsid w:val="00403990"/>
    <w:rsid w:val="00403A3A"/>
    <w:rsid w:val="00403C2B"/>
    <w:rsid w:val="00403F09"/>
    <w:rsid w:val="00403F33"/>
    <w:rsid w:val="00404BD4"/>
    <w:rsid w:val="00404BDE"/>
    <w:rsid w:val="00405013"/>
    <w:rsid w:val="00405109"/>
    <w:rsid w:val="0040518B"/>
    <w:rsid w:val="0040539D"/>
    <w:rsid w:val="00405868"/>
    <w:rsid w:val="00405C01"/>
    <w:rsid w:val="00405EDF"/>
    <w:rsid w:val="004064C0"/>
    <w:rsid w:val="004064E7"/>
    <w:rsid w:val="00406678"/>
    <w:rsid w:val="00406733"/>
    <w:rsid w:val="00406A3F"/>
    <w:rsid w:val="00406B96"/>
    <w:rsid w:val="0040746A"/>
    <w:rsid w:val="0040780F"/>
    <w:rsid w:val="00407942"/>
    <w:rsid w:val="0040799F"/>
    <w:rsid w:val="00407A57"/>
    <w:rsid w:val="00407A72"/>
    <w:rsid w:val="00407AD9"/>
    <w:rsid w:val="00407FB1"/>
    <w:rsid w:val="0041027B"/>
    <w:rsid w:val="00410409"/>
    <w:rsid w:val="00410957"/>
    <w:rsid w:val="00410CF3"/>
    <w:rsid w:val="00410FAD"/>
    <w:rsid w:val="00411014"/>
    <w:rsid w:val="0041106D"/>
    <w:rsid w:val="004110B6"/>
    <w:rsid w:val="00411240"/>
    <w:rsid w:val="004114FE"/>
    <w:rsid w:val="0041163F"/>
    <w:rsid w:val="004116EF"/>
    <w:rsid w:val="0041174D"/>
    <w:rsid w:val="004118F6"/>
    <w:rsid w:val="0041199C"/>
    <w:rsid w:val="00411A63"/>
    <w:rsid w:val="00411D0C"/>
    <w:rsid w:val="00411D36"/>
    <w:rsid w:val="00411D9D"/>
    <w:rsid w:val="00411E49"/>
    <w:rsid w:val="00411E4B"/>
    <w:rsid w:val="004124A4"/>
    <w:rsid w:val="004124D4"/>
    <w:rsid w:val="00412603"/>
    <w:rsid w:val="004127C1"/>
    <w:rsid w:val="004127C3"/>
    <w:rsid w:val="004129F6"/>
    <w:rsid w:val="004129FF"/>
    <w:rsid w:val="00412A4D"/>
    <w:rsid w:val="00412C50"/>
    <w:rsid w:val="00412EF2"/>
    <w:rsid w:val="00413358"/>
    <w:rsid w:val="00413465"/>
    <w:rsid w:val="004135BD"/>
    <w:rsid w:val="00413909"/>
    <w:rsid w:val="00413952"/>
    <w:rsid w:val="00413B8D"/>
    <w:rsid w:val="00413BF3"/>
    <w:rsid w:val="00413CA2"/>
    <w:rsid w:val="00413E86"/>
    <w:rsid w:val="004141C7"/>
    <w:rsid w:val="00414358"/>
    <w:rsid w:val="00414392"/>
    <w:rsid w:val="00414678"/>
    <w:rsid w:val="0041493F"/>
    <w:rsid w:val="00414942"/>
    <w:rsid w:val="00414981"/>
    <w:rsid w:val="004149C4"/>
    <w:rsid w:val="00414A58"/>
    <w:rsid w:val="00414B9A"/>
    <w:rsid w:val="00414C40"/>
    <w:rsid w:val="004151AC"/>
    <w:rsid w:val="004151EF"/>
    <w:rsid w:val="00415469"/>
    <w:rsid w:val="00415826"/>
    <w:rsid w:val="004158D7"/>
    <w:rsid w:val="004159DE"/>
    <w:rsid w:val="004159F9"/>
    <w:rsid w:val="00415A49"/>
    <w:rsid w:val="00415A8E"/>
    <w:rsid w:val="00415B0F"/>
    <w:rsid w:val="00415D68"/>
    <w:rsid w:val="00415FA6"/>
    <w:rsid w:val="004160BF"/>
    <w:rsid w:val="00416256"/>
    <w:rsid w:val="0041645A"/>
    <w:rsid w:val="0041682B"/>
    <w:rsid w:val="004168FD"/>
    <w:rsid w:val="00416962"/>
    <w:rsid w:val="00416A71"/>
    <w:rsid w:val="00416CA4"/>
    <w:rsid w:val="00417058"/>
    <w:rsid w:val="00417061"/>
    <w:rsid w:val="004171E8"/>
    <w:rsid w:val="00417338"/>
    <w:rsid w:val="004175B5"/>
    <w:rsid w:val="004175BF"/>
    <w:rsid w:val="004176FF"/>
    <w:rsid w:val="00417724"/>
    <w:rsid w:val="0041798C"/>
    <w:rsid w:val="00417A23"/>
    <w:rsid w:val="00417AED"/>
    <w:rsid w:val="00417CD1"/>
    <w:rsid w:val="00417DCB"/>
    <w:rsid w:val="00417E1C"/>
    <w:rsid w:val="00417FBD"/>
    <w:rsid w:val="004201F8"/>
    <w:rsid w:val="0042025A"/>
    <w:rsid w:val="0042029C"/>
    <w:rsid w:val="004203BF"/>
    <w:rsid w:val="0042041C"/>
    <w:rsid w:val="004206C5"/>
    <w:rsid w:val="00420771"/>
    <w:rsid w:val="0042085D"/>
    <w:rsid w:val="00420974"/>
    <w:rsid w:val="00420A96"/>
    <w:rsid w:val="00420B62"/>
    <w:rsid w:val="00420C93"/>
    <w:rsid w:val="00420E77"/>
    <w:rsid w:val="00420FD3"/>
    <w:rsid w:val="0042107D"/>
    <w:rsid w:val="004210B8"/>
    <w:rsid w:val="0042143F"/>
    <w:rsid w:val="00421442"/>
    <w:rsid w:val="004214D5"/>
    <w:rsid w:val="004215F5"/>
    <w:rsid w:val="004218FD"/>
    <w:rsid w:val="004219BA"/>
    <w:rsid w:val="00421AE9"/>
    <w:rsid w:val="00421D8F"/>
    <w:rsid w:val="0042205A"/>
    <w:rsid w:val="004220B1"/>
    <w:rsid w:val="0042216B"/>
    <w:rsid w:val="00422323"/>
    <w:rsid w:val="00422451"/>
    <w:rsid w:val="00422480"/>
    <w:rsid w:val="0042261D"/>
    <w:rsid w:val="00422650"/>
    <w:rsid w:val="004228DA"/>
    <w:rsid w:val="00422961"/>
    <w:rsid w:val="00422AEB"/>
    <w:rsid w:val="00422C04"/>
    <w:rsid w:val="00422C8D"/>
    <w:rsid w:val="00422D09"/>
    <w:rsid w:val="004236A0"/>
    <w:rsid w:val="004239CA"/>
    <w:rsid w:val="00423B35"/>
    <w:rsid w:val="00423C24"/>
    <w:rsid w:val="00423CFE"/>
    <w:rsid w:val="00423DF4"/>
    <w:rsid w:val="00423F98"/>
    <w:rsid w:val="00424078"/>
    <w:rsid w:val="00424080"/>
    <w:rsid w:val="00424085"/>
    <w:rsid w:val="004241A7"/>
    <w:rsid w:val="004243FA"/>
    <w:rsid w:val="00424543"/>
    <w:rsid w:val="004247A3"/>
    <w:rsid w:val="00424A23"/>
    <w:rsid w:val="00424BBE"/>
    <w:rsid w:val="00424BD5"/>
    <w:rsid w:val="00424C96"/>
    <w:rsid w:val="00424F17"/>
    <w:rsid w:val="00424FA7"/>
    <w:rsid w:val="00425143"/>
    <w:rsid w:val="0042517F"/>
    <w:rsid w:val="0042548B"/>
    <w:rsid w:val="00425545"/>
    <w:rsid w:val="00425618"/>
    <w:rsid w:val="0042564C"/>
    <w:rsid w:val="00425698"/>
    <w:rsid w:val="00425B2C"/>
    <w:rsid w:val="00425CD1"/>
    <w:rsid w:val="00425E08"/>
    <w:rsid w:val="00425E8D"/>
    <w:rsid w:val="00426216"/>
    <w:rsid w:val="004265A4"/>
    <w:rsid w:val="0042660A"/>
    <w:rsid w:val="004266D7"/>
    <w:rsid w:val="004268EC"/>
    <w:rsid w:val="004269BE"/>
    <w:rsid w:val="004269D1"/>
    <w:rsid w:val="00426D6B"/>
    <w:rsid w:val="00426E79"/>
    <w:rsid w:val="00426F54"/>
    <w:rsid w:val="004270EA"/>
    <w:rsid w:val="00427107"/>
    <w:rsid w:val="00427249"/>
    <w:rsid w:val="00427281"/>
    <w:rsid w:val="004272CF"/>
    <w:rsid w:val="004273E8"/>
    <w:rsid w:val="0042754A"/>
    <w:rsid w:val="004276E9"/>
    <w:rsid w:val="004277F3"/>
    <w:rsid w:val="00427979"/>
    <w:rsid w:val="00427992"/>
    <w:rsid w:val="00427C23"/>
    <w:rsid w:val="00427C76"/>
    <w:rsid w:val="00427E19"/>
    <w:rsid w:val="00427E77"/>
    <w:rsid w:val="00427ECA"/>
    <w:rsid w:val="00427F60"/>
    <w:rsid w:val="00430146"/>
    <w:rsid w:val="004302B1"/>
    <w:rsid w:val="00430304"/>
    <w:rsid w:val="0043037E"/>
    <w:rsid w:val="00430479"/>
    <w:rsid w:val="00430596"/>
    <w:rsid w:val="00430754"/>
    <w:rsid w:val="00430A75"/>
    <w:rsid w:val="00430B3D"/>
    <w:rsid w:val="0043104E"/>
    <w:rsid w:val="0043114A"/>
    <w:rsid w:val="00431201"/>
    <w:rsid w:val="004315D7"/>
    <w:rsid w:val="00431757"/>
    <w:rsid w:val="00431B1F"/>
    <w:rsid w:val="00431B36"/>
    <w:rsid w:val="00431C4F"/>
    <w:rsid w:val="00431C98"/>
    <w:rsid w:val="00431F6C"/>
    <w:rsid w:val="00432110"/>
    <w:rsid w:val="004321F4"/>
    <w:rsid w:val="00432317"/>
    <w:rsid w:val="00432533"/>
    <w:rsid w:val="004326A9"/>
    <w:rsid w:val="004328F9"/>
    <w:rsid w:val="00432B37"/>
    <w:rsid w:val="00432BAF"/>
    <w:rsid w:val="00432D12"/>
    <w:rsid w:val="00432D92"/>
    <w:rsid w:val="00432F81"/>
    <w:rsid w:val="0043319B"/>
    <w:rsid w:val="004331BF"/>
    <w:rsid w:val="004338E4"/>
    <w:rsid w:val="004339E1"/>
    <w:rsid w:val="00433C05"/>
    <w:rsid w:val="00433C6E"/>
    <w:rsid w:val="00433D73"/>
    <w:rsid w:val="00434172"/>
    <w:rsid w:val="004342BF"/>
    <w:rsid w:val="00434378"/>
    <w:rsid w:val="004344A3"/>
    <w:rsid w:val="0043457B"/>
    <w:rsid w:val="0043483B"/>
    <w:rsid w:val="00434CED"/>
    <w:rsid w:val="00434CFD"/>
    <w:rsid w:val="00434DAC"/>
    <w:rsid w:val="00434E16"/>
    <w:rsid w:val="0043520D"/>
    <w:rsid w:val="0043557C"/>
    <w:rsid w:val="00435700"/>
    <w:rsid w:val="00435800"/>
    <w:rsid w:val="004359BC"/>
    <w:rsid w:val="00435AFE"/>
    <w:rsid w:val="00435B5E"/>
    <w:rsid w:val="00435BAD"/>
    <w:rsid w:val="00435C11"/>
    <w:rsid w:val="00435F57"/>
    <w:rsid w:val="00436084"/>
    <w:rsid w:val="00436365"/>
    <w:rsid w:val="004364A7"/>
    <w:rsid w:val="004366D5"/>
    <w:rsid w:val="0043674D"/>
    <w:rsid w:val="00436B77"/>
    <w:rsid w:val="00436FC4"/>
    <w:rsid w:val="00437145"/>
    <w:rsid w:val="0043740D"/>
    <w:rsid w:val="004374A4"/>
    <w:rsid w:val="00437730"/>
    <w:rsid w:val="004377E6"/>
    <w:rsid w:val="00437C0E"/>
    <w:rsid w:val="00437D0A"/>
    <w:rsid w:val="00437DF4"/>
    <w:rsid w:val="00437F74"/>
    <w:rsid w:val="00437FB8"/>
    <w:rsid w:val="004402D8"/>
    <w:rsid w:val="00440671"/>
    <w:rsid w:val="00440A93"/>
    <w:rsid w:val="00440D6D"/>
    <w:rsid w:val="0044129A"/>
    <w:rsid w:val="004413FF"/>
    <w:rsid w:val="004418CE"/>
    <w:rsid w:val="004418E4"/>
    <w:rsid w:val="00441A9F"/>
    <w:rsid w:val="00441EDF"/>
    <w:rsid w:val="004421A4"/>
    <w:rsid w:val="00442533"/>
    <w:rsid w:val="00442636"/>
    <w:rsid w:val="00442792"/>
    <w:rsid w:val="00442A1B"/>
    <w:rsid w:val="00442B11"/>
    <w:rsid w:val="00442CEF"/>
    <w:rsid w:val="00442D25"/>
    <w:rsid w:val="00443167"/>
    <w:rsid w:val="00443566"/>
    <w:rsid w:val="00443860"/>
    <w:rsid w:val="0044392F"/>
    <w:rsid w:val="004439BF"/>
    <w:rsid w:val="004439CB"/>
    <w:rsid w:val="00443DEB"/>
    <w:rsid w:val="00443DF1"/>
    <w:rsid w:val="00443F03"/>
    <w:rsid w:val="0044404E"/>
    <w:rsid w:val="004440EC"/>
    <w:rsid w:val="0044455E"/>
    <w:rsid w:val="004445E5"/>
    <w:rsid w:val="00444789"/>
    <w:rsid w:val="00444842"/>
    <w:rsid w:val="00444893"/>
    <w:rsid w:val="0044495A"/>
    <w:rsid w:val="00444FB2"/>
    <w:rsid w:val="00445002"/>
    <w:rsid w:val="0044519D"/>
    <w:rsid w:val="00445271"/>
    <w:rsid w:val="004455D7"/>
    <w:rsid w:val="0044563E"/>
    <w:rsid w:val="0044566B"/>
    <w:rsid w:val="00445701"/>
    <w:rsid w:val="00445C72"/>
    <w:rsid w:val="00445F62"/>
    <w:rsid w:val="00445FBB"/>
    <w:rsid w:val="00445FC2"/>
    <w:rsid w:val="00445FF1"/>
    <w:rsid w:val="00445FF7"/>
    <w:rsid w:val="004465D6"/>
    <w:rsid w:val="00446822"/>
    <w:rsid w:val="00446892"/>
    <w:rsid w:val="00446962"/>
    <w:rsid w:val="00446C89"/>
    <w:rsid w:val="00446CAD"/>
    <w:rsid w:val="00446DDE"/>
    <w:rsid w:val="00446E44"/>
    <w:rsid w:val="00446FB9"/>
    <w:rsid w:val="00447052"/>
    <w:rsid w:val="0044719C"/>
    <w:rsid w:val="004473DB"/>
    <w:rsid w:val="004476C0"/>
    <w:rsid w:val="004476D1"/>
    <w:rsid w:val="0044777A"/>
    <w:rsid w:val="00447A04"/>
    <w:rsid w:val="00447BF7"/>
    <w:rsid w:val="00447C55"/>
    <w:rsid w:val="00447E13"/>
    <w:rsid w:val="00447E3E"/>
    <w:rsid w:val="00450108"/>
    <w:rsid w:val="004502B2"/>
    <w:rsid w:val="004502FE"/>
    <w:rsid w:val="00450346"/>
    <w:rsid w:val="0045037F"/>
    <w:rsid w:val="0045069E"/>
    <w:rsid w:val="004507F0"/>
    <w:rsid w:val="00450950"/>
    <w:rsid w:val="00450C3C"/>
    <w:rsid w:val="00450CB7"/>
    <w:rsid w:val="00450DDE"/>
    <w:rsid w:val="00450E0D"/>
    <w:rsid w:val="00450FCF"/>
    <w:rsid w:val="0045107C"/>
    <w:rsid w:val="0045122B"/>
    <w:rsid w:val="0045132B"/>
    <w:rsid w:val="00451344"/>
    <w:rsid w:val="004514BC"/>
    <w:rsid w:val="0045174E"/>
    <w:rsid w:val="00451776"/>
    <w:rsid w:val="00451965"/>
    <w:rsid w:val="00451A75"/>
    <w:rsid w:val="00451D42"/>
    <w:rsid w:val="00451E92"/>
    <w:rsid w:val="00451F8E"/>
    <w:rsid w:val="00452023"/>
    <w:rsid w:val="00452474"/>
    <w:rsid w:val="00452975"/>
    <w:rsid w:val="00452A36"/>
    <w:rsid w:val="00452A69"/>
    <w:rsid w:val="00452BC0"/>
    <w:rsid w:val="00452EDF"/>
    <w:rsid w:val="00453341"/>
    <w:rsid w:val="0045345B"/>
    <w:rsid w:val="00453490"/>
    <w:rsid w:val="00453748"/>
    <w:rsid w:val="004538BE"/>
    <w:rsid w:val="00453E5B"/>
    <w:rsid w:val="00453E67"/>
    <w:rsid w:val="00453F2F"/>
    <w:rsid w:val="0045412F"/>
    <w:rsid w:val="00454520"/>
    <w:rsid w:val="0045477C"/>
    <w:rsid w:val="004548B0"/>
    <w:rsid w:val="00454924"/>
    <w:rsid w:val="004550D3"/>
    <w:rsid w:val="00455176"/>
    <w:rsid w:val="004559E3"/>
    <w:rsid w:val="00455E22"/>
    <w:rsid w:val="00455E2E"/>
    <w:rsid w:val="00456027"/>
    <w:rsid w:val="0045606D"/>
    <w:rsid w:val="00456170"/>
    <w:rsid w:val="00456203"/>
    <w:rsid w:val="004566A0"/>
    <w:rsid w:val="0045674F"/>
    <w:rsid w:val="004567B7"/>
    <w:rsid w:val="00456A38"/>
    <w:rsid w:val="00456E47"/>
    <w:rsid w:val="004571DE"/>
    <w:rsid w:val="0045740D"/>
    <w:rsid w:val="0045770C"/>
    <w:rsid w:val="0045775B"/>
    <w:rsid w:val="00457AF7"/>
    <w:rsid w:val="00457C49"/>
    <w:rsid w:val="00457D34"/>
    <w:rsid w:val="0046023B"/>
    <w:rsid w:val="00460570"/>
    <w:rsid w:val="004605C3"/>
    <w:rsid w:val="00460788"/>
    <w:rsid w:val="00460ABB"/>
    <w:rsid w:val="00460FBD"/>
    <w:rsid w:val="00461210"/>
    <w:rsid w:val="004614BB"/>
    <w:rsid w:val="004614D5"/>
    <w:rsid w:val="004615D9"/>
    <w:rsid w:val="0046166A"/>
    <w:rsid w:val="0046166E"/>
    <w:rsid w:val="0046167E"/>
    <w:rsid w:val="00461727"/>
    <w:rsid w:val="004619E9"/>
    <w:rsid w:val="00461A03"/>
    <w:rsid w:val="00461A66"/>
    <w:rsid w:val="00461BF3"/>
    <w:rsid w:val="00461CE3"/>
    <w:rsid w:val="00462180"/>
    <w:rsid w:val="0046218A"/>
    <w:rsid w:val="00462226"/>
    <w:rsid w:val="00462228"/>
    <w:rsid w:val="00462358"/>
    <w:rsid w:val="004623E8"/>
    <w:rsid w:val="00462522"/>
    <w:rsid w:val="004625FC"/>
    <w:rsid w:val="00462632"/>
    <w:rsid w:val="00462940"/>
    <w:rsid w:val="00462B80"/>
    <w:rsid w:val="00462BD1"/>
    <w:rsid w:val="00462D97"/>
    <w:rsid w:val="00462DFC"/>
    <w:rsid w:val="00462FE7"/>
    <w:rsid w:val="0046303B"/>
    <w:rsid w:val="0046304D"/>
    <w:rsid w:val="00463137"/>
    <w:rsid w:val="0046313A"/>
    <w:rsid w:val="00463197"/>
    <w:rsid w:val="0046372F"/>
    <w:rsid w:val="004639D6"/>
    <w:rsid w:val="00463E6C"/>
    <w:rsid w:val="0046415B"/>
    <w:rsid w:val="00464735"/>
    <w:rsid w:val="00464842"/>
    <w:rsid w:val="00464B5B"/>
    <w:rsid w:val="00464BD2"/>
    <w:rsid w:val="00464F02"/>
    <w:rsid w:val="00465072"/>
    <w:rsid w:val="00465133"/>
    <w:rsid w:val="004653B1"/>
    <w:rsid w:val="004653E8"/>
    <w:rsid w:val="0046545C"/>
    <w:rsid w:val="0046574A"/>
    <w:rsid w:val="00465871"/>
    <w:rsid w:val="00465883"/>
    <w:rsid w:val="004659F1"/>
    <w:rsid w:val="00465C10"/>
    <w:rsid w:val="00465E4B"/>
    <w:rsid w:val="00465F15"/>
    <w:rsid w:val="00465FEC"/>
    <w:rsid w:val="004664F4"/>
    <w:rsid w:val="0046654C"/>
    <w:rsid w:val="004665A5"/>
    <w:rsid w:val="004665D5"/>
    <w:rsid w:val="00466879"/>
    <w:rsid w:val="004668C6"/>
    <w:rsid w:val="004669D5"/>
    <w:rsid w:val="00466AAB"/>
    <w:rsid w:val="00466BC0"/>
    <w:rsid w:val="00466C94"/>
    <w:rsid w:val="00466CFA"/>
    <w:rsid w:val="00466EB4"/>
    <w:rsid w:val="00466EBA"/>
    <w:rsid w:val="004670AB"/>
    <w:rsid w:val="004670F4"/>
    <w:rsid w:val="00467152"/>
    <w:rsid w:val="0046759D"/>
    <w:rsid w:val="004675FF"/>
    <w:rsid w:val="004676A7"/>
    <w:rsid w:val="00467E9A"/>
    <w:rsid w:val="00467ED4"/>
    <w:rsid w:val="00467F7A"/>
    <w:rsid w:val="0047005C"/>
    <w:rsid w:val="0047011B"/>
    <w:rsid w:val="00470292"/>
    <w:rsid w:val="00470374"/>
    <w:rsid w:val="004704BD"/>
    <w:rsid w:val="00470623"/>
    <w:rsid w:val="00470744"/>
    <w:rsid w:val="00470B0A"/>
    <w:rsid w:val="00470BD8"/>
    <w:rsid w:val="00470DED"/>
    <w:rsid w:val="00470F32"/>
    <w:rsid w:val="0047144A"/>
    <w:rsid w:val="004715A0"/>
    <w:rsid w:val="00471748"/>
    <w:rsid w:val="00471C68"/>
    <w:rsid w:val="00471CDB"/>
    <w:rsid w:val="00471EAD"/>
    <w:rsid w:val="00471F27"/>
    <w:rsid w:val="00472214"/>
    <w:rsid w:val="004725CE"/>
    <w:rsid w:val="00472930"/>
    <w:rsid w:val="00472A4C"/>
    <w:rsid w:val="00472DAA"/>
    <w:rsid w:val="00472FE2"/>
    <w:rsid w:val="004731A4"/>
    <w:rsid w:val="0047335C"/>
    <w:rsid w:val="0047374B"/>
    <w:rsid w:val="004737FF"/>
    <w:rsid w:val="00473834"/>
    <w:rsid w:val="0047390B"/>
    <w:rsid w:val="00473A0B"/>
    <w:rsid w:val="00473AA1"/>
    <w:rsid w:val="00473BD1"/>
    <w:rsid w:val="00473DD9"/>
    <w:rsid w:val="004741CF"/>
    <w:rsid w:val="0047424D"/>
    <w:rsid w:val="004745BA"/>
    <w:rsid w:val="00474937"/>
    <w:rsid w:val="0047496E"/>
    <w:rsid w:val="00474A1F"/>
    <w:rsid w:val="00474D47"/>
    <w:rsid w:val="00474DA9"/>
    <w:rsid w:val="0047505F"/>
    <w:rsid w:val="004752AC"/>
    <w:rsid w:val="0047530E"/>
    <w:rsid w:val="004753B9"/>
    <w:rsid w:val="00475554"/>
    <w:rsid w:val="00475760"/>
    <w:rsid w:val="004757E6"/>
    <w:rsid w:val="00475916"/>
    <w:rsid w:val="00475FFB"/>
    <w:rsid w:val="00476157"/>
    <w:rsid w:val="00476176"/>
    <w:rsid w:val="00476469"/>
    <w:rsid w:val="0047652A"/>
    <w:rsid w:val="00476534"/>
    <w:rsid w:val="00476A26"/>
    <w:rsid w:val="00476BF9"/>
    <w:rsid w:val="00476D53"/>
    <w:rsid w:val="00476DCE"/>
    <w:rsid w:val="004771BA"/>
    <w:rsid w:val="004774D1"/>
    <w:rsid w:val="004775E4"/>
    <w:rsid w:val="0047770D"/>
    <w:rsid w:val="0047776D"/>
    <w:rsid w:val="0047789B"/>
    <w:rsid w:val="00477ABA"/>
    <w:rsid w:val="00477BE2"/>
    <w:rsid w:val="00480013"/>
    <w:rsid w:val="004800DF"/>
    <w:rsid w:val="0048026D"/>
    <w:rsid w:val="0048029A"/>
    <w:rsid w:val="004802B9"/>
    <w:rsid w:val="00480409"/>
    <w:rsid w:val="0048044F"/>
    <w:rsid w:val="004808CC"/>
    <w:rsid w:val="0048098C"/>
    <w:rsid w:val="00480F43"/>
    <w:rsid w:val="00480F68"/>
    <w:rsid w:val="00481199"/>
    <w:rsid w:val="0048133D"/>
    <w:rsid w:val="00481525"/>
    <w:rsid w:val="004815FD"/>
    <w:rsid w:val="00481652"/>
    <w:rsid w:val="0048168E"/>
    <w:rsid w:val="0048171F"/>
    <w:rsid w:val="004817D0"/>
    <w:rsid w:val="00481C40"/>
    <w:rsid w:val="00481E13"/>
    <w:rsid w:val="00481E77"/>
    <w:rsid w:val="00481EB0"/>
    <w:rsid w:val="00481F07"/>
    <w:rsid w:val="00481F12"/>
    <w:rsid w:val="00481F15"/>
    <w:rsid w:val="00482586"/>
    <w:rsid w:val="00482894"/>
    <w:rsid w:val="0048294A"/>
    <w:rsid w:val="00482CF5"/>
    <w:rsid w:val="00482F0B"/>
    <w:rsid w:val="004830D2"/>
    <w:rsid w:val="0048310F"/>
    <w:rsid w:val="00483261"/>
    <w:rsid w:val="004832C5"/>
    <w:rsid w:val="004832EF"/>
    <w:rsid w:val="0048359C"/>
    <w:rsid w:val="0048364B"/>
    <w:rsid w:val="004839DE"/>
    <w:rsid w:val="00483BC8"/>
    <w:rsid w:val="00483D00"/>
    <w:rsid w:val="00483D88"/>
    <w:rsid w:val="00483E4F"/>
    <w:rsid w:val="0048420A"/>
    <w:rsid w:val="004843D9"/>
    <w:rsid w:val="00484499"/>
    <w:rsid w:val="00484516"/>
    <w:rsid w:val="00484536"/>
    <w:rsid w:val="004846E6"/>
    <w:rsid w:val="00484752"/>
    <w:rsid w:val="00484878"/>
    <w:rsid w:val="00484B34"/>
    <w:rsid w:val="00484C06"/>
    <w:rsid w:val="00484D27"/>
    <w:rsid w:val="00484FFC"/>
    <w:rsid w:val="004853D3"/>
    <w:rsid w:val="00485413"/>
    <w:rsid w:val="0048543F"/>
    <w:rsid w:val="00485794"/>
    <w:rsid w:val="004858A0"/>
    <w:rsid w:val="00485A44"/>
    <w:rsid w:val="00485B1A"/>
    <w:rsid w:val="00485CEB"/>
    <w:rsid w:val="00485DBB"/>
    <w:rsid w:val="00485E5A"/>
    <w:rsid w:val="00485E8E"/>
    <w:rsid w:val="00485EEA"/>
    <w:rsid w:val="00486085"/>
    <w:rsid w:val="004860C7"/>
    <w:rsid w:val="0048623F"/>
    <w:rsid w:val="00486260"/>
    <w:rsid w:val="004864CF"/>
    <w:rsid w:val="0048657C"/>
    <w:rsid w:val="0048660E"/>
    <w:rsid w:val="00486617"/>
    <w:rsid w:val="0048680E"/>
    <w:rsid w:val="0048686C"/>
    <w:rsid w:val="00486C5D"/>
    <w:rsid w:val="00486D7D"/>
    <w:rsid w:val="00486FCB"/>
    <w:rsid w:val="004872E5"/>
    <w:rsid w:val="004872EB"/>
    <w:rsid w:val="00487798"/>
    <w:rsid w:val="00487903"/>
    <w:rsid w:val="004879E1"/>
    <w:rsid w:val="00487B4B"/>
    <w:rsid w:val="00487CF1"/>
    <w:rsid w:val="00487D6E"/>
    <w:rsid w:val="00487E99"/>
    <w:rsid w:val="00490012"/>
    <w:rsid w:val="004900B7"/>
    <w:rsid w:val="004901A2"/>
    <w:rsid w:val="00490298"/>
    <w:rsid w:val="00490355"/>
    <w:rsid w:val="004904FE"/>
    <w:rsid w:val="00490560"/>
    <w:rsid w:val="004907AA"/>
    <w:rsid w:val="00490A01"/>
    <w:rsid w:val="00490CED"/>
    <w:rsid w:val="00490E7F"/>
    <w:rsid w:val="00490EB1"/>
    <w:rsid w:val="004910B0"/>
    <w:rsid w:val="00491345"/>
    <w:rsid w:val="004915D5"/>
    <w:rsid w:val="0049165A"/>
    <w:rsid w:val="004916D6"/>
    <w:rsid w:val="00491A0B"/>
    <w:rsid w:val="00491FD2"/>
    <w:rsid w:val="004920BC"/>
    <w:rsid w:val="00492115"/>
    <w:rsid w:val="00492354"/>
    <w:rsid w:val="004925AA"/>
    <w:rsid w:val="00492693"/>
    <w:rsid w:val="00492855"/>
    <w:rsid w:val="00492C7F"/>
    <w:rsid w:val="00492DF0"/>
    <w:rsid w:val="00492F92"/>
    <w:rsid w:val="00492FA8"/>
    <w:rsid w:val="004930A3"/>
    <w:rsid w:val="00493391"/>
    <w:rsid w:val="004935F6"/>
    <w:rsid w:val="004936C8"/>
    <w:rsid w:val="00493752"/>
    <w:rsid w:val="0049392E"/>
    <w:rsid w:val="004939D6"/>
    <w:rsid w:val="00493A07"/>
    <w:rsid w:val="00493B45"/>
    <w:rsid w:val="00493CDE"/>
    <w:rsid w:val="00493D84"/>
    <w:rsid w:val="00493FCF"/>
    <w:rsid w:val="00494592"/>
    <w:rsid w:val="00494629"/>
    <w:rsid w:val="004946F2"/>
    <w:rsid w:val="0049489C"/>
    <w:rsid w:val="00494B70"/>
    <w:rsid w:val="00494BC9"/>
    <w:rsid w:val="00494CE1"/>
    <w:rsid w:val="00494ED0"/>
    <w:rsid w:val="004953E0"/>
    <w:rsid w:val="004953E3"/>
    <w:rsid w:val="00495456"/>
    <w:rsid w:val="00495674"/>
    <w:rsid w:val="004956C9"/>
    <w:rsid w:val="004958EA"/>
    <w:rsid w:val="0049596B"/>
    <w:rsid w:val="004959B6"/>
    <w:rsid w:val="00495AB7"/>
    <w:rsid w:val="00495BDB"/>
    <w:rsid w:val="00495BE4"/>
    <w:rsid w:val="00495D80"/>
    <w:rsid w:val="00495E45"/>
    <w:rsid w:val="00495FE8"/>
    <w:rsid w:val="0049605F"/>
    <w:rsid w:val="004963AA"/>
    <w:rsid w:val="004963D5"/>
    <w:rsid w:val="004965DC"/>
    <w:rsid w:val="00496620"/>
    <w:rsid w:val="004967E5"/>
    <w:rsid w:val="00496E1D"/>
    <w:rsid w:val="00496EF5"/>
    <w:rsid w:val="00496F80"/>
    <w:rsid w:val="0049701C"/>
    <w:rsid w:val="0049732E"/>
    <w:rsid w:val="00497623"/>
    <w:rsid w:val="0049762F"/>
    <w:rsid w:val="00497913"/>
    <w:rsid w:val="00497A6E"/>
    <w:rsid w:val="00497B82"/>
    <w:rsid w:val="00497B8B"/>
    <w:rsid w:val="00497CAC"/>
    <w:rsid w:val="00497E21"/>
    <w:rsid w:val="00497E52"/>
    <w:rsid w:val="004A0561"/>
    <w:rsid w:val="004A0640"/>
    <w:rsid w:val="004A079E"/>
    <w:rsid w:val="004A08B8"/>
    <w:rsid w:val="004A0BAA"/>
    <w:rsid w:val="004A0FD1"/>
    <w:rsid w:val="004A0FF1"/>
    <w:rsid w:val="004A0FFF"/>
    <w:rsid w:val="004A1029"/>
    <w:rsid w:val="004A1030"/>
    <w:rsid w:val="004A1033"/>
    <w:rsid w:val="004A10A6"/>
    <w:rsid w:val="004A110B"/>
    <w:rsid w:val="004A1151"/>
    <w:rsid w:val="004A15A3"/>
    <w:rsid w:val="004A1639"/>
    <w:rsid w:val="004A17BB"/>
    <w:rsid w:val="004A1871"/>
    <w:rsid w:val="004A194A"/>
    <w:rsid w:val="004A1A17"/>
    <w:rsid w:val="004A1BEC"/>
    <w:rsid w:val="004A1E58"/>
    <w:rsid w:val="004A1EEF"/>
    <w:rsid w:val="004A1F82"/>
    <w:rsid w:val="004A2000"/>
    <w:rsid w:val="004A2193"/>
    <w:rsid w:val="004A264F"/>
    <w:rsid w:val="004A294A"/>
    <w:rsid w:val="004A29EA"/>
    <w:rsid w:val="004A2AD9"/>
    <w:rsid w:val="004A2DB0"/>
    <w:rsid w:val="004A2E57"/>
    <w:rsid w:val="004A2E99"/>
    <w:rsid w:val="004A3021"/>
    <w:rsid w:val="004A30B2"/>
    <w:rsid w:val="004A30E5"/>
    <w:rsid w:val="004A3123"/>
    <w:rsid w:val="004A3179"/>
    <w:rsid w:val="004A3247"/>
    <w:rsid w:val="004A339C"/>
    <w:rsid w:val="004A3548"/>
    <w:rsid w:val="004A3800"/>
    <w:rsid w:val="004A3897"/>
    <w:rsid w:val="004A39D2"/>
    <w:rsid w:val="004A3A09"/>
    <w:rsid w:val="004A3B21"/>
    <w:rsid w:val="004A3BE5"/>
    <w:rsid w:val="004A3C52"/>
    <w:rsid w:val="004A42AF"/>
    <w:rsid w:val="004A42BE"/>
    <w:rsid w:val="004A43DD"/>
    <w:rsid w:val="004A4401"/>
    <w:rsid w:val="004A4637"/>
    <w:rsid w:val="004A4E59"/>
    <w:rsid w:val="004A4E72"/>
    <w:rsid w:val="004A4EB6"/>
    <w:rsid w:val="004A5087"/>
    <w:rsid w:val="004A53A0"/>
    <w:rsid w:val="004A58B0"/>
    <w:rsid w:val="004A59FA"/>
    <w:rsid w:val="004A5A66"/>
    <w:rsid w:val="004A5C83"/>
    <w:rsid w:val="004A5DEF"/>
    <w:rsid w:val="004A60A4"/>
    <w:rsid w:val="004A6479"/>
    <w:rsid w:val="004A64F0"/>
    <w:rsid w:val="004A6502"/>
    <w:rsid w:val="004A6D23"/>
    <w:rsid w:val="004A6DB5"/>
    <w:rsid w:val="004A6F3F"/>
    <w:rsid w:val="004A7360"/>
    <w:rsid w:val="004A75DE"/>
    <w:rsid w:val="004A78C7"/>
    <w:rsid w:val="004A7A56"/>
    <w:rsid w:val="004A7C06"/>
    <w:rsid w:val="004A7D58"/>
    <w:rsid w:val="004A7D78"/>
    <w:rsid w:val="004B02D6"/>
    <w:rsid w:val="004B03C5"/>
    <w:rsid w:val="004B0642"/>
    <w:rsid w:val="004B0754"/>
    <w:rsid w:val="004B0894"/>
    <w:rsid w:val="004B09CD"/>
    <w:rsid w:val="004B0BA6"/>
    <w:rsid w:val="004B0D2F"/>
    <w:rsid w:val="004B0D36"/>
    <w:rsid w:val="004B0F2A"/>
    <w:rsid w:val="004B128A"/>
    <w:rsid w:val="004B14D4"/>
    <w:rsid w:val="004B1530"/>
    <w:rsid w:val="004B172F"/>
    <w:rsid w:val="004B1837"/>
    <w:rsid w:val="004B184B"/>
    <w:rsid w:val="004B1981"/>
    <w:rsid w:val="004B1A6F"/>
    <w:rsid w:val="004B1D54"/>
    <w:rsid w:val="004B1F0D"/>
    <w:rsid w:val="004B21DC"/>
    <w:rsid w:val="004B2320"/>
    <w:rsid w:val="004B2375"/>
    <w:rsid w:val="004B2544"/>
    <w:rsid w:val="004B27F1"/>
    <w:rsid w:val="004B2C33"/>
    <w:rsid w:val="004B2D45"/>
    <w:rsid w:val="004B2E76"/>
    <w:rsid w:val="004B305F"/>
    <w:rsid w:val="004B3204"/>
    <w:rsid w:val="004B3247"/>
    <w:rsid w:val="004B3365"/>
    <w:rsid w:val="004B33D8"/>
    <w:rsid w:val="004B3407"/>
    <w:rsid w:val="004B3590"/>
    <w:rsid w:val="004B3808"/>
    <w:rsid w:val="004B382B"/>
    <w:rsid w:val="004B38DE"/>
    <w:rsid w:val="004B3B2A"/>
    <w:rsid w:val="004B3B98"/>
    <w:rsid w:val="004B3CBE"/>
    <w:rsid w:val="004B3E51"/>
    <w:rsid w:val="004B3EE9"/>
    <w:rsid w:val="004B3FF2"/>
    <w:rsid w:val="004B40CD"/>
    <w:rsid w:val="004B429F"/>
    <w:rsid w:val="004B431A"/>
    <w:rsid w:val="004B44EA"/>
    <w:rsid w:val="004B46F4"/>
    <w:rsid w:val="004B47CB"/>
    <w:rsid w:val="004B482E"/>
    <w:rsid w:val="004B49D0"/>
    <w:rsid w:val="004B49F9"/>
    <w:rsid w:val="004B49FF"/>
    <w:rsid w:val="004B4A00"/>
    <w:rsid w:val="004B4A12"/>
    <w:rsid w:val="004B4B56"/>
    <w:rsid w:val="004B4C15"/>
    <w:rsid w:val="004B4E41"/>
    <w:rsid w:val="004B4F73"/>
    <w:rsid w:val="004B574E"/>
    <w:rsid w:val="004B5884"/>
    <w:rsid w:val="004B5ABD"/>
    <w:rsid w:val="004B5B8C"/>
    <w:rsid w:val="004B5CBB"/>
    <w:rsid w:val="004B5FF3"/>
    <w:rsid w:val="004B6274"/>
    <w:rsid w:val="004B638F"/>
    <w:rsid w:val="004B678C"/>
    <w:rsid w:val="004B6848"/>
    <w:rsid w:val="004B6880"/>
    <w:rsid w:val="004B6B73"/>
    <w:rsid w:val="004B6C9C"/>
    <w:rsid w:val="004B73EE"/>
    <w:rsid w:val="004B74FF"/>
    <w:rsid w:val="004B773C"/>
    <w:rsid w:val="004B79BC"/>
    <w:rsid w:val="004B79C0"/>
    <w:rsid w:val="004B7CAD"/>
    <w:rsid w:val="004B7E1C"/>
    <w:rsid w:val="004C0060"/>
    <w:rsid w:val="004C022C"/>
    <w:rsid w:val="004C0309"/>
    <w:rsid w:val="004C0401"/>
    <w:rsid w:val="004C070C"/>
    <w:rsid w:val="004C071B"/>
    <w:rsid w:val="004C0BEA"/>
    <w:rsid w:val="004C0C85"/>
    <w:rsid w:val="004C0D5E"/>
    <w:rsid w:val="004C0EDB"/>
    <w:rsid w:val="004C0FB8"/>
    <w:rsid w:val="004C1141"/>
    <w:rsid w:val="004C150D"/>
    <w:rsid w:val="004C15E2"/>
    <w:rsid w:val="004C1648"/>
    <w:rsid w:val="004C187C"/>
    <w:rsid w:val="004C18B4"/>
    <w:rsid w:val="004C1AED"/>
    <w:rsid w:val="004C1B8F"/>
    <w:rsid w:val="004C1E39"/>
    <w:rsid w:val="004C1EE6"/>
    <w:rsid w:val="004C2166"/>
    <w:rsid w:val="004C224B"/>
    <w:rsid w:val="004C237F"/>
    <w:rsid w:val="004C252A"/>
    <w:rsid w:val="004C2672"/>
    <w:rsid w:val="004C2705"/>
    <w:rsid w:val="004C27B9"/>
    <w:rsid w:val="004C2823"/>
    <w:rsid w:val="004C2B9D"/>
    <w:rsid w:val="004C2F46"/>
    <w:rsid w:val="004C2F78"/>
    <w:rsid w:val="004C2FE3"/>
    <w:rsid w:val="004C303C"/>
    <w:rsid w:val="004C35EA"/>
    <w:rsid w:val="004C36B6"/>
    <w:rsid w:val="004C3747"/>
    <w:rsid w:val="004C3777"/>
    <w:rsid w:val="004C3852"/>
    <w:rsid w:val="004C3A4E"/>
    <w:rsid w:val="004C3AB8"/>
    <w:rsid w:val="004C3B3C"/>
    <w:rsid w:val="004C3D88"/>
    <w:rsid w:val="004C4064"/>
    <w:rsid w:val="004C44C9"/>
    <w:rsid w:val="004C4591"/>
    <w:rsid w:val="004C49D4"/>
    <w:rsid w:val="004C4B60"/>
    <w:rsid w:val="004C4FCE"/>
    <w:rsid w:val="004C524D"/>
    <w:rsid w:val="004C5452"/>
    <w:rsid w:val="004C5484"/>
    <w:rsid w:val="004C5712"/>
    <w:rsid w:val="004C5AC3"/>
    <w:rsid w:val="004C5AEF"/>
    <w:rsid w:val="004C5E81"/>
    <w:rsid w:val="004C5F07"/>
    <w:rsid w:val="004C5FB8"/>
    <w:rsid w:val="004C6022"/>
    <w:rsid w:val="004C6209"/>
    <w:rsid w:val="004C627D"/>
    <w:rsid w:val="004C6459"/>
    <w:rsid w:val="004C68A4"/>
    <w:rsid w:val="004C69B1"/>
    <w:rsid w:val="004C6A02"/>
    <w:rsid w:val="004C6A46"/>
    <w:rsid w:val="004C6CB0"/>
    <w:rsid w:val="004C6EAD"/>
    <w:rsid w:val="004C6F93"/>
    <w:rsid w:val="004C71E6"/>
    <w:rsid w:val="004C7855"/>
    <w:rsid w:val="004C7931"/>
    <w:rsid w:val="004C795A"/>
    <w:rsid w:val="004C7AB9"/>
    <w:rsid w:val="004C7F15"/>
    <w:rsid w:val="004C7F5D"/>
    <w:rsid w:val="004C7FA5"/>
    <w:rsid w:val="004D00AA"/>
    <w:rsid w:val="004D0109"/>
    <w:rsid w:val="004D05C2"/>
    <w:rsid w:val="004D072B"/>
    <w:rsid w:val="004D0A55"/>
    <w:rsid w:val="004D0A60"/>
    <w:rsid w:val="004D0B27"/>
    <w:rsid w:val="004D0BA1"/>
    <w:rsid w:val="004D0D59"/>
    <w:rsid w:val="004D1061"/>
    <w:rsid w:val="004D18FE"/>
    <w:rsid w:val="004D19BE"/>
    <w:rsid w:val="004D19D2"/>
    <w:rsid w:val="004D1A9B"/>
    <w:rsid w:val="004D1B9C"/>
    <w:rsid w:val="004D1BC4"/>
    <w:rsid w:val="004D1D18"/>
    <w:rsid w:val="004D1F7A"/>
    <w:rsid w:val="004D2106"/>
    <w:rsid w:val="004D2136"/>
    <w:rsid w:val="004D2499"/>
    <w:rsid w:val="004D24F1"/>
    <w:rsid w:val="004D25B0"/>
    <w:rsid w:val="004D2605"/>
    <w:rsid w:val="004D2640"/>
    <w:rsid w:val="004D274A"/>
    <w:rsid w:val="004D30A8"/>
    <w:rsid w:val="004D30AC"/>
    <w:rsid w:val="004D3145"/>
    <w:rsid w:val="004D3270"/>
    <w:rsid w:val="004D3434"/>
    <w:rsid w:val="004D353D"/>
    <w:rsid w:val="004D35E2"/>
    <w:rsid w:val="004D3793"/>
    <w:rsid w:val="004D3937"/>
    <w:rsid w:val="004D3B7D"/>
    <w:rsid w:val="004D3CA7"/>
    <w:rsid w:val="004D3F23"/>
    <w:rsid w:val="004D40FB"/>
    <w:rsid w:val="004D41B4"/>
    <w:rsid w:val="004D41D6"/>
    <w:rsid w:val="004D4309"/>
    <w:rsid w:val="004D482E"/>
    <w:rsid w:val="004D4E8C"/>
    <w:rsid w:val="004D5009"/>
    <w:rsid w:val="004D5117"/>
    <w:rsid w:val="004D5263"/>
    <w:rsid w:val="004D5399"/>
    <w:rsid w:val="004D5416"/>
    <w:rsid w:val="004D5429"/>
    <w:rsid w:val="004D5630"/>
    <w:rsid w:val="004D56FA"/>
    <w:rsid w:val="004D5B6E"/>
    <w:rsid w:val="004D5C1F"/>
    <w:rsid w:val="004D5C66"/>
    <w:rsid w:val="004D6092"/>
    <w:rsid w:val="004D62D3"/>
    <w:rsid w:val="004D634A"/>
    <w:rsid w:val="004D63C8"/>
    <w:rsid w:val="004D646E"/>
    <w:rsid w:val="004D6759"/>
    <w:rsid w:val="004D6AC5"/>
    <w:rsid w:val="004D6C08"/>
    <w:rsid w:val="004D6D0B"/>
    <w:rsid w:val="004D6EA9"/>
    <w:rsid w:val="004D6F91"/>
    <w:rsid w:val="004D6FA4"/>
    <w:rsid w:val="004D7034"/>
    <w:rsid w:val="004D74C7"/>
    <w:rsid w:val="004D74FB"/>
    <w:rsid w:val="004D7680"/>
    <w:rsid w:val="004D76BC"/>
    <w:rsid w:val="004D773C"/>
    <w:rsid w:val="004D79B6"/>
    <w:rsid w:val="004D7B1C"/>
    <w:rsid w:val="004E0047"/>
    <w:rsid w:val="004E01B7"/>
    <w:rsid w:val="004E04B2"/>
    <w:rsid w:val="004E05E3"/>
    <w:rsid w:val="004E0900"/>
    <w:rsid w:val="004E0C2A"/>
    <w:rsid w:val="004E0E01"/>
    <w:rsid w:val="004E10C1"/>
    <w:rsid w:val="004E1239"/>
    <w:rsid w:val="004E139E"/>
    <w:rsid w:val="004E13B9"/>
    <w:rsid w:val="004E147A"/>
    <w:rsid w:val="004E1679"/>
    <w:rsid w:val="004E173E"/>
    <w:rsid w:val="004E1853"/>
    <w:rsid w:val="004E19A5"/>
    <w:rsid w:val="004E1B07"/>
    <w:rsid w:val="004E1B3B"/>
    <w:rsid w:val="004E1D9E"/>
    <w:rsid w:val="004E1EFF"/>
    <w:rsid w:val="004E1FA7"/>
    <w:rsid w:val="004E23E0"/>
    <w:rsid w:val="004E23E6"/>
    <w:rsid w:val="004E2564"/>
    <w:rsid w:val="004E2720"/>
    <w:rsid w:val="004E27A7"/>
    <w:rsid w:val="004E27AB"/>
    <w:rsid w:val="004E2963"/>
    <w:rsid w:val="004E2A90"/>
    <w:rsid w:val="004E2D1A"/>
    <w:rsid w:val="004E2D83"/>
    <w:rsid w:val="004E2EB0"/>
    <w:rsid w:val="004E3415"/>
    <w:rsid w:val="004E3510"/>
    <w:rsid w:val="004E3532"/>
    <w:rsid w:val="004E3751"/>
    <w:rsid w:val="004E38D3"/>
    <w:rsid w:val="004E391A"/>
    <w:rsid w:val="004E3A3E"/>
    <w:rsid w:val="004E3AD5"/>
    <w:rsid w:val="004E3B47"/>
    <w:rsid w:val="004E3C31"/>
    <w:rsid w:val="004E3DB0"/>
    <w:rsid w:val="004E4049"/>
    <w:rsid w:val="004E421D"/>
    <w:rsid w:val="004E43C8"/>
    <w:rsid w:val="004E46EF"/>
    <w:rsid w:val="004E4973"/>
    <w:rsid w:val="004E4AE7"/>
    <w:rsid w:val="004E4B11"/>
    <w:rsid w:val="004E4DA0"/>
    <w:rsid w:val="004E5302"/>
    <w:rsid w:val="004E532A"/>
    <w:rsid w:val="004E5752"/>
    <w:rsid w:val="004E591F"/>
    <w:rsid w:val="004E5ABB"/>
    <w:rsid w:val="004E5CFF"/>
    <w:rsid w:val="004E5D5D"/>
    <w:rsid w:val="004E60F3"/>
    <w:rsid w:val="004E616F"/>
    <w:rsid w:val="004E6204"/>
    <w:rsid w:val="004E6210"/>
    <w:rsid w:val="004E6281"/>
    <w:rsid w:val="004E662C"/>
    <w:rsid w:val="004E66AA"/>
    <w:rsid w:val="004E6AF5"/>
    <w:rsid w:val="004E6B92"/>
    <w:rsid w:val="004E6D9C"/>
    <w:rsid w:val="004E6E9C"/>
    <w:rsid w:val="004E6ED2"/>
    <w:rsid w:val="004E718A"/>
    <w:rsid w:val="004E71CC"/>
    <w:rsid w:val="004E75E3"/>
    <w:rsid w:val="004E794F"/>
    <w:rsid w:val="004E7AE0"/>
    <w:rsid w:val="004E7C6A"/>
    <w:rsid w:val="004E7E1D"/>
    <w:rsid w:val="004F0003"/>
    <w:rsid w:val="004F0065"/>
    <w:rsid w:val="004F0929"/>
    <w:rsid w:val="004F0B21"/>
    <w:rsid w:val="004F0B9E"/>
    <w:rsid w:val="004F0DAC"/>
    <w:rsid w:val="004F0DB4"/>
    <w:rsid w:val="004F0EDA"/>
    <w:rsid w:val="004F0FFB"/>
    <w:rsid w:val="004F10B1"/>
    <w:rsid w:val="004F11A7"/>
    <w:rsid w:val="004F15A5"/>
    <w:rsid w:val="004F189B"/>
    <w:rsid w:val="004F19ED"/>
    <w:rsid w:val="004F1C59"/>
    <w:rsid w:val="004F1CBC"/>
    <w:rsid w:val="004F1D2A"/>
    <w:rsid w:val="004F1D4E"/>
    <w:rsid w:val="004F1EE3"/>
    <w:rsid w:val="004F230D"/>
    <w:rsid w:val="004F243A"/>
    <w:rsid w:val="004F28E9"/>
    <w:rsid w:val="004F291C"/>
    <w:rsid w:val="004F2C15"/>
    <w:rsid w:val="004F2E05"/>
    <w:rsid w:val="004F2E53"/>
    <w:rsid w:val="004F2E8A"/>
    <w:rsid w:val="004F2FA5"/>
    <w:rsid w:val="004F32AF"/>
    <w:rsid w:val="004F33C4"/>
    <w:rsid w:val="004F346B"/>
    <w:rsid w:val="004F3538"/>
    <w:rsid w:val="004F356B"/>
    <w:rsid w:val="004F379A"/>
    <w:rsid w:val="004F38A8"/>
    <w:rsid w:val="004F38C1"/>
    <w:rsid w:val="004F3960"/>
    <w:rsid w:val="004F399F"/>
    <w:rsid w:val="004F3A4F"/>
    <w:rsid w:val="004F3B3D"/>
    <w:rsid w:val="004F3BEF"/>
    <w:rsid w:val="004F3DFB"/>
    <w:rsid w:val="004F4138"/>
    <w:rsid w:val="004F445A"/>
    <w:rsid w:val="004F4875"/>
    <w:rsid w:val="004F4884"/>
    <w:rsid w:val="004F49E3"/>
    <w:rsid w:val="004F4CDB"/>
    <w:rsid w:val="004F4F7B"/>
    <w:rsid w:val="004F5065"/>
    <w:rsid w:val="004F5452"/>
    <w:rsid w:val="004F54C4"/>
    <w:rsid w:val="004F5835"/>
    <w:rsid w:val="004F58BE"/>
    <w:rsid w:val="004F592C"/>
    <w:rsid w:val="004F5AAD"/>
    <w:rsid w:val="004F5B24"/>
    <w:rsid w:val="004F5C36"/>
    <w:rsid w:val="004F5C45"/>
    <w:rsid w:val="004F5E81"/>
    <w:rsid w:val="004F6598"/>
    <w:rsid w:val="004F6775"/>
    <w:rsid w:val="004F6A7B"/>
    <w:rsid w:val="004F6D4A"/>
    <w:rsid w:val="004F6D8D"/>
    <w:rsid w:val="004F728F"/>
    <w:rsid w:val="004F72DB"/>
    <w:rsid w:val="004F759F"/>
    <w:rsid w:val="004F77A3"/>
    <w:rsid w:val="004F7802"/>
    <w:rsid w:val="004F7865"/>
    <w:rsid w:val="004F7A24"/>
    <w:rsid w:val="004F7AB5"/>
    <w:rsid w:val="004F7E35"/>
    <w:rsid w:val="004F7EBB"/>
    <w:rsid w:val="004F7F0B"/>
    <w:rsid w:val="004F7F24"/>
    <w:rsid w:val="0050006C"/>
    <w:rsid w:val="00500178"/>
    <w:rsid w:val="00500581"/>
    <w:rsid w:val="00500601"/>
    <w:rsid w:val="005007C9"/>
    <w:rsid w:val="00500846"/>
    <w:rsid w:val="005008D6"/>
    <w:rsid w:val="005009E0"/>
    <w:rsid w:val="00500A78"/>
    <w:rsid w:val="00500B80"/>
    <w:rsid w:val="00500B92"/>
    <w:rsid w:val="00500C37"/>
    <w:rsid w:val="00500DB6"/>
    <w:rsid w:val="0050108D"/>
    <w:rsid w:val="00501124"/>
    <w:rsid w:val="0050137E"/>
    <w:rsid w:val="00501558"/>
    <w:rsid w:val="005017C1"/>
    <w:rsid w:val="005017D0"/>
    <w:rsid w:val="0050192C"/>
    <w:rsid w:val="005019CD"/>
    <w:rsid w:val="005019ED"/>
    <w:rsid w:val="00501A55"/>
    <w:rsid w:val="00501A7E"/>
    <w:rsid w:val="00501C1A"/>
    <w:rsid w:val="0050227A"/>
    <w:rsid w:val="0050229C"/>
    <w:rsid w:val="005023A0"/>
    <w:rsid w:val="00502884"/>
    <w:rsid w:val="00502A22"/>
    <w:rsid w:val="00502BA9"/>
    <w:rsid w:val="00502CE3"/>
    <w:rsid w:val="00502F7C"/>
    <w:rsid w:val="00503135"/>
    <w:rsid w:val="00503185"/>
    <w:rsid w:val="005031A7"/>
    <w:rsid w:val="005031E2"/>
    <w:rsid w:val="00503306"/>
    <w:rsid w:val="0050350D"/>
    <w:rsid w:val="0050353F"/>
    <w:rsid w:val="0050365F"/>
    <w:rsid w:val="00503678"/>
    <w:rsid w:val="0050369A"/>
    <w:rsid w:val="005036CB"/>
    <w:rsid w:val="005036D9"/>
    <w:rsid w:val="00503A03"/>
    <w:rsid w:val="00504077"/>
    <w:rsid w:val="0050430C"/>
    <w:rsid w:val="005044E6"/>
    <w:rsid w:val="00504742"/>
    <w:rsid w:val="00504780"/>
    <w:rsid w:val="0050486A"/>
    <w:rsid w:val="00504A2F"/>
    <w:rsid w:val="00504A4F"/>
    <w:rsid w:val="00504E84"/>
    <w:rsid w:val="00504F79"/>
    <w:rsid w:val="00505199"/>
    <w:rsid w:val="00505275"/>
    <w:rsid w:val="0050556B"/>
    <w:rsid w:val="00505A3F"/>
    <w:rsid w:val="00505C86"/>
    <w:rsid w:val="00505E9B"/>
    <w:rsid w:val="005060D1"/>
    <w:rsid w:val="005060F4"/>
    <w:rsid w:val="005061CD"/>
    <w:rsid w:val="00506391"/>
    <w:rsid w:val="005063B7"/>
    <w:rsid w:val="00506740"/>
    <w:rsid w:val="00506860"/>
    <w:rsid w:val="00506B0E"/>
    <w:rsid w:val="00506C99"/>
    <w:rsid w:val="005074A3"/>
    <w:rsid w:val="00507641"/>
    <w:rsid w:val="0050767B"/>
    <w:rsid w:val="00507760"/>
    <w:rsid w:val="00507D73"/>
    <w:rsid w:val="00507E04"/>
    <w:rsid w:val="00507F6F"/>
    <w:rsid w:val="005100DC"/>
    <w:rsid w:val="0051017D"/>
    <w:rsid w:val="00510609"/>
    <w:rsid w:val="005107E0"/>
    <w:rsid w:val="00510876"/>
    <w:rsid w:val="005108D8"/>
    <w:rsid w:val="00510C09"/>
    <w:rsid w:val="00511079"/>
    <w:rsid w:val="0051113A"/>
    <w:rsid w:val="0051113F"/>
    <w:rsid w:val="00511224"/>
    <w:rsid w:val="0051144E"/>
    <w:rsid w:val="005115F3"/>
    <w:rsid w:val="005116A4"/>
    <w:rsid w:val="005117D9"/>
    <w:rsid w:val="005118E1"/>
    <w:rsid w:val="00511CCA"/>
    <w:rsid w:val="00511D1B"/>
    <w:rsid w:val="00511DD0"/>
    <w:rsid w:val="00511EF2"/>
    <w:rsid w:val="0051202E"/>
    <w:rsid w:val="0051214D"/>
    <w:rsid w:val="00512277"/>
    <w:rsid w:val="00512433"/>
    <w:rsid w:val="00512663"/>
    <w:rsid w:val="00512A12"/>
    <w:rsid w:val="00512A36"/>
    <w:rsid w:val="00512A6B"/>
    <w:rsid w:val="00512DA7"/>
    <w:rsid w:val="00512E32"/>
    <w:rsid w:val="00513021"/>
    <w:rsid w:val="00513071"/>
    <w:rsid w:val="005130EA"/>
    <w:rsid w:val="005131FD"/>
    <w:rsid w:val="00513272"/>
    <w:rsid w:val="005136C6"/>
    <w:rsid w:val="005138B0"/>
    <w:rsid w:val="00513A33"/>
    <w:rsid w:val="00513B21"/>
    <w:rsid w:val="00513D4D"/>
    <w:rsid w:val="00513F26"/>
    <w:rsid w:val="00514170"/>
    <w:rsid w:val="0051423C"/>
    <w:rsid w:val="005142A7"/>
    <w:rsid w:val="005142BA"/>
    <w:rsid w:val="00514384"/>
    <w:rsid w:val="005143C0"/>
    <w:rsid w:val="00514517"/>
    <w:rsid w:val="00514700"/>
    <w:rsid w:val="005148DC"/>
    <w:rsid w:val="00514941"/>
    <w:rsid w:val="00514A0A"/>
    <w:rsid w:val="00514AED"/>
    <w:rsid w:val="00514D29"/>
    <w:rsid w:val="00514DA1"/>
    <w:rsid w:val="00514E36"/>
    <w:rsid w:val="00515045"/>
    <w:rsid w:val="005153D7"/>
    <w:rsid w:val="005156D2"/>
    <w:rsid w:val="00515B49"/>
    <w:rsid w:val="005163BD"/>
    <w:rsid w:val="0051657D"/>
    <w:rsid w:val="00516604"/>
    <w:rsid w:val="00516639"/>
    <w:rsid w:val="0051666F"/>
    <w:rsid w:val="0051672E"/>
    <w:rsid w:val="0051697E"/>
    <w:rsid w:val="00516C57"/>
    <w:rsid w:val="00516CD6"/>
    <w:rsid w:val="00516DC2"/>
    <w:rsid w:val="00516E83"/>
    <w:rsid w:val="00516FD9"/>
    <w:rsid w:val="005170B4"/>
    <w:rsid w:val="00517508"/>
    <w:rsid w:val="00517DCD"/>
    <w:rsid w:val="00517DDC"/>
    <w:rsid w:val="00517F97"/>
    <w:rsid w:val="005205A5"/>
    <w:rsid w:val="0052083B"/>
    <w:rsid w:val="0052099A"/>
    <w:rsid w:val="00520A8B"/>
    <w:rsid w:val="00520A95"/>
    <w:rsid w:val="00520BA1"/>
    <w:rsid w:val="00520DA4"/>
    <w:rsid w:val="0052110E"/>
    <w:rsid w:val="00521261"/>
    <w:rsid w:val="005212D9"/>
    <w:rsid w:val="00521487"/>
    <w:rsid w:val="0052148D"/>
    <w:rsid w:val="005214CB"/>
    <w:rsid w:val="00521A26"/>
    <w:rsid w:val="00521B35"/>
    <w:rsid w:val="00521D0C"/>
    <w:rsid w:val="00521FAD"/>
    <w:rsid w:val="00521FB3"/>
    <w:rsid w:val="00522018"/>
    <w:rsid w:val="005221E7"/>
    <w:rsid w:val="005223C8"/>
    <w:rsid w:val="005223DB"/>
    <w:rsid w:val="005224F2"/>
    <w:rsid w:val="005226E6"/>
    <w:rsid w:val="005229F1"/>
    <w:rsid w:val="00522A41"/>
    <w:rsid w:val="00522CBC"/>
    <w:rsid w:val="00522D09"/>
    <w:rsid w:val="00522E34"/>
    <w:rsid w:val="00522E94"/>
    <w:rsid w:val="005230D0"/>
    <w:rsid w:val="00523158"/>
    <w:rsid w:val="0052324C"/>
    <w:rsid w:val="00523306"/>
    <w:rsid w:val="0052346E"/>
    <w:rsid w:val="00523804"/>
    <w:rsid w:val="00523BEE"/>
    <w:rsid w:val="00523D84"/>
    <w:rsid w:val="00523F2B"/>
    <w:rsid w:val="0052452F"/>
    <w:rsid w:val="0052455B"/>
    <w:rsid w:val="005247E3"/>
    <w:rsid w:val="005249D3"/>
    <w:rsid w:val="00524C90"/>
    <w:rsid w:val="00524FBB"/>
    <w:rsid w:val="00524FDA"/>
    <w:rsid w:val="00525327"/>
    <w:rsid w:val="00525872"/>
    <w:rsid w:val="005258D2"/>
    <w:rsid w:val="005259D0"/>
    <w:rsid w:val="00525E1E"/>
    <w:rsid w:val="00525E6D"/>
    <w:rsid w:val="00525F7C"/>
    <w:rsid w:val="00526299"/>
    <w:rsid w:val="0052629F"/>
    <w:rsid w:val="00526391"/>
    <w:rsid w:val="00526714"/>
    <w:rsid w:val="00526A3D"/>
    <w:rsid w:val="00526A86"/>
    <w:rsid w:val="00526BFC"/>
    <w:rsid w:val="00526C81"/>
    <w:rsid w:val="00526D3A"/>
    <w:rsid w:val="00526D5C"/>
    <w:rsid w:val="00526D70"/>
    <w:rsid w:val="00526E12"/>
    <w:rsid w:val="00526EE5"/>
    <w:rsid w:val="005270C1"/>
    <w:rsid w:val="005270D7"/>
    <w:rsid w:val="0052717B"/>
    <w:rsid w:val="005272A7"/>
    <w:rsid w:val="0052750E"/>
    <w:rsid w:val="00527976"/>
    <w:rsid w:val="005279BA"/>
    <w:rsid w:val="00527A98"/>
    <w:rsid w:val="00527AE8"/>
    <w:rsid w:val="00527BF7"/>
    <w:rsid w:val="00527C9E"/>
    <w:rsid w:val="00527EB3"/>
    <w:rsid w:val="00530451"/>
    <w:rsid w:val="005304E8"/>
    <w:rsid w:val="00530668"/>
    <w:rsid w:val="00530691"/>
    <w:rsid w:val="00530844"/>
    <w:rsid w:val="00530945"/>
    <w:rsid w:val="00530947"/>
    <w:rsid w:val="00530A4E"/>
    <w:rsid w:val="00530B48"/>
    <w:rsid w:val="00530E08"/>
    <w:rsid w:val="00530EE1"/>
    <w:rsid w:val="00530F37"/>
    <w:rsid w:val="00531053"/>
    <w:rsid w:val="00531510"/>
    <w:rsid w:val="005315CE"/>
    <w:rsid w:val="005318F0"/>
    <w:rsid w:val="00531A00"/>
    <w:rsid w:val="00531A0A"/>
    <w:rsid w:val="00531A81"/>
    <w:rsid w:val="00531CBC"/>
    <w:rsid w:val="00531CC4"/>
    <w:rsid w:val="00531E34"/>
    <w:rsid w:val="00531E9A"/>
    <w:rsid w:val="00532187"/>
    <w:rsid w:val="0053225C"/>
    <w:rsid w:val="005323C3"/>
    <w:rsid w:val="005323DC"/>
    <w:rsid w:val="00532541"/>
    <w:rsid w:val="005327A1"/>
    <w:rsid w:val="005327E9"/>
    <w:rsid w:val="00532886"/>
    <w:rsid w:val="005329BF"/>
    <w:rsid w:val="00532AC7"/>
    <w:rsid w:val="00532D18"/>
    <w:rsid w:val="00532DAD"/>
    <w:rsid w:val="00532DD1"/>
    <w:rsid w:val="00532E34"/>
    <w:rsid w:val="00532F44"/>
    <w:rsid w:val="005330A1"/>
    <w:rsid w:val="005330A5"/>
    <w:rsid w:val="00533468"/>
    <w:rsid w:val="005334F0"/>
    <w:rsid w:val="0053350C"/>
    <w:rsid w:val="0053361F"/>
    <w:rsid w:val="0053365B"/>
    <w:rsid w:val="00533E58"/>
    <w:rsid w:val="0053404B"/>
    <w:rsid w:val="005340DF"/>
    <w:rsid w:val="0053436F"/>
    <w:rsid w:val="00534444"/>
    <w:rsid w:val="0053445A"/>
    <w:rsid w:val="005348FC"/>
    <w:rsid w:val="0053497B"/>
    <w:rsid w:val="00534A0B"/>
    <w:rsid w:val="00534B8E"/>
    <w:rsid w:val="00534EF1"/>
    <w:rsid w:val="005351D9"/>
    <w:rsid w:val="00535309"/>
    <w:rsid w:val="005358E4"/>
    <w:rsid w:val="00535A9C"/>
    <w:rsid w:val="00535B3A"/>
    <w:rsid w:val="00535B6E"/>
    <w:rsid w:val="00536280"/>
    <w:rsid w:val="0053635C"/>
    <w:rsid w:val="0053643E"/>
    <w:rsid w:val="00536442"/>
    <w:rsid w:val="005364E8"/>
    <w:rsid w:val="0053651E"/>
    <w:rsid w:val="0053656B"/>
    <w:rsid w:val="0053667A"/>
    <w:rsid w:val="00536835"/>
    <w:rsid w:val="00536AB6"/>
    <w:rsid w:val="00536F8F"/>
    <w:rsid w:val="005371C3"/>
    <w:rsid w:val="00537847"/>
    <w:rsid w:val="00537A26"/>
    <w:rsid w:val="00537AAD"/>
    <w:rsid w:val="00537D72"/>
    <w:rsid w:val="00537E33"/>
    <w:rsid w:val="0054008E"/>
    <w:rsid w:val="00540346"/>
    <w:rsid w:val="00540452"/>
    <w:rsid w:val="005406FC"/>
    <w:rsid w:val="005407DF"/>
    <w:rsid w:val="00540AB2"/>
    <w:rsid w:val="00540BD6"/>
    <w:rsid w:val="00540C07"/>
    <w:rsid w:val="00540C38"/>
    <w:rsid w:val="00540D14"/>
    <w:rsid w:val="00540D6F"/>
    <w:rsid w:val="005413B2"/>
    <w:rsid w:val="00541756"/>
    <w:rsid w:val="00541A7B"/>
    <w:rsid w:val="00541BE0"/>
    <w:rsid w:val="00542060"/>
    <w:rsid w:val="0054235D"/>
    <w:rsid w:val="0054253B"/>
    <w:rsid w:val="00542889"/>
    <w:rsid w:val="00542934"/>
    <w:rsid w:val="00542F1E"/>
    <w:rsid w:val="005431AC"/>
    <w:rsid w:val="005432D3"/>
    <w:rsid w:val="00543462"/>
    <w:rsid w:val="005435F1"/>
    <w:rsid w:val="00543944"/>
    <w:rsid w:val="00543973"/>
    <w:rsid w:val="00543EFD"/>
    <w:rsid w:val="00544236"/>
    <w:rsid w:val="005443C5"/>
    <w:rsid w:val="00544899"/>
    <w:rsid w:val="00544931"/>
    <w:rsid w:val="00544A59"/>
    <w:rsid w:val="00544BD0"/>
    <w:rsid w:val="00544BF4"/>
    <w:rsid w:val="00544F41"/>
    <w:rsid w:val="00544F9B"/>
    <w:rsid w:val="0054517B"/>
    <w:rsid w:val="005452A2"/>
    <w:rsid w:val="00545402"/>
    <w:rsid w:val="00545406"/>
    <w:rsid w:val="0054554B"/>
    <w:rsid w:val="005457B3"/>
    <w:rsid w:val="00545A18"/>
    <w:rsid w:val="00545C18"/>
    <w:rsid w:val="00545CDD"/>
    <w:rsid w:val="00545DC0"/>
    <w:rsid w:val="00545DCD"/>
    <w:rsid w:val="00545F5A"/>
    <w:rsid w:val="00545FDB"/>
    <w:rsid w:val="00545FE7"/>
    <w:rsid w:val="005461BB"/>
    <w:rsid w:val="005461F8"/>
    <w:rsid w:val="0054627D"/>
    <w:rsid w:val="005462CF"/>
    <w:rsid w:val="005464A7"/>
    <w:rsid w:val="005464AD"/>
    <w:rsid w:val="00546822"/>
    <w:rsid w:val="00546A84"/>
    <w:rsid w:val="00546EBC"/>
    <w:rsid w:val="00547265"/>
    <w:rsid w:val="0054745B"/>
    <w:rsid w:val="0054747D"/>
    <w:rsid w:val="005476FB"/>
    <w:rsid w:val="00547770"/>
    <w:rsid w:val="00547C01"/>
    <w:rsid w:val="00547C8F"/>
    <w:rsid w:val="00547CD6"/>
    <w:rsid w:val="00547F3E"/>
    <w:rsid w:val="0055017F"/>
    <w:rsid w:val="00550206"/>
    <w:rsid w:val="0055065E"/>
    <w:rsid w:val="00550A95"/>
    <w:rsid w:val="00550B07"/>
    <w:rsid w:val="00550C08"/>
    <w:rsid w:val="00550D5A"/>
    <w:rsid w:val="0055129D"/>
    <w:rsid w:val="005515A0"/>
    <w:rsid w:val="00551C27"/>
    <w:rsid w:val="00551C2D"/>
    <w:rsid w:val="00552029"/>
    <w:rsid w:val="0055204C"/>
    <w:rsid w:val="00552339"/>
    <w:rsid w:val="005529E3"/>
    <w:rsid w:val="00552AA6"/>
    <w:rsid w:val="00552ADA"/>
    <w:rsid w:val="00552BE1"/>
    <w:rsid w:val="00552EE5"/>
    <w:rsid w:val="00552F23"/>
    <w:rsid w:val="00553046"/>
    <w:rsid w:val="005531AB"/>
    <w:rsid w:val="005532B7"/>
    <w:rsid w:val="00553813"/>
    <w:rsid w:val="0055392A"/>
    <w:rsid w:val="00553939"/>
    <w:rsid w:val="00553C33"/>
    <w:rsid w:val="00553D4D"/>
    <w:rsid w:val="00553F5A"/>
    <w:rsid w:val="00554098"/>
    <w:rsid w:val="005540C4"/>
    <w:rsid w:val="005542D0"/>
    <w:rsid w:val="00554662"/>
    <w:rsid w:val="0055477F"/>
    <w:rsid w:val="0055479D"/>
    <w:rsid w:val="005549E0"/>
    <w:rsid w:val="00554A0B"/>
    <w:rsid w:val="00554A93"/>
    <w:rsid w:val="00554AA6"/>
    <w:rsid w:val="00554B0A"/>
    <w:rsid w:val="00554E46"/>
    <w:rsid w:val="00555186"/>
    <w:rsid w:val="005552BF"/>
    <w:rsid w:val="00555353"/>
    <w:rsid w:val="00555512"/>
    <w:rsid w:val="005555A6"/>
    <w:rsid w:val="00555656"/>
    <w:rsid w:val="0055574E"/>
    <w:rsid w:val="005558F6"/>
    <w:rsid w:val="005559EC"/>
    <w:rsid w:val="00555D53"/>
    <w:rsid w:val="00555D6B"/>
    <w:rsid w:val="00555DB5"/>
    <w:rsid w:val="00556244"/>
    <w:rsid w:val="00556570"/>
    <w:rsid w:val="005566C6"/>
    <w:rsid w:val="005566ED"/>
    <w:rsid w:val="005567DF"/>
    <w:rsid w:val="0055681D"/>
    <w:rsid w:val="00556923"/>
    <w:rsid w:val="00556BCE"/>
    <w:rsid w:val="00556BF7"/>
    <w:rsid w:val="00556CD4"/>
    <w:rsid w:val="00556D48"/>
    <w:rsid w:val="00556F08"/>
    <w:rsid w:val="005570EA"/>
    <w:rsid w:val="00557222"/>
    <w:rsid w:val="0055746F"/>
    <w:rsid w:val="00557627"/>
    <w:rsid w:val="00557673"/>
    <w:rsid w:val="0055767A"/>
    <w:rsid w:val="005577D4"/>
    <w:rsid w:val="005578AE"/>
    <w:rsid w:val="00557962"/>
    <w:rsid w:val="00557A8C"/>
    <w:rsid w:val="00557C30"/>
    <w:rsid w:val="00557D5A"/>
    <w:rsid w:val="0056009A"/>
    <w:rsid w:val="00560154"/>
    <w:rsid w:val="005602A2"/>
    <w:rsid w:val="00560457"/>
    <w:rsid w:val="0056059A"/>
    <w:rsid w:val="00560672"/>
    <w:rsid w:val="00560731"/>
    <w:rsid w:val="00560825"/>
    <w:rsid w:val="00560A61"/>
    <w:rsid w:val="00560C8F"/>
    <w:rsid w:val="00560E98"/>
    <w:rsid w:val="00561004"/>
    <w:rsid w:val="00561011"/>
    <w:rsid w:val="00561046"/>
    <w:rsid w:val="005613D9"/>
    <w:rsid w:val="0056145C"/>
    <w:rsid w:val="00561556"/>
    <w:rsid w:val="0056164E"/>
    <w:rsid w:val="005619F9"/>
    <w:rsid w:val="00561BC4"/>
    <w:rsid w:val="00561E0E"/>
    <w:rsid w:val="00561E66"/>
    <w:rsid w:val="00562557"/>
    <w:rsid w:val="005626C1"/>
    <w:rsid w:val="005626C4"/>
    <w:rsid w:val="00562835"/>
    <w:rsid w:val="0056285E"/>
    <w:rsid w:val="005628DB"/>
    <w:rsid w:val="00562EEE"/>
    <w:rsid w:val="00562F78"/>
    <w:rsid w:val="0056308A"/>
    <w:rsid w:val="005630CC"/>
    <w:rsid w:val="0056319F"/>
    <w:rsid w:val="0056325D"/>
    <w:rsid w:val="005632BF"/>
    <w:rsid w:val="005632E6"/>
    <w:rsid w:val="005632F6"/>
    <w:rsid w:val="0056370D"/>
    <w:rsid w:val="00563769"/>
    <w:rsid w:val="005637B8"/>
    <w:rsid w:val="00563998"/>
    <w:rsid w:val="00563A24"/>
    <w:rsid w:val="00563A4A"/>
    <w:rsid w:val="00563BFA"/>
    <w:rsid w:val="00563C05"/>
    <w:rsid w:val="00563E6B"/>
    <w:rsid w:val="00563FA5"/>
    <w:rsid w:val="00564220"/>
    <w:rsid w:val="005642E3"/>
    <w:rsid w:val="00564329"/>
    <w:rsid w:val="005647AD"/>
    <w:rsid w:val="00564855"/>
    <w:rsid w:val="005648E6"/>
    <w:rsid w:val="00564A76"/>
    <w:rsid w:val="00564CD9"/>
    <w:rsid w:val="00564DB4"/>
    <w:rsid w:val="00564E24"/>
    <w:rsid w:val="0056502F"/>
    <w:rsid w:val="005651B7"/>
    <w:rsid w:val="00565394"/>
    <w:rsid w:val="00565589"/>
    <w:rsid w:val="00565622"/>
    <w:rsid w:val="005656AA"/>
    <w:rsid w:val="00565D3D"/>
    <w:rsid w:val="00565D57"/>
    <w:rsid w:val="00565DF7"/>
    <w:rsid w:val="00565F76"/>
    <w:rsid w:val="00565FF2"/>
    <w:rsid w:val="005666D2"/>
    <w:rsid w:val="0056670E"/>
    <w:rsid w:val="005668F1"/>
    <w:rsid w:val="00566A0B"/>
    <w:rsid w:val="00566A5F"/>
    <w:rsid w:val="00566C7A"/>
    <w:rsid w:val="00566DBA"/>
    <w:rsid w:val="00566EC6"/>
    <w:rsid w:val="005672A9"/>
    <w:rsid w:val="00567434"/>
    <w:rsid w:val="00567557"/>
    <w:rsid w:val="00567723"/>
    <w:rsid w:val="0056776C"/>
    <w:rsid w:val="005677CA"/>
    <w:rsid w:val="00567918"/>
    <w:rsid w:val="00567A4A"/>
    <w:rsid w:val="00567D66"/>
    <w:rsid w:val="00567EF2"/>
    <w:rsid w:val="00567FBF"/>
    <w:rsid w:val="00570098"/>
    <w:rsid w:val="0057009E"/>
    <w:rsid w:val="005700C6"/>
    <w:rsid w:val="005703E0"/>
    <w:rsid w:val="005703F4"/>
    <w:rsid w:val="00570644"/>
    <w:rsid w:val="005706AF"/>
    <w:rsid w:val="00570994"/>
    <w:rsid w:val="00570CA8"/>
    <w:rsid w:val="00570D46"/>
    <w:rsid w:val="00570EE4"/>
    <w:rsid w:val="00570F07"/>
    <w:rsid w:val="005710EA"/>
    <w:rsid w:val="00571255"/>
    <w:rsid w:val="00571279"/>
    <w:rsid w:val="00571550"/>
    <w:rsid w:val="00571937"/>
    <w:rsid w:val="0057194C"/>
    <w:rsid w:val="005719C9"/>
    <w:rsid w:val="0057203A"/>
    <w:rsid w:val="0057211A"/>
    <w:rsid w:val="005722C7"/>
    <w:rsid w:val="00572316"/>
    <w:rsid w:val="005723B4"/>
    <w:rsid w:val="005725E4"/>
    <w:rsid w:val="005725E9"/>
    <w:rsid w:val="00572A0C"/>
    <w:rsid w:val="00572CE2"/>
    <w:rsid w:val="00572D50"/>
    <w:rsid w:val="00572DDB"/>
    <w:rsid w:val="00573045"/>
    <w:rsid w:val="00573075"/>
    <w:rsid w:val="00573395"/>
    <w:rsid w:val="00573561"/>
    <w:rsid w:val="005739E3"/>
    <w:rsid w:val="00573A12"/>
    <w:rsid w:val="00573E28"/>
    <w:rsid w:val="00573E6E"/>
    <w:rsid w:val="00573F9E"/>
    <w:rsid w:val="00574321"/>
    <w:rsid w:val="0057446A"/>
    <w:rsid w:val="005744C5"/>
    <w:rsid w:val="00574924"/>
    <w:rsid w:val="00574C36"/>
    <w:rsid w:val="005758E5"/>
    <w:rsid w:val="0057591E"/>
    <w:rsid w:val="00575995"/>
    <w:rsid w:val="005759D6"/>
    <w:rsid w:val="00575A2B"/>
    <w:rsid w:val="00575F0F"/>
    <w:rsid w:val="00575FAC"/>
    <w:rsid w:val="0057624B"/>
    <w:rsid w:val="00576283"/>
    <w:rsid w:val="005763EF"/>
    <w:rsid w:val="0057664F"/>
    <w:rsid w:val="0057666D"/>
    <w:rsid w:val="005766EE"/>
    <w:rsid w:val="00576C38"/>
    <w:rsid w:val="00576C9F"/>
    <w:rsid w:val="00576E2A"/>
    <w:rsid w:val="00576F84"/>
    <w:rsid w:val="005771DA"/>
    <w:rsid w:val="005771ED"/>
    <w:rsid w:val="00577295"/>
    <w:rsid w:val="005772D9"/>
    <w:rsid w:val="005773E7"/>
    <w:rsid w:val="005775B1"/>
    <w:rsid w:val="005779CA"/>
    <w:rsid w:val="00577A20"/>
    <w:rsid w:val="00577AE6"/>
    <w:rsid w:val="00577B2A"/>
    <w:rsid w:val="00577C8F"/>
    <w:rsid w:val="00577E77"/>
    <w:rsid w:val="00577F94"/>
    <w:rsid w:val="00580166"/>
    <w:rsid w:val="0058043A"/>
    <w:rsid w:val="00580681"/>
    <w:rsid w:val="0058082A"/>
    <w:rsid w:val="005808F6"/>
    <w:rsid w:val="00580A69"/>
    <w:rsid w:val="00580C49"/>
    <w:rsid w:val="00580E8B"/>
    <w:rsid w:val="00581041"/>
    <w:rsid w:val="005814A6"/>
    <w:rsid w:val="00581789"/>
    <w:rsid w:val="00581830"/>
    <w:rsid w:val="00581AAB"/>
    <w:rsid w:val="00581EBB"/>
    <w:rsid w:val="00581ED4"/>
    <w:rsid w:val="005821FC"/>
    <w:rsid w:val="00582637"/>
    <w:rsid w:val="005826FD"/>
    <w:rsid w:val="005828C2"/>
    <w:rsid w:val="00582A3B"/>
    <w:rsid w:val="00582A70"/>
    <w:rsid w:val="00582B39"/>
    <w:rsid w:val="00582CAD"/>
    <w:rsid w:val="00582DD6"/>
    <w:rsid w:val="00582E7F"/>
    <w:rsid w:val="00582FEE"/>
    <w:rsid w:val="0058304A"/>
    <w:rsid w:val="00583160"/>
    <w:rsid w:val="005838BF"/>
    <w:rsid w:val="005839B2"/>
    <w:rsid w:val="00583AF3"/>
    <w:rsid w:val="00583B2C"/>
    <w:rsid w:val="00583BB8"/>
    <w:rsid w:val="00583EC7"/>
    <w:rsid w:val="00584030"/>
    <w:rsid w:val="005840FE"/>
    <w:rsid w:val="0058429D"/>
    <w:rsid w:val="005842CF"/>
    <w:rsid w:val="0058447E"/>
    <w:rsid w:val="00584538"/>
    <w:rsid w:val="00584571"/>
    <w:rsid w:val="00584B42"/>
    <w:rsid w:val="00584C56"/>
    <w:rsid w:val="00584CD1"/>
    <w:rsid w:val="00584E6E"/>
    <w:rsid w:val="005850BA"/>
    <w:rsid w:val="0058512D"/>
    <w:rsid w:val="0058525A"/>
    <w:rsid w:val="005855DA"/>
    <w:rsid w:val="005855DC"/>
    <w:rsid w:val="0058577C"/>
    <w:rsid w:val="005858DB"/>
    <w:rsid w:val="005859AA"/>
    <w:rsid w:val="00585BDF"/>
    <w:rsid w:val="00585BF3"/>
    <w:rsid w:val="00585CDB"/>
    <w:rsid w:val="00585E36"/>
    <w:rsid w:val="005860B3"/>
    <w:rsid w:val="005861E4"/>
    <w:rsid w:val="00586340"/>
    <w:rsid w:val="00586342"/>
    <w:rsid w:val="005863AE"/>
    <w:rsid w:val="005863CE"/>
    <w:rsid w:val="005869B0"/>
    <w:rsid w:val="00586AF8"/>
    <w:rsid w:val="00586B7E"/>
    <w:rsid w:val="00586BFA"/>
    <w:rsid w:val="00586DCF"/>
    <w:rsid w:val="00586F12"/>
    <w:rsid w:val="0058714B"/>
    <w:rsid w:val="00587198"/>
    <w:rsid w:val="00587222"/>
    <w:rsid w:val="005874FF"/>
    <w:rsid w:val="0058772B"/>
    <w:rsid w:val="00587743"/>
    <w:rsid w:val="0058796A"/>
    <w:rsid w:val="00587AEF"/>
    <w:rsid w:val="00587B5C"/>
    <w:rsid w:val="00587F7C"/>
    <w:rsid w:val="00587F9D"/>
    <w:rsid w:val="005905BC"/>
    <w:rsid w:val="0059083E"/>
    <w:rsid w:val="00590A5F"/>
    <w:rsid w:val="00590AB0"/>
    <w:rsid w:val="00590C24"/>
    <w:rsid w:val="00590D4F"/>
    <w:rsid w:val="00590F02"/>
    <w:rsid w:val="00590FF7"/>
    <w:rsid w:val="005912E7"/>
    <w:rsid w:val="0059159A"/>
    <w:rsid w:val="005915A8"/>
    <w:rsid w:val="0059162E"/>
    <w:rsid w:val="00591A6C"/>
    <w:rsid w:val="00591C10"/>
    <w:rsid w:val="00591FA3"/>
    <w:rsid w:val="00592244"/>
    <w:rsid w:val="0059229B"/>
    <w:rsid w:val="005924DD"/>
    <w:rsid w:val="005926E1"/>
    <w:rsid w:val="00592703"/>
    <w:rsid w:val="00592837"/>
    <w:rsid w:val="0059287A"/>
    <w:rsid w:val="00592AA4"/>
    <w:rsid w:val="00592D5F"/>
    <w:rsid w:val="00592DD2"/>
    <w:rsid w:val="00592DF2"/>
    <w:rsid w:val="00592DF8"/>
    <w:rsid w:val="00592EFF"/>
    <w:rsid w:val="00592F7D"/>
    <w:rsid w:val="005934FA"/>
    <w:rsid w:val="00593618"/>
    <w:rsid w:val="00593694"/>
    <w:rsid w:val="00593B38"/>
    <w:rsid w:val="00593D64"/>
    <w:rsid w:val="00593EF2"/>
    <w:rsid w:val="00594039"/>
    <w:rsid w:val="00594891"/>
    <w:rsid w:val="00594B3D"/>
    <w:rsid w:val="00594B95"/>
    <w:rsid w:val="00594DB3"/>
    <w:rsid w:val="00594F76"/>
    <w:rsid w:val="00594FF1"/>
    <w:rsid w:val="005952A9"/>
    <w:rsid w:val="00595407"/>
    <w:rsid w:val="00595484"/>
    <w:rsid w:val="0059552F"/>
    <w:rsid w:val="005955C4"/>
    <w:rsid w:val="005955D3"/>
    <w:rsid w:val="005956A1"/>
    <w:rsid w:val="005957FE"/>
    <w:rsid w:val="00596092"/>
    <w:rsid w:val="0059622A"/>
    <w:rsid w:val="00596347"/>
    <w:rsid w:val="0059673F"/>
    <w:rsid w:val="005967A9"/>
    <w:rsid w:val="0059680B"/>
    <w:rsid w:val="0059681E"/>
    <w:rsid w:val="0059682E"/>
    <w:rsid w:val="005969A6"/>
    <w:rsid w:val="00596C9F"/>
    <w:rsid w:val="00596E89"/>
    <w:rsid w:val="00596F9B"/>
    <w:rsid w:val="0059747C"/>
    <w:rsid w:val="005977A4"/>
    <w:rsid w:val="005978B5"/>
    <w:rsid w:val="00597B7D"/>
    <w:rsid w:val="00597E1F"/>
    <w:rsid w:val="00597ECC"/>
    <w:rsid w:val="005A0297"/>
    <w:rsid w:val="005A02F1"/>
    <w:rsid w:val="005A06D6"/>
    <w:rsid w:val="005A0717"/>
    <w:rsid w:val="005A0AA2"/>
    <w:rsid w:val="005A0C6B"/>
    <w:rsid w:val="005A0DFB"/>
    <w:rsid w:val="005A0F96"/>
    <w:rsid w:val="005A1079"/>
    <w:rsid w:val="005A10C9"/>
    <w:rsid w:val="005A1236"/>
    <w:rsid w:val="005A146E"/>
    <w:rsid w:val="005A1776"/>
    <w:rsid w:val="005A194D"/>
    <w:rsid w:val="005A1A48"/>
    <w:rsid w:val="005A1D9A"/>
    <w:rsid w:val="005A1E25"/>
    <w:rsid w:val="005A236E"/>
    <w:rsid w:val="005A2411"/>
    <w:rsid w:val="005A2423"/>
    <w:rsid w:val="005A25FB"/>
    <w:rsid w:val="005A260D"/>
    <w:rsid w:val="005A2665"/>
    <w:rsid w:val="005A27BF"/>
    <w:rsid w:val="005A281B"/>
    <w:rsid w:val="005A296C"/>
    <w:rsid w:val="005A2AB8"/>
    <w:rsid w:val="005A2B65"/>
    <w:rsid w:val="005A2C19"/>
    <w:rsid w:val="005A2D2C"/>
    <w:rsid w:val="005A2E40"/>
    <w:rsid w:val="005A2EF5"/>
    <w:rsid w:val="005A305D"/>
    <w:rsid w:val="005A38E1"/>
    <w:rsid w:val="005A3B3E"/>
    <w:rsid w:val="005A3C94"/>
    <w:rsid w:val="005A3DF5"/>
    <w:rsid w:val="005A3E71"/>
    <w:rsid w:val="005A3F03"/>
    <w:rsid w:val="005A40E8"/>
    <w:rsid w:val="005A4150"/>
    <w:rsid w:val="005A416F"/>
    <w:rsid w:val="005A4348"/>
    <w:rsid w:val="005A4382"/>
    <w:rsid w:val="005A4475"/>
    <w:rsid w:val="005A452C"/>
    <w:rsid w:val="005A4675"/>
    <w:rsid w:val="005A4829"/>
    <w:rsid w:val="005A4879"/>
    <w:rsid w:val="005A49A3"/>
    <w:rsid w:val="005A4B76"/>
    <w:rsid w:val="005A4BA2"/>
    <w:rsid w:val="005A4C5D"/>
    <w:rsid w:val="005A4E81"/>
    <w:rsid w:val="005A536E"/>
    <w:rsid w:val="005A539D"/>
    <w:rsid w:val="005A54E4"/>
    <w:rsid w:val="005A5588"/>
    <w:rsid w:val="005A564B"/>
    <w:rsid w:val="005A583B"/>
    <w:rsid w:val="005A594B"/>
    <w:rsid w:val="005A5B36"/>
    <w:rsid w:val="005A5D80"/>
    <w:rsid w:val="005A6163"/>
    <w:rsid w:val="005A638B"/>
    <w:rsid w:val="005A64FD"/>
    <w:rsid w:val="005A6571"/>
    <w:rsid w:val="005A67A7"/>
    <w:rsid w:val="005A695A"/>
    <w:rsid w:val="005A6A5C"/>
    <w:rsid w:val="005A6ADD"/>
    <w:rsid w:val="005A6CCB"/>
    <w:rsid w:val="005A7143"/>
    <w:rsid w:val="005A720D"/>
    <w:rsid w:val="005A73BE"/>
    <w:rsid w:val="005A744E"/>
    <w:rsid w:val="005A78E4"/>
    <w:rsid w:val="005A7964"/>
    <w:rsid w:val="005A7A39"/>
    <w:rsid w:val="005A7A5A"/>
    <w:rsid w:val="005A7C8C"/>
    <w:rsid w:val="005B0139"/>
    <w:rsid w:val="005B0247"/>
    <w:rsid w:val="005B026E"/>
    <w:rsid w:val="005B0325"/>
    <w:rsid w:val="005B0688"/>
    <w:rsid w:val="005B06AE"/>
    <w:rsid w:val="005B0741"/>
    <w:rsid w:val="005B0933"/>
    <w:rsid w:val="005B0BE4"/>
    <w:rsid w:val="005B10F2"/>
    <w:rsid w:val="005B1250"/>
    <w:rsid w:val="005B13EA"/>
    <w:rsid w:val="005B1411"/>
    <w:rsid w:val="005B1C2B"/>
    <w:rsid w:val="005B1C3A"/>
    <w:rsid w:val="005B1C55"/>
    <w:rsid w:val="005B2587"/>
    <w:rsid w:val="005B276A"/>
    <w:rsid w:val="005B2770"/>
    <w:rsid w:val="005B2AD5"/>
    <w:rsid w:val="005B2DB8"/>
    <w:rsid w:val="005B2EA9"/>
    <w:rsid w:val="005B2F24"/>
    <w:rsid w:val="005B3011"/>
    <w:rsid w:val="005B30DB"/>
    <w:rsid w:val="005B338F"/>
    <w:rsid w:val="005B36E4"/>
    <w:rsid w:val="005B37AD"/>
    <w:rsid w:val="005B3813"/>
    <w:rsid w:val="005B3C95"/>
    <w:rsid w:val="005B3EFA"/>
    <w:rsid w:val="005B3F33"/>
    <w:rsid w:val="005B3F54"/>
    <w:rsid w:val="005B40C1"/>
    <w:rsid w:val="005B40FE"/>
    <w:rsid w:val="005B430C"/>
    <w:rsid w:val="005B43E6"/>
    <w:rsid w:val="005B44C6"/>
    <w:rsid w:val="005B4525"/>
    <w:rsid w:val="005B454E"/>
    <w:rsid w:val="005B455F"/>
    <w:rsid w:val="005B49B4"/>
    <w:rsid w:val="005B49BB"/>
    <w:rsid w:val="005B49F6"/>
    <w:rsid w:val="005B4A93"/>
    <w:rsid w:val="005B4A9D"/>
    <w:rsid w:val="005B4E77"/>
    <w:rsid w:val="005B4EB6"/>
    <w:rsid w:val="005B4F35"/>
    <w:rsid w:val="005B4F51"/>
    <w:rsid w:val="005B4F7E"/>
    <w:rsid w:val="005B503C"/>
    <w:rsid w:val="005B5171"/>
    <w:rsid w:val="005B5186"/>
    <w:rsid w:val="005B5270"/>
    <w:rsid w:val="005B5957"/>
    <w:rsid w:val="005B5A3D"/>
    <w:rsid w:val="005B5ADA"/>
    <w:rsid w:val="005B60A4"/>
    <w:rsid w:val="005B6520"/>
    <w:rsid w:val="005B66F9"/>
    <w:rsid w:val="005B6744"/>
    <w:rsid w:val="005B6812"/>
    <w:rsid w:val="005B6EE8"/>
    <w:rsid w:val="005B6EFC"/>
    <w:rsid w:val="005B72EE"/>
    <w:rsid w:val="005B7314"/>
    <w:rsid w:val="005B74C7"/>
    <w:rsid w:val="005B77D1"/>
    <w:rsid w:val="005B7B3F"/>
    <w:rsid w:val="005B7F9B"/>
    <w:rsid w:val="005C009C"/>
    <w:rsid w:val="005C013A"/>
    <w:rsid w:val="005C01AB"/>
    <w:rsid w:val="005C0227"/>
    <w:rsid w:val="005C02BB"/>
    <w:rsid w:val="005C0776"/>
    <w:rsid w:val="005C08ED"/>
    <w:rsid w:val="005C0B02"/>
    <w:rsid w:val="005C0B33"/>
    <w:rsid w:val="005C0BB4"/>
    <w:rsid w:val="005C0D64"/>
    <w:rsid w:val="005C10BD"/>
    <w:rsid w:val="005C1227"/>
    <w:rsid w:val="005C14BA"/>
    <w:rsid w:val="005C1568"/>
    <w:rsid w:val="005C18B2"/>
    <w:rsid w:val="005C1918"/>
    <w:rsid w:val="005C1AAD"/>
    <w:rsid w:val="005C1AC7"/>
    <w:rsid w:val="005C1C2E"/>
    <w:rsid w:val="005C1CC2"/>
    <w:rsid w:val="005C1E6A"/>
    <w:rsid w:val="005C1FD7"/>
    <w:rsid w:val="005C2065"/>
    <w:rsid w:val="005C20FB"/>
    <w:rsid w:val="005C22C0"/>
    <w:rsid w:val="005C22F7"/>
    <w:rsid w:val="005C2415"/>
    <w:rsid w:val="005C2563"/>
    <w:rsid w:val="005C25EE"/>
    <w:rsid w:val="005C263F"/>
    <w:rsid w:val="005C277D"/>
    <w:rsid w:val="005C28FB"/>
    <w:rsid w:val="005C2A16"/>
    <w:rsid w:val="005C2AFD"/>
    <w:rsid w:val="005C2DF5"/>
    <w:rsid w:val="005C30DC"/>
    <w:rsid w:val="005C3110"/>
    <w:rsid w:val="005C3177"/>
    <w:rsid w:val="005C333C"/>
    <w:rsid w:val="005C33F4"/>
    <w:rsid w:val="005C3443"/>
    <w:rsid w:val="005C3663"/>
    <w:rsid w:val="005C3815"/>
    <w:rsid w:val="005C39D3"/>
    <w:rsid w:val="005C4189"/>
    <w:rsid w:val="005C43A2"/>
    <w:rsid w:val="005C44B3"/>
    <w:rsid w:val="005C46DA"/>
    <w:rsid w:val="005C4715"/>
    <w:rsid w:val="005C4A6A"/>
    <w:rsid w:val="005C4B7E"/>
    <w:rsid w:val="005C4E43"/>
    <w:rsid w:val="005C4FBE"/>
    <w:rsid w:val="005C5261"/>
    <w:rsid w:val="005C5285"/>
    <w:rsid w:val="005C5659"/>
    <w:rsid w:val="005C58F6"/>
    <w:rsid w:val="005C599D"/>
    <w:rsid w:val="005C5AC6"/>
    <w:rsid w:val="005C5B82"/>
    <w:rsid w:val="005C5CC1"/>
    <w:rsid w:val="005C602D"/>
    <w:rsid w:val="005C6055"/>
    <w:rsid w:val="005C60E4"/>
    <w:rsid w:val="005C6161"/>
    <w:rsid w:val="005C63E5"/>
    <w:rsid w:val="005C6403"/>
    <w:rsid w:val="005C6487"/>
    <w:rsid w:val="005C6719"/>
    <w:rsid w:val="005C6DCD"/>
    <w:rsid w:val="005C6F89"/>
    <w:rsid w:val="005C6FCB"/>
    <w:rsid w:val="005C6FD2"/>
    <w:rsid w:val="005C729A"/>
    <w:rsid w:val="005C729C"/>
    <w:rsid w:val="005C72DC"/>
    <w:rsid w:val="005C735F"/>
    <w:rsid w:val="005C73B1"/>
    <w:rsid w:val="005C75BD"/>
    <w:rsid w:val="005C7610"/>
    <w:rsid w:val="005C77B7"/>
    <w:rsid w:val="005C7804"/>
    <w:rsid w:val="005C7980"/>
    <w:rsid w:val="005C7B65"/>
    <w:rsid w:val="005C7BD0"/>
    <w:rsid w:val="005C7CBE"/>
    <w:rsid w:val="005D00A2"/>
    <w:rsid w:val="005D0116"/>
    <w:rsid w:val="005D012A"/>
    <w:rsid w:val="005D01E2"/>
    <w:rsid w:val="005D035C"/>
    <w:rsid w:val="005D0644"/>
    <w:rsid w:val="005D06FA"/>
    <w:rsid w:val="005D073B"/>
    <w:rsid w:val="005D08A5"/>
    <w:rsid w:val="005D08F8"/>
    <w:rsid w:val="005D0E3F"/>
    <w:rsid w:val="005D1127"/>
    <w:rsid w:val="005D1176"/>
    <w:rsid w:val="005D12B0"/>
    <w:rsid w:val="005D1327"/>
    <w:rsid w:val="005D146B"/>
    <w:rsid w:val="005D156A"/>
    <w:rsid w:val="005D17E5"/>
    <w:rsid w:val="005D18F2"/>
    <w:rsid w:val="005D18F5"/>
    <w:rsid w:val="005D1C63"/>
    <w:rsid w:val="005D1D0C"/>
    <w:rsid w:val="005D1DE6"/>
    <w:rsid w:val="005D1EB9"/>
    <w:rsid w:val="005D22E5"/>
    <w:rsid w:val="005D2355"/>
    <w:rsid w:val="005D2A7C"/>
    <w:rsid w:val="005D2A99"/>
    <w:rsid w:val="005D2B5F"/>
    <w:rsid w:val="005D2B69"/>
    <w:rsid w:val="005D2C2C"/>
    <w:rsid w:val="005D2E15"/>
    <w:rsid w:val="005D2ECC"/>
    <w:rsid w:val="005D2F6E"/>
    <w:rsid w:val="005D3019"/>
    <w:rsid w:val="005D3086"/>
    <w:rsid w:val="005D3114"/>
    <w:rsid w:val="005D336B"/>
    <w:rsid w:val="005D3424"/>
    <w:rsid w:val="005D35B6"/>
    <w:rsid w:val="005D38DE"/>
    <w:rsid w:val="005D38FD"/>
    <w:rsid w:val="005D3C49"/>
    <w:rsid w:val="005D3D7A"/>
    <w:rsid w:val="005D3ED6"/>
    <w:rsid w:val="005D3F90"/>
    <w:rsid w:val="005D476C"/>
    <w:rsid w:val="005D499E"/>
    <w:rsid w:val="005D4A5B"/>
    <w:rsid w:val="005D4BC9"/>
    <w:rsid w:val="005D4DFB"/>
    <w:rsid w:val="005D4F49"/>
    <w:rsid w:val="005D5092"/>
    <w:rsid w:val="005D5545"/>
    <w:rsid w:val="005D5B38"/>
    <w:rsid w:val="005D5D92"/>
    <w:rsid w:val="005D5E75"/>
    <w:rsid w:val="005D5EBC"/>
    <w:rsid w:val="005D5F38"/>
    <w:rsid w:val="005D636C"/>
    <w:rsid w:val="005D6596"/>
    <w:rsid w:val="005D65A4"/>
    <w:rsid w:val="005D665C"/>
    <w:rsid w:val="005D665D"/>
    <w:rsid w:val="005D6716"/>
    <w:rsid w:val="005D679B"/>
    <w:rsid w:val="005D6926"/>
    <w:rsid w:val="005D69AE"/>
    <w:rsid w:val="005D6A91"/>
    <w:rsid w:val="005D6AD3"/>
    <w:rsid w:val="005D6BD7"/>
    <w:rsid w:val="005D6C8A"/>
    <w:rsid w:val="005D6C91"/>
    <w:rsid w:val="005D6CB2"/>
    <w:rsid w:val="005D6D11"/>
    <w:rsid w:val="005D6E7B"/>
    <w:rsid w:val="005D6F43"/>
    <w:rsid w:val="005D70BB"/>
    <w:rsid w:val="005D71FE"/>
    <w:rsid w:val="005D732C"/>
    <w:rsid w:val="005D7958"/>
    <w:rsid w:val="005D79D0"/>
    <w:rsid w:val="005D79D8"/>
    <w:rsid w:val="005D7C0D"/>
    <w:rsid w:val="005D7C36"/>
    <w:rsid w:val="005D7C49"/>
    <w:rsid w:val="005E01BF"/>
    <w:rsid w:val="005E031A"/>
    <w:rsid w:val="005E03E7"/>
    <w:rsid w:val="005E04D3"/>
    <w:rsid w:val="005E04E1"/>
    <w:rsid w:val="005E04ED"/>
    <w:rsid w:val="005E05CC"/>
    <w:rsid w:val="005E0B23"/>
    <w:rsid w:val="005E0B86"/>
    <w:rsid w:val="005E0E56"/>
    <w:rsid w:val="005E0F7C"/>
    <w:rsid w:val="005E135B"/>
    <w:rsid w:val="005E1485"/>
    <w:rsid w:val="005E1872"/>
    <w:rsid w:val="005E1877"/>
    <w:rsid w:val="005E196D"/>
    <w:rsid w:val="005E1AF7"/>
    <w:rsid w:val="005E1B24"/>
    <w:rsid w:val="005E1BD4"/>
    <w:rsid w:val="005E1C90"/>
    <w:rsid w:val="005E1D07"/>
    <w:rsid w:val="005E1E6A"/>
    <w:rsid w:val="005E1E71"/>
    <w:rsid w:val="005E22E9"/>
    <w:rsid w:val="005E231C"/>
    <w:rsid w:val="005E2568"/>
    <w:rsid w:val="005E25BD"/>
    <w:rsid w:val="005E26BB"/>
    <w:rsid w:val="005E2C63"/>
    <w:rsid w:val="005E304F"/>
    <w:rsid w:val="005E31D0"/>
    <w:rsid w:val="005E33C2"/>
    <w:rsid w:val="005E35B4"/>
    <w:rsid w:val="005E37A0"/>
    <w:rsid w:val="005E3924"/>
    <w:rsid w:val="005E39BC"/>
    <w:rsid w:val="005E3A8A"/>
    <w:rsid w:val="005E3ADB"/>
    <w:rsid w:val="005E3D9A"/>
    <w:rsid w:val="005E3F09"/>
    <w:rsid w:val="005E401B"/>
    <w:rsid w:val="005E4051"/>
    <w:rsid w:val="005E45C8"/>
    <w:rsid w:val="005E46AE"/>
    <w:rsid w:val="005E46AF"/>
    <w:rsid w:val="005E4817"/>
    <w:rsid w:val="005E49C2"/>
    <w:rsid w:val="005E4C0B"/>
    <w:rsid w:val="005E5116"/>
    <w:rsid w:val="005E52A1"/>
    <w:rsid w:val="005E5339"/>
    <w:rsid w:val="005E5347"/>
    <w:rsid w:val="005E54A7"/>
    <w:rsid w:val="005E56AC"/>
    <w:rsid w:val="005E56F5"/>
    <w:rsid w:val="005E572D"/>
    <w:rsid w:val="005E5919"/>
    <w:rsid w:val="005E5E2F"/>
    <w:rsid w:val="005E6161"/>
    <w:rsid w:val="005E6376"/>
    <w:rsid w:val="005E6544"/>
    <w:rsid w:val="005E655D"/>
    <w:rsid w:val="005E6625"/>
    <w:rsid w:val="005E6886"/>
    <w:rsid w:val="005E6899"/>
    <w:rsid w:val="005E6FB6"/>
    <w:rsid w:val="005E7022"/>
    <w:rsid w:val="005E7307"/>
    <w:rsid w:val="005E746A"/>
    <w:rsid w:val="005E74E8"/>
    <w:rsid w:val="005E7524"/>
    <w:rsid w:val="005E75FC"/>
    <w:rsid w:val="005E7636"/>
    <w:rsid w:val="005E78BB"/>
    <w:rsid w:val="005E7A7A"/>
    <w:rsid w:val="005E7ACE"/>
    <w:rsid w:val="005E7FD0"/>
    <w:rsid w:val="005F0072"/>
    <w:rsid w:val="005F02CD"/>
    <w:rsid w:val="005F034E"/>
    <w:rsid w:val="005F03DA"/>
    <w:rsid w:val="005F04B7"/>
    <w:rsid w:val="005F0A57"/>
    <w:rsid w:val="005F0B22"/>
    <w:rsid w:val="005F0B41"/>
    <w:rsid w:val="005F0F7B"/>
    <w:rsid w:val="005F10C0"/>
    <w:rsid w:val="005F11AF"/>
    <w:rsid w:val="005F125E"/>
    <w:rsid w:val="005F14BA"/>
    <w:rsid w:val="005F1CD9"/>
    <w:rsid w:val="005F1CF9"/>
    <w:rsid w:val="005F1F8F"/>
    <w:rsid w:val="005F225C"/>
    <w:rsid w:val="005F2281"/>
    <w:rsid w:val="005F2422"/>
    <w:rsid w:val="005F26F0"/>
    <w:rsid w:val="005F2723"/>
    <w:rsid w:val="005F27BA"/>
    <w:rsid w:val="005F2E2B"/>
    <w:rsid w:val="005F3397"/>
    <w:rsid w:val="005F3488"/>
    <w:rsid w:val="005F3504"/>
    <w:rsid w:val="005F3557"/>
    <w:rsid w:val="005F393E"/>
    <w:rsid w:val="005F39F1"/>
    <w:rsid w:val="005F3DD0"/>
    <w:rsid w:val="005F3E25"/>
    <w:rsid w:val="005F4167"/>
    <w:rsid w:val="005F41A7"/>
    <w:rsid w:val="005F4493"/>
    <w:rsid w:val="005F4551"/>
    <w:rsid w:val="005F46BD"/>
    <w:rsid w:val="005F486A"/>
    <w:rsid w:val="005F486D"/>
    <w:rsid w:val="005F48D2"/>
    <w:rsid w:val="005F49FF"/>
    <w:rsid w:val="005F4A2F"/>
    <w:rsid w:val="005F4A57"/>
    <w:rsid w:val="005F4D78"/>
    <w:rsid w:val="005F4ECF"/>
    <w:rsid w:val="005F5584"/>
    <w:rsid w:val="005F56DC"/>
    <w:rsid w:val="005F5742"/>
    <w:rsid w:val="005F576B"/>
    <w:rsid w:val="005F5DC1"/>
    <w:rsid w:val="005F5DEE"/>
    <w:rsid w:val="005F6131"/>
    <w:rsid w:val="005F6142"/>
    <w:rsid w:val="005F62AC"/>
    <w:rsid w:val="005F630D"/>
    <w:rsid w:val="005F635B"/>
    <w:rsid w:val="005F65F0"/>
    <w:rsid w:val="005F665D"/>
    <w:rsid w:val="005F6A91"/>
    <w:rsid w:val="005F6B8C"/>
    <w:rsid w:val="005F6F49"/>
    <w:rsid w:val="005F7152"/>
    <w:rsid w:val="005F740F"/>
    <w:rsid w:val="005F7605"/>
    <w:rsid w:val="005F766A"/>
    <w:rsid w:val="005F78DE"/>
    <w:rsid w:val="005F78E8"/>
    <w:rsid w:val="005F7E87"/>
    <w:rsid w:val="00600C0A"/>
    <w:rsid w:val="00600C39"/>
    <w:rsid w:val="00600C77"/>
    <w:rsid w:val="00600EEC"/>
    <w:rsid w:val="00600F99"/>
    <w:rsid w:val="00601158"/>
    <w:rsid w:val="0060172A"/>
    <w:rsid w:val="00601AAB"/>
    <w:rsid w:val="00601AD6"/>
    <w:rsid w:val="00601B3B"/>
    <w:rsid w:val="00601FB8"/>
    <w:rsid w:val="00602002"/>
    <w:rsid w:val="00602050"/>
    <w:rsid w:val="00602401"/>
    <w:rsid w:val="00602679"/>
    <w:rsid w:val="0060267E"/>
    <w:rsid w:val="006026CE"/>
    <w:rsid w:val="006027B4"/>
    <w:rsid w:val="00602AC5"/>
    <w:rsid w:val="00602B08"/>
    <w:rsid w:val="00602BB7"/>
    <w:rsid w:val="00602C99"/>
    <w:rsid w:val="00602CB7"/>
    <w:rsid w:val="00603056"/>
    <w:rsid w:val="006034CD"/>
    <w:rsid w:val="006036B7"/>
    <w:rsid w:val="006036D8"/>
    <w:rsid w:val="006036FE"/>
    <w:rsid w:val="006037E0"/>
    <w:rsid w:val="00603C11"/>
    <w:rsid w:val="00603E30"/>
    <w:rsid w:val="00603E71"/>
    <w:rsid w:val="00603F95"/>
    <w:rsid w:val="00604130"/>
    <w:rsid w:val="0060420E"/>
    <w:rsid w:val="00604262"/>
    <w:rsid w:val="0060459C"/>
    <w:rsid w:val="00604712"/>
    <w:rsid w:val="006049C4"/>
    <w:rsid w:val="00604AC5"/>
    <w:rsid w:val="00604D43"/>
    <w:rsid w:val="00604DF8"/>
    <w:rsid w:val="00605186"/>
    <w:rsid w:val="006051BA"/>
    <w:rsid w:val="0060524C"/>
    <w:rsid w:val="0060535A"/>
    <w:rsid w:val="006053C6"/>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A0B"/>
    <w:rsid w:val="00606B1C"/>
    <w:rsid w:val="00606CDD"/>
    <w:rsid w:val="00606D91"/>
    <w:rsid w:val="00606F9D"/>
    <w:rsid w:val="00607346"/>
    <w:rsid w:val="00607517"/>
    <w:rsid w:val="006075DA"/>
    <w:rsid w:val="006075DB"/>
    <w:rsid w:val="00607675"/>
    <w:rsid w:val="0060771E"/>
    <w:rsid w:val="006079E1"/>
    <w:rsid w:val="00607A2E"/>
    <w:rsid w:val="00607F95"/>
    <w:rsid w:val="006100FE"/>
    <w:rsid w:val="006102D8"/>
    <w:rsid w:val="00610341"/>
    <w:rsid w:val="006103C1"/>
    <w:rsid w:val="0061058A"/>
    <w:rsid w:val="006108D6"/>
    <w:rsid w:val="00610A4A"/>
    <w:rsid w:val="00610A96"/>
    <w:rsid w:val="00610B45"/>
    <w:rsid w:val="0061111A"/>
    <w:rsid w:val="0061114A"/>
    <w:rsid w:val="00611211"/>
    <w:rsid w:val="006112B3"/>
    <w:rsid w:val="006112F5"/>
    <w:rsid w:val="0061135C"/>
    <w:rsid w:val="0061156D"/>
    <w:rsid w:val="0061166B"/>
    <w:rsid w:val="00611787"/>
    <w:rsid w:val="00611AB5"/>
    <w:rsid w:val="00611B6B"/>
    <w:rsid w:val="00611D10"/>
    <w:rsid w:val="00611D76"/>
    <w:rsid w:val="00611DC7"/>
    <w:rsid w:val="00611E32"/>
    <w:rsid w:val="00611EBC"/>
    <w:rsid w:val="00612043"/>
    <w:rsid w:val="00612460"/>
    <w:rsid w:val="00612719"/>
    <w:rsid w:val="006127DA"/>
    <w:rsid w:val="006129CC"/>
    <w:rsid w:val="00612A39"/>
    <w:rsid w:val="00612B1F"/>
    <w:rsid w:val="00612D35"/>
    <w:rsid w:val="00612DC5"/>
    <w:rsid w:val="00613036"/>
    <w:rsid w:val="006130AD"/>
    <w:rsid w:val="006130C0"/>
    <w:rsid w:val="006130D3"/>
    <w:rsid w:val="00613147"/>
    <w:rsid w:val="00613364"/>
    <w:rsid w:val="0061337B"/>
    <w:rsid w:val="00613425"/>
    <w:rsid w:val="006135A0"/>
    <w:rsid w:val="00613859"/>
    <w:rsid w:val="006138C9"/>
    <w:rsid w:val="00613A36"/>
    <w:rsid w:val="00613ABF"/>
    <w:rsid w:val="00613BDE"/>
    <w:rsid w:val="0061421B"/>
    <w:rsid w:val="00614487"/>
    <w:rsid w:val="00614B53"/>
    <w:rsid w:val="00614C50"/>
    <w:rsid w:val="00614CD1"/>
    <w:rsid w:val="00614FA4"/>
    <w:rsid w:val="006155D2"/>
    <w:rsid w:val="006158B1"/>
    <w:rsid w:val="00615906"/>
    <w:rsid w:val="0061598F"/>
    <w:rsid w:val="00615ACE"/>
    <w:rsid w:val="00615E25"/>
    <w:rsid w:val="00615F35"/>
    <w:rsid w:val="00615F51"/>
    <w:rsid w:val="0061617A"/>
    <w:rsid w:val="00616496"/>
    <w:rsid w:val="006167B9"/>
    <w:rsid w:val="00616CD7"/>
    <w:rsid w:val="00616E2E"/>
    <w:rsid w:val="00616F25"/>
    <w:rsid w:val="0061712C"/>
    <w:rsid w:val="00617212"/>
    <w:rsid w:val="006175EE"/>
    <w:rsid w:val="00617674"/>
    <w:rsid w:val="00617716"/>
    <w:rsid w:val="0061791A"/>
    <w:rsid w:val="00617CB4"/>
    <w:rsid w:val="00617DC5"/>
    <w:rsid w:val="00617F8E"/>
    <w:rsid w:val="00617FEC"/>
    <w:rsid w:val="00620039"/>
    <w:rsid w:val="006200D2"/>
    <w:rsid w:val="006201BD"/>
    <w:rsid w:val="00620504"/>
    <w:rsid w:val="0062051E"/>
    <w:rsid w:val="006205A3"/>
    <w:rsid w:val="0062089A"/>
    <w:rsid w:val="00621028"/>
    <w:rsid w:val="00621358"/>
    <w:rsid w:val="00621362"/>
    <w:rsid w:val="006213D4"/>
    <w:rsid w:val="00621438"/>
    <w:rsid w:val="00621562"/>
    <w:rsid w:val="0062169A"/>
    <w:rsid w:val="0062190F"/>
    <w:rsid w:val="00621C91"/>
    <w:rsid w:val="00621D43"/>
    <w:rsid w:val="00621DD6"/>
    <w:rsid w:val="00621F28"/>
    <w:rsid w:val="00622297"/>
    <w:rsid w:val="0062251A"/>
    <w:rsid w:val="006227F6"/>
    <w:rsid w:val="006228AC"/>
    <w:rsid w:val="00622B8D"/>
    <w:rsid w:val="00622D72"/>
    <w:rsid w:val="00623302"/>
    <w:rsid w:val="006233BB"/>
    <w:rsid w:val="0062378E"/>
    <w:rsid w:val="006237CD"/>
    <w:rsid w:val="00623979"/>
    <w:rsid w:val="00623B5D"/>
    <w:rsid w:val="00623B60"/>
    <w:rsid w:val="00623C0C"/>
    <w:rsid w:val="00623DC2"/>
    <w:rsid w:val="0062439C"/>
    <w:rsid w:val="006243A0"/>
    <w:rsid w:val="006243D9"/>
    <w:rsid w:val="006243E6"/>
    <w:rsid w:val="006244A3"/>
    <w:rsid w:val="006249F9"/>
    <w:rsid w:val="00624E6A"/>
    <w:rsid w:val="00624EAD"/>
    <w:rsid w:val="00624F80"/>
    <w:rsid w:val="00624FDE"/>
    <w:rsid w:val="00625362"/>
    <w:rsid w:val="0062548C"/>
    <w:rsid w:val="00625528"/>
    <w:rsid w:val="006256A1"/>
    <w:rsid w:val="00625870"/>
    <w:rsid w:val="006259F4"/>
    <w:rsid w:val="00625A0E"/>
    <w:rsid w:val="00625A16"/>
    <w:rsid w:val="0062606D"/>
    <w:rsid w:val="00626698"/>
    <w:rsid w:val="0062670C"/>
    <w:rsid w:val="0062671D"/>
    <w:rsid w:val="006267EB"/>
    <w:rsid w:val="00626A57"/>
    <w:rsid w:val="00626B8E"/>
    <w:rsid w:val="00626DBD"/>
    <w:rsid w:val="00626E5D"/>
    <w:rsid w:val="00626F2A"/>
    <w:rsid w:val="0062716C"/>
    <w:rsid w:val="006275FA"/>
    <w:rsid w:val="00627650"/>
    <w:rsid w:val="00627705"/>
    <w:rsid w:val="0062776A"/>
    <w:rsid w:val="006277A4"/>
    <w:rsid w:val="00627F75"/>
    <w:rsid w:val="00630019"/>
    <w:rsid w:val="006300CE"/>
    <w:rsid w:val="0063017F"/>
    <w:rsid w:val="006301A5"/>
    <w:rsid w:val="006301BE"/>
    <w:rsid w:val="00630622"/>
    <w:rsid w:val="0063064D"/>
    <w:rsid w:val="0063069B"/>
    <w:rsid w:val="006308C6"/>
    <w:rsid w:val="006308D8"/>
    <w:rsid w:val="00630AAA"/>
    <w:rsid w:val="00630BA4"/>
    <w:rsid w:val="00630C06"/>
    <w:rsid w:val="00630DB4"/>
    <w:rsid w:val="00630E33"/>
    <w:rsid w:val="0063129F"/>
    <w:rsid w:val="0063149D"/>
    <w:rsid w:val="00631843"/>
    <w:rsid w:val="00631881"/>
    <w:rsid w:val="00631A2D"/>
    <w:rsid w:val="00631BF4"/>
    <w:rsid w:val="00631CE4"/>
    <w:rsid w:val="00631CF2"/>
    <w:rsid w:val="00632034"/>
    <w:rsid w:val="006320A6"/>
    <w:rsid w:val="0063228D"/>
    <w:rsid w:val="006323EE"/>
    <w:rsid w:val="0063245C"/>
    <w:rsid w:val="00632982"/>
    <w:rsid w:val="00632B2F"/>
    <w:rsid w:val="00632B88"/>
    <w:rsid w:val="00632F43"/>
    <w:rsid w:val="006330C4"/>
    <w:rsid w:val="006331EB"/>
    <w:rsid w:val="00633212"/>
    <w:rsid w:val="006332A5"/>
    <w:rsid w:val="00633430"/>
    <w:rsid w:val="00633C99"/>
    <w:rsid w:val="00633D59"/>
    <w:rsid w:val="00633F40"/>
    <w:rsid w:val="00633F46"/>
    <w:rsid w:val="006342D4"/>
    <w:rsid w:val="00634485"/>
    <w:rsid w:val="006345C3"/>
    <w:rsid w:val="006345C6"/>
    <w:rsid w:val="00634735"/>
    <w:rsid w:val="006347D0"/>
    <w:rsid w:val="006347FE"/>
    <w:rsid w:val="006348A5"/>
    <w:rsid w:val="00634C7A"/>
    <w:rsid w:val="00634E69"/>
    <w:rsid w:val="00634F27"/>
    <w:rsid w:val="0063536D"/>
    <w:rsid w:val="00635432"/>
    <w:rsid w:val="00635479"/>
    <w:rsid w:val="006356B4"/>
    <w:rsid w:val="00635768"/>
    <w:rsid w:val="00635789"/>
    <w:rsid w:val="006358C3"/>
    <w:rsid w:val="006358F7"/>
    <w:rsid w:val="00635CC4"/>
    <w:rsid w:val="00635D5A"/>
    <w:rsid w:val="00636026"/>
    <w:rsid w:val="0063613F"/>
    <w:rsid w:val="006361C4"/>
    <w:rsid w:val="006361FF"/>
    <w:rsid w:val="00636385"/>
    <w:rsid w:val="00636561"/>
    <w:rsid w:val="00636921"/>
    <w:rsid w:val="00636B21"/>
    <w:rsid w:val="0063715A"/>
    <w:rsid w:val="00637369"/>
    <w:rsid w:val="006375D5"/>
    <w:rsid w:val="006376DF"/>
    <w:rsid w:val="00640423"/>
    <w:rsid w:val="0064062B"/>
    <w:rsid w:val="00640639"/>
    <w:rsid w:val="00640882"/>
    <w:rsid w:val="00640888"/>
    <w:rsid w:val="00640A55"/>
    <w:rsid w:val="00640B09"/>
    <w:rsid w:val="00640D7A"/>
    <w:rsid w:val="0064102E"/>
    <w:rsid w:val="006411A1"/>
    <w:rsid w:val="006414D9"/>
    <w:rsid w:val="006414EB"/>
    <w:rsid w:val="0064164D"/>
    <w:rsid w:val="006419AA"/>
    <w:rsid w:val="00641A99"/>
    <w:rsid w:val="00641BC6"/>
    <w:rsid w:val="00641C1D"/>
    <w:rsid w:val="00641CC5"/>
    <w:rsid w:val="00641E8A"/>
    <w:rsid w:val="0064240F"/>
    <w:rsid w:val="00642745"/>
    <w:rsid w:val="006428EE"/>
    <w:rsid w:val="00642BCE"/>
    <w:rsid w:val="00642BE8"/>
    <w:rsid w:val="00642E85"/>
    <w:rsid w:val="00642FFF"/>
    <w:rsid w:val="006430ED"/>
    <w:rsid w:val="0064321E"/>
    <w:rsid w:val="00643407"/>
    <w:rsid w:val="006435FD"/>
    <w:rsid w:val="00643AF2"/>
    <w:rsid w:val="00643C1A"/>
    <w:rsid w:val="00643EF6"/>
    <w:rsid w:val="00643FE0"/>
    <w:rsid w:val="0064404E"/>
    <w:rsid w:val="006440B5"/>
    <w:rsid w:val="00644231"/>
    <w:rsid w:val="006442A4"/>
    <w:rsid w:val="0064463A"/>
    <w:rsid w:val="00644894"/>
    <w:rsid w:val="006449E9"/>
    <w:rsid w:val="00644BC0"/>
    <w:rsid w:val="00644BD1"/>
    <w:rsid w:val="006451E9"/>
    <w:rsid w:val="00645690"/>
    <w:rsid w:val="006456BB"/>
    <w:rsid w:val="006456BC"/>
    <w:rsid w:val="00645911"/>
    <w:rsid w:val="00645933"/>
    <w:rsid w:val="00645AC4"/>
    <w:rsid w:val="00645B7D"/>
    <w:rsid w:val="00645BC0"/>
    <w:rsid w:val="00645C25"/>
    <w:rsid w:val="006462B5"/>
    <w:rsid w:val="006462DE"/>
    <w:rsid w:val="00646693"/>
    <w:rsid w:val="006467F7"/>
    <w:rsid w:val="00646864"/>
    <w:rsid w:val="00646885"/>
    <w:rsid w:val="006468FA"/>
    <w:rsid w:val="00646912"/>
    <w:rsid w:val="00646B38"/>
    <w:rsid w:val="00646B39"/>
    <w:rsid w:val="00646C82"/>
    <w:rsid w:val="00646DAD"/>
    <w:rsid w:val="00646E31"/>
    <w:rsid w:val="00647148"/>
    <w:rsid w:val="006473AA"/>
    <w:rsid w:val="006474F4"/>
    <w:rsid w:val="006475CD"/>
    <w:rsid w:val="00647937"/>
    <w:rsid w:val="00647B5A"/>
    <w:rsid w:val="00647C0E"/>
    <w:rsid w:val="00647EF0"/>
    <w:rsid w:val="00647F39"/>
    <w:rsid w:val="006503D4"/>
    <w:rsid w:val="00650468"/>
    <w:rsid w:val="006506A2"/>
    <w:rsid w:val="006506CF"/>
    <w:rsid w:val="006509DE"/>
    <w:rsid w:val="00650A6A"/>
    <w:rsid w:val="00650DDC"/>
    <w:rsid w:val="00650E97"/>
    <w:rsid w:val="00650F0D"/>
    <w:rsid w:val="00651095"/>
    <w:rsid w:val="006510E2"/>
    <w:rsid w:val="00651455"/>
    <w:rsid w:val="00651483"/>
    <w:rsid w:val="0065171E"/>
    <w:rsid w:val="0065176F"/>
    <w:rsid w:val="00651802"/>
    <w:rsid w:val="0065191B"/>
    <w:rsid w:val="006519A9"/>
    <w:rsid w:val="00651CCE"/>
    <w:rsid w:val="00651D0E"/>
    <w:rsid w:val="00651D32"/>
    <w:rsid w:val="00651D6D"/>
    <w:rsid w:val="00651F98"/>
    <w:rsid w:val="006525F3"/>
    <w:rsid w:val="00652930"/>
    <w:rsid w:val="00652C07"/>
    <w:rsid w:val="00653058"/>
    <w:rsid w:val="00653079"/>
    <w:rsid w:val="0065316C"/>
    <w:rsid w:val="006534D0"/>
    <w:rsid w:val="00653502"/>
    <w:rsid w:val="0065358F"/>
    <w:rsid w:val="006535D4"/>
    <w:rsid w:val="006536B1"/>
    <w:rsid w:val="0065376F"/>
    <w:rsid w:val="006539AD"/>
    <w:rsid w:val="00653A8A"/>
    <w:rsid w:val="00653DBE"/>
    <w:rsid w:val="006542DE"/>
    <w:rsid w:val="00654305"/>
    <w:rsid w:val="00654379"/>
    <w:rsid w:val="00654639"/>
    <w:rsid w:val="006547DC"/>
    <w:rsid w:val="00654A12"/>
    <w:rsid w:val="00654B12"/>
    <w:rsid w:val="00655156"/>
    <w:rsid w:val="00655473"/>
    <w:rsid w:val="00655729"/>
    <w:rsid w:val="00655946"/>
    <w:rsid w:val="00655BE3"/>
    <w:rsid w:val="00655D13"/>
    <w:rsid w:val="00655D1E"/>
    <w:rsid w:val="00655EFE"/>
    <w:rsid w:val="00656076"/>
    <w:rsid w:val="006560F5"/>
    <w:rsid w:val="0065646D"/>
    <w:rsid w:val="00656783"/>
    <w:rsid w:val="00656825"/>
    <w:rsid w:val="00656B54"/>
    <w:rsid w:val="00656D6E"/>
    <w:rsid w:val="00656D72"/>
    <w:rsid w:val="00656DE7"/>
    <w:rsid w:val="00656E21"/>
    <w:rsid w:val="00656FA5"/>
    <w:rsid w:val="00657276"/>
    <w:rsid w:val="006572BB"/>
    <w:rsid w:val="006574D6"/>
    <w:rsid w:val="006575BF"/>
    <w:rsid w:val="0065760F"/>
    <w:rsid w:val="00657703"/>
    <w:rsid w:val="00657A9E"/>
    <w:rsid w:val="00657B3B"/>
    <w:rsid w:val="00657B8B"/>
    <w:rsid w:val="00657BCD"/>
    <w:rsid w:val="00657E4A"/>
    <w:rsid w:val="00657E9E"/>
    <w:rsid w:val="00660000"/>
    <w:rsid w:val="00660081"/>
    <w:rsid w:val="00660464"/>
    <w:rsid w:val="006605D3"/>
    <w:rsid w:val="00660C15"/>
    <w:rsid w:val="0066118F"/>
    <w:rsid w:val="0066139D"/>
    <w:rsid w:val="006613F1"/>
    <w:rsid w:val="0066144D"/>
    <w:rsid w:val="006615C8"/>
    <w:rsid w:val="00661629"/>
    <w:rsid w:val="0066166B"/>
    <w:rsid w:val="00661670"/>
    <w:rsid w:val="00661775"/>
    <w:rsid w:val="006617AC"/>
    <w:rsid w:val="00661B6C"/>
    <w:rsid w:val="00661CD9"/>
    <w:rsid w:val="00661F90"/>
    <w:rsid w:val="0066222B"/>
    <w:rsid w:val="00662279"/>
    <w:rsid w:val="006625E5"/>
    <w:rsid w:val="0066281A"/>
    <w:rsid w:val="00662832"/>
    <w:rsid w:val="00662932"/>
    <w:rsid w:val="00662DD6"/>
    <w:rsid w:val="00662DF0"/>
    <w:rsid w:val="00662FDF"/>
    <w:rsid w:val="00663044"/>
    <w:rsid w:val="00663350"/>
    <w:rsid w:val="006635BE"/>
    <w:rsid w:val="006635C2"/>
    <w:rsid w:val="0066364D"/>
    <w:rsid w:val="006636EF"/>
    <w:rsid w:val="00663DCB"/>
    <w:rsid w:val="006640AD"/>
    <w:rsid w:val="006640B2"/>
    <w:rsid w:val="00664262"/>
    <w:rsid w:val="006642A6"/>
    <w:rsid w:val="0066443E"/>
    <w:rsid w:val="00664537"/>
    <w:rsid w:val="0066486A"/>
    <w:rsid w:val="00664935"/>
    <w:rsid w:val="00664951"/>
    <w:rsid w:val="00664A43"/>
    <w:rsid w:val="00664AA6"/>
    <w:rsid w:val="006650AF"/>
    <w:rsid w:val="0066513D"/>
    <w:rsid w:val="006651AA"/>
    <w:rsid w:val="006655D0"/>
    <w:rsid w:val="006656F0"/>
    <w:rsid w:val="0066581C"/>
    <w:rsid w:val="00665896"/>
    <w:rsid w:val="00665A62"/>
    <w:rsid w:val="00665BAA"/>
    <w:rsid w:val="00665E0D"/>
    <w:rsid w:val="00666379"/>
    <w:rsid w:val="006664B9"/>
    <w:rsid w:val="00666552"/>
    <w:rsid w:val="006667A5"/>
    <w:rsid w:val="006667CC"/>
    <w:rsid w:val="006669DE"/>
    <w:rsid w:val="00666A14"/>
    <w:rsid w:val="00667058"/>
    <w:rsid w:val="006670B9"/>
    <w:rsid w:val="0066711C"/>
    <w:rsid w:val="00667285"/>
    <w:rsid w:val="006673A3"/>
    <w:rsid w:val="00667442"/>
    <w:rsid w:val="0066748C"/>
    <w:rsid w:val="006674AF"/>
    <w:rsid w:val="006678B0"/>
    <w:rsid w:val="006678F2"/>
    <w:rsid w:val="00667B13"/>
    <w:rsid w:val="00670025"/>
    <w:rsid w:val="00670133"/>
    <w:rsid w:val="0067016F"/>
    <w:rsid w:val="00670182"/>
    <w:rsid w:val="00670242"/>
    <w:rsid w:val="0067034F"/>
    <w:rsid w:val="00670371"/>
    <w:rsid w:val="00670BA1"/>
    <w:rsid w:val="00670D6A"/>
    <w:rsid w:val="00670F28"/>
    <w:rsid w:val="006712F4"/>
    <w:rsid w:val="0067132C"/>
    <w:rsid w:val="006713C7"/>
    <w:rsid w:val="00671472"/>
    <w:rsid w:val="0067148D"/>
    <w:rsid w:val="0067149E"/>
    <w:rsid w:val="00671B32"/>
    <w:rsid w:val="00671B9B"/>
    <w:rsid w:val="00671C04"/>
    <w:rsid w:val="00671FC2"/>
    <w:rsid w:val="0067215C"/>
    <w:rsid w:val="0067260C"/>
    <w:rsid w:val="00672A4E"/>
    <w:rsid w:val="00672A6E"/>
    <w:rsid w:val="00672AA9"/>
    <w:rsid w:val="00672ACA"/>
    <w:rsid w:val="00673473"/>
    <w:rsid w:val="00673726"/>
    <w:rsid w:val="00673897"/>
    <w:rsid w:val="00673E0F"/>
    <w:rsid w:val="00673FD0"/>
    <w:rsid w:val="00674113"/>
    <w:rsid w:val="006741AD"/>
    <w:rsid w:val="006744C3"/>
    <w:rsid w:val="006746E6"/>
    <w:rsid w:val="006747C5"/>
    <w:rsid w:val="00674A3E"/>
    <w:rsid w:val="00674BD8"/>
    <w:rsid w:val="00674BFB"/>
    <w:rsid w:val="00674D26"/>
    <w:rsid w:val="00674ECC"/>
    <w:rsid w:val="00675134"/>
    <w:rsid w:val="0067524F"/>
    <w:rsid w:val="006754CD"/>
    <w:rsid w:val="006755FE"/>
    <w:rsid w:val="00675872"/>
    <w:rsid w:val="00675B70"/>
    <w:rsid w:val="00675BAB"/>
    <w:rsid w:val="00675C01"/>
    <w:rsid w:val="00675FA9"/>
    <w:rsid w:val="00676142"/>
    <w:rsid w:val="006763E4"/>
    <w:rsid w:val="00676685"/>
    <w:rsid w:val="00676776"/>
    <w:rsid w:val="00676799"/>
    <w:rsid w:val="006768CD"/>
    <w:rsid w:val="00676A05"/>
    <w:rsid w:val="00676D9E"/>
    <w:rsid w:val="00676DD6"/>
    <w:rsid w:val="00676F70"/>
    <w:rsid w:val="00676FED"/>
    <w:rsid w:val="00677035"/>
    <w:rsid w:val="006770C3"/>
    <w:rsid w:val="00677535"/>
    <w:rsid w:val="006777CF"/>
    <w:rsid w:val="00677911"/>
    <w:rsid w:val="00677925"/>
    <w:rsid w:val="00677A42"/>
    <w:rsid w:val="00677CAE"/>
    <w:rsid w:val="00677CDC"/>
    <w:rsid w:val="00677CDD"/>
    <w:rsid w:val="00677EBF"/>
    <w:rsid w:val="00677F62"/>
    <w:rsid w:val="006800C6"/>
    <w:rsid w:val="006800E2"/>
    <w:rsid w:val="00680266"/>
    <w:rsid w:val="006805F0"/>
    <w:rsid w:val="00680824"/>
    <w:rsid w:val="00680B9A"/>
    <w:rsid w:val="00680DED"/>
    <w:rsid w:val="00680E1C"/>
    <w:rsid w:val="00680FE1"/>
    <w:rsid w:val="00681173"/>
    <w:rsid w:val="006811DC"/>
    <w:rsid w:val="00681493"/>
    <w:rsid w:val="00681A0A"/>
    <w:rsid w:val="00681B53"/>
    <w:rsid w:val="00681C8A"/>
    <w:rsid w:val="00681D31"/>
    <w:rsid w:val="00681D63"/>
    <w:rsid w:val="00681DEA"/>
    <w:rsid w:val="00682052"/>
    <w:rsid w:val="00682096"/>
    <w:rsid w:val="00682502"/>
    <w:rsid w:val="006825DE"/>
    <w:rsid w:val="0068292A"/>
    <w:rsid w:val="00682AD3"/>
    <w:rsid w:val="00682B0C"/>
    <w:rsid w:val="00682BDF"/>
    <w:rsid w:val="00682C48"/>
    <w:rsid w:val="00682C54"/>
    <w:rsid w:val="00682C77"/>
    <w:rsid w:val="00682DA0"/>
    <w:rsid w:val="00683178"/>
    <w:rsid w:val="00683357"/>
    <w:rsid w:val="0068338C"/>
    <w:rsid w:val="00683623"/>
    <w:rsid w:val="006837BC"/>
    <w:rsid w:val="006839BD"/>
    <w:rsid w:val="00683B33"/>
    <w:rsid w:val="00683B68"/>
    <w:rsid w:val="00683D1E"/>
    <w:rsid w:val="0068456F"/>
    <w:rsid w:val="0068464A"/>
    <w:rsid w:val="00684B70"/>
    <w:rsid w:val="00684B97"/>
    <w:rsid w:val="00684E14"/>
    <w:rsid w:val="00684E3D"/>
    <w:rsid w:val="00684EB3"/>
    <w:rsid w:val="00685086"/>
    <w:rsid w:val="00685731"/>
    <w:rsid w:val="00685751"/>
    <w:rsid w:val="006859AD"/>
    <w:rsid w:val="006859B0"/>
    <w:rsid w:val="00685C44"/>
    <w:rsid w:val="00685CF6"/>
    <w:rsid w:val="00685D68"/>
    <w:rsid w:val="00685F18"/>
    <w:rsid w:val="0068605C"/>
    <w:rsid w:val="00686102"/>
    <w:rsid w:val="0068621F"/>
    <w:rsid w:val="00686236"/>
    <w:rsid w:val="00686253"/>
    <w:rsid w:val="0068649A"/>
    <w:rsid w:val="006867A2"/>
    <w:rsid w:val="00686915"/>
    <w:rsid w:val="0068691F"/>
    <w:rsid w:val="00686A07"/>
    <w:rsid w:val="00686A9E"/>
    <w:rsid w:val="00686BB5"/>
    <w:rsid w:val="00686CF6"/>
    <w:rsid w:val="00686F12"/>
    <w:rsid w:val="0068762A"/>
    <w:rsid w:val="0068765A"/>
    <w:rsid w:val="006876DD"/>
    <w:rsid w:val="00687B92"/>
    <w:rsid w:val="00687F8D"/>
    <w:rsid w:val="0069031B"/>
    <w:rsid w:val="00690485"/>
    <w:rsid w:val="006905A0"/>
    <w:rsid w:val="0069061F"/>
    <w:rsid w:val="00690795"/>
    <w:rsid w:val="006907D0"/>
    <w:rsid w:val="00690876"/>
    <w:rsid w:val="00690A0F"/>
    <w:rsid w:val="00690A2F"/>
    <w:rsid w:val="00690BF7"/>
    <w:rsid w:val="00690FA8"/>
    <w:rsid w:val="00690FB3"/>
    <w:rsid w:val="0069123B"/>
    <w:rsid w:val="00691677"/>
    <w:rsid w:val="0069196D"/>
    <w:rsid w:val="00691D2F"/>
    <w:rsid w:val="00692638"/>
    <w:rsid w:val="006929A8"/>
    <w:rsid w:val="006929D3"/>
    <w:rsid w:val="00692BA2"/>
    <w:rsid w:val="00692C81"/>
    <w:rsid w:val="0069309C"/>
    <w:rsid w:val="00693354"/>
    <w:rsid w:val="0069336B"/>
    <w:rsid w:val="0069342C"/>
    <w:rsid w:val="0069390F"/>
    <w:rsid w:val="00693A3C"/>
    <w:rsid w:val="00693C75"/>
    <w:rsid w:val="00693CD0"/>
    <w:rsid w:val="00694025"/>
    <w:rsid w:val="00694227"/>
    <w:rsid w:val="0069423A"/>
    <w:rsid w:val="006942A3"/>
    <w:rsid w:val="00694EA4"/>
    <w:rsid w:val="00694F5D"/>
    <w:rsid w:val="00694F81"/>
    <w:rsid w:val="006952E6"/>
    <w:rsid w:val="00695335"/>
    <w:rsid w:val="006956CF"/>
    <w:rsid w:val="006956E0"/>
    <w:rsid w:val="00695A2E"/>
    <w:rsid w:val="00695B59"/>
    <w:rsid w:val="00695BB5"/>
    <w:rsid w:val="00695C9C"/>
    <w:rsid w:val="00695CAE"/>
    <w:rsid w:val="00695CCE"/>
    <w:rsid w:val="00695F3D"/>
    <w:rsid w:val="00695F4A"/>
    <w:rsid w:val="00696250"/>
    <w:rsid w:val="00696528"/>
    <w:rsid w:val="0069675D"/>
    <w:rsid w:val="00696A25"/>
    <w:rsid w:val="00696B0C"/>
    <w:rsid w:val="00696D27"/>
    <w:rsid w:val="0069704F"/>
    <w:rsid w:val="006970CE"/>
    <w:rsid w:val="0069712B"/>
    <w:rsid w:val="0069713C"/>
    <w:rsid w:val="0069733A"/>
    <w:rsid w:val="00697444"/>
    <w:rsid w:val="00697515"/>
    <w:rsid w:val="00697664"/>
    <w:rsid w:val="006977C7"/>
    <w:rsid w:val="0069791C"/>
    <w:rsid w:val="00697957"/>
    <w:rsid w:val="00697CFF"/>
    <w:rsid w:val="00697EA2"/>
    <w:rsid w:val="00697F11"/>
    <w:rsid w:val="00697F53"/>
    <w:rsid w:val="006A00F5"/>
    <w:rsid w:val="006A0761"/>
    <w:rsid w:val="006A07B8"/>
    <w:rsid w:val="006A0A26"/>
    <w:rsid w:val="006A0D83"/>
    <w:rsid w:val="006A0DE4"/>
    <w:rsid w:val="006A0E60"/>
    <w:rsid w:val="006A103C"/>
    <w:rsid w:val="006A11CE"/>
    <w:rsid w:val="006A11DA"/>
    <w:rsid w:val="006A126F"/>
    <w:rsid w:val="006A1380"/>
    <w:rsid w:val="006A1A0B"/>
    <w:rsid w:val="006A1C0F"/>
    <w:rsid w:val="006A1D58"/>
    <w:rsid w:val="006A1E7B"/>
    <w:rsid w:val="006A1F08"/>
    <w:rsid w:val="006A22D9"/>
    <w:rsid w:val="006A2506"/>
    <w:rsid w:val="006A2596"/>
    <w:rsid w:val="006A285F"/>
    <w:rsid w:val="006A28C3"/>
    <w:rsid w:val="006A2B33"/>
    <w:rsid w:val="006A2C41"/>
    <w:rsid w:val="006A2C6A"/>
    <w:rsid w:val="006A2C98"/>
    <w:rsid w:val="006A2F3C"/>
    <w:rsid w:val="006A306C"/>
    <w:rsid w:val="006A3169"/>
    <w:rsid w:val="006A36CD"/>
    <w:rsid w:val="006A372D"/>
    <w:rsid w:val="006A3764"/>
    <w:rsid w:val="006A399B"/>
    <w:rsid w:val="006A3DBB"/>
    <w:rsid w:val="006A3E06"/>
    <w:rsid w:val="006A44B3"/>
    <w:rsid w:val="006A459A"/>
    <w:rsid w:val="006A4620"/>
    <w:rsid w:val="006A46EE"/>
    <w:rsid w:val="006A47B4"/>
    <w:rsid w:val="006A4878"/>
    <w:rsid w:val="006A4A2D"/>
    <w:rsid w:val="006A4AE1"/>
    <w:rsid w:val="006A4B4D"/>
    <w:rsid w:val="006A4C39"/>
    <w:rsid w:val="006A4E4A"/>
    <w:rsid w:val="006A4E96"/>
    <w:rsid w:val="006A527A"/>
    <w:rsid w:val="006A5358"/>
    <w:rsid w:val="006A55DC"/>
    <w:rsid w:val="006A5719"/>
    <w:rsid w:val="006A572E"/>
    <w:rsid w:val="006A5784"/>
    <w:rsid w:val="006A5C04"/>
    <w:rsid w:val="006A5C5A"/>
    <w:rsid w:val="006A5EC5"/>
    <w:rsid w:val="006A6032"/>
    <w:rsid w:val="006A6452"/>
    <w:rsid w:val="006A6584"/>
    <w:rsid w:val="006A6597"/>
    <w:rsid w:val="006A6829"/>
    <w:rsid w:val="006A6930"/>
    <w:rsid w:val="006A6E7C"/>
    <w:rsid w:val="006A6F04"/>
    <w:rsid w:val="006A7077"/>
    <w:rsid w:val="006A73A0"/>
    <w:rsid w:val="006A76C1"/>
    <w:rsid w:val="006A78DA"/>
    <w:rsid w:val="006A7914"/>
    <w:rsid w:val="006A792F"/>
    <w:rsid w:val="006A7B52"/>
    <w:rsid w:val="006A7D29"/>
    <w:rsid w:val="006B009C"/>
    <w:rsid w:val="006B00C2"/>
    <w:rsid w:val="006B015E"/>
    <w:rsid w:val="006B01B6"/>
    <w:rsid w:val="006B02C4"/>
    <w:rsid w:val="006B0394"/>
    <w:rsid w:val="006B0455"/>
    <w:rsid w:val="006B0492"/>
    <w:rsid w:val="006B0578"/>
    <w:rsid w:val="006B0648"/>
    <w:rsid w:val="006B0650"/>
    <w:rsid w:val="006B076C"/>
    <w:rsid w:val="006B07F5"/>
    <w:rsid w:val="006B08EF"/>
    <w:rsid w:val="006B0B12"/>
    <w:rsid w:val="006B0C50"/>
    <w:rsid w:val="006B0D66"/>
    <w:rsid w:val="006B0E92"/>
    <w:rsid w:val="006B11C4"/>
    <w:rsid w:val="006B1267"/>
    <w:rsid w:val="006B13B7"/>
    <w:rsid w:val="006B14A4"/>
    <w:rsid w:val="006B16C5"/>
    <w:rsid w:val="006B185D"/>
    <w:rsid w:val="006B1933"/>
    <w:rsid w:val="006B1CAC"/>
    <w:rsid w:val="006B1CE2"/>
    <w:rsid w:val="006B1D4F"/>
    <w:rsid w:val="006B1DB6"/>
    <w:rsid w:val="006B1E11"/>
    <w:rsid w:val="006B1FC9"/>
    <w:rsid w:val="006B21F9"/>
    <w:rsid w:val="006B220E"/>
    <w:rsid w:val="006B2469"/>
    <w:rsid w:val="006B2488"/>
    <w:rsid w:val="006B25CB"/>
    <w:rsid w:val="006B26A9"/>
    <w:rsid w:val="006B271C"/>
    <w:rsid w:val="006B2765"/>
    <w:rsid w:val="006B2816"/>
    <w:rsid w:val="006B289F"/>
    <w:rsid w:val="006B2935"/>
    <w:rsid w:val="006B2B08"/>
    <w:rsid w:val="006B2B18"/>
    <w:rsid w:val="006B3023"/>
    <w:rsid w:val="006B336A"/>
    <w:rsid w:val="006B33E3"/>
    <w:rsid w:val="006B367C"/>
    <w:rsid w:val="006B3A2C"/>
    <w:rsid w:val="006B3A51"/>
    <w:rsid w:val="006B3B5D"/>
    <w:rsid w:val="006B3D89"/>
    <w:rsid w:val="006B408D"/>
    <w:rsid w:val="006B40AF"/>
    <w:rsid w:val="006B4118"/>
    <w:rsid w:val="006B41B1"/>
    <w:rsid w:val="006B4377"/>
    <w:rsid w:val="006B443D"/>
    <w:rsid w:val="006B45E6"/>
    <w:rsid w:val="006B4AA2"/>
    <w:rsid w:val="006B4BF9"/>
    <w:rsid w:val="006B4D72"/>
    <w:rsid w:val="006B4E13"/>
    <w:rsid w:val="006B5143"/>
    <w:rsid w:val="006B5434"/>
    <w:rsid w:val="006B548B"/>
    <w:rsid w:val="006B5635"/>
    <w:rsid w:val="006B56FB"/>
    <w:rsid w:val="006B56FC"/>
    <w:rsid w:val="006B5776"/>
    <w:rsid w:val="006B57FB"/>
    <w:rsid w:val="006B5B25"/>
    <w:rsid w:val="006B5E7A"/>
    <w:rsid w:val="006B5EE5"/>
    <w:rsid w:val="006B5F6E"/>
    <w:rsid w:val="006B617A"/>
    <w:rsid w:val="006B62EA"/>
    <w:rsid w:val="006B64AE"/>
    <w:rsid w:val="006B673F"/>
    <w:rsid w:val="006B6A92"/>
    <w:rsid w:val="006B6BC9"/>
    <w:rsid w:val="006B73A5"/>
    <w:rsid w:val="006B73F2"/>
    <w:rsid w:val="006B7489"/>
    <w:rsid w:val="006B7B1C"/>
    <w:rsid w:val="006B7B6C"/>
    <w:rsid w:val="006B7BAA"/>
    <w:rsid w:val="006B7DFE"/>
    <w:rsid w:val="006C0086"/>
    <w:rsid w:val="006C01AB"/>
    <w:rsid w:val="006C01E8"/>
    <w:rsid w:val="006C0392"/>
    <w:rsid w:val="006C05C6"/>
    <w:rsid w:val="006C06BE"/>
    <w:rsid w:val="006C0871"/>
    <w:rsid w:val="006C0882"/>
    <w:rsid w:val="006C0887"/>
    <w:rsid w:val="006C0B40"/>
    <w:rsid w:val="006C0D8C"/>
    <w:rsid w:val="006C0E56"/>
    <w:rsid w:val="006C101B"/>
    <w:rsid w:val="006C1097"/>
    <w:rsid w:val="006C1518"/>
    <w:rsid w:val="006C1546"/>
    <w:rsid w:val="006C1620"/>
    <w:rsid w:val="006C16F9"/>
    <w:rsid w:val="006C18A3"/>
    <w:rsid w:val="006C1A0E"/>
    <w:rsid w:val="006C1B68"/>
    <w:rsid w:val="006C1B6F"/>
    <w:rsid w:val="006C1DB9"/>
    <w:rsid w:val="006C1DE5"/>
    <w:rsid w:val="006C22EA"/>
    <w:rsid w:val="006C2570"/>
    <w:rsid w:val="006C2590"/>
    <w:rsid w:val="006C25C7"/>
    <w:rsid w:val="006C2637"/>
    <w:rsid w:val="006C2B43"/>
    <w:rsid w:val="006C2C50"/>
    <w:rsid w:val="006C301E"/>
    <w:rsid w:val="006C3112"/>
    <w:rsid w:val="006C313E"/>
    <w:rsid w:val="006C398F"/>
    <w:rsid w:val="006C3992"/>
    <w:rsid w:val="006C3A0F"/>
    <w:rsid w:val="006C3B63"/>
    <w:rsid w:val="006C3B80"/>
    <w:rsid w:val="006C3D8B"/>
    <w:rsid w:val="006C3EA7"/>
    <w:rsid w:val="006C40FF"/>
    <w:rsid w:val="006C4384"/>
    <w:rsid w:val="006C4760"/>
    <w:rsid w:val="006C4C43"/>
    <w:rsid w:val="006C4D5C"/>
    <w:rsid w:val="006C4E68"/>
    <w:rsid w:val="006C5078"/>
    <w:rsid w:val="006C512C"/>
    <w:rsid w:val="006C5292"/>
    <w:rsid w:val="006C5362"/>
    <w:rsid w:val="006C548A"/>
    <w:rsid w:val="006C5659"/>
    <w:rsid w:val="006C565E"/>
    <w:rsid w:val="006C5692"/>
    <w:rsid w:val="006C5A0E"/>
    <w:rsid w:val="006C5A8A"/>
    <w:rsid w:val="006C5D52"/>
    <w:rsid w:val="006C5EC9"/>
    <w:rsid w:val="006C5F2D"/>
    <w:rsid w:val="006C5FA1"/>
    <w:rsid w:val="006C5FC0"/>
    <w:rsid w:val="006C648D"/>
    <w:rsid w:val="006C667E"/>
    <w:rsid w:val="006C67A0"/>
    <w:rsid w:val="006C69F4"/>
    <w:rsid w:val="006C6B21"/>
    <w:rsid w:val="006C6D4A"/>
    <w:rsid w:val="006C6D6A"/>
    <w:rsid w:val="006C6D7C"/>
    <w:rsid w:val="006C6F30"/>
    <w:rsid w:val="006C6FE3"/>
    <w:rsid w:val="006C768B"/>
    <w:rsid w:val="006C76CB"/>
    <w:rsid w:val="006C76FA"/>
    <w:rsid w:val="006C7A33"/>
    <w:rsid w:val="006C7E9B"/>
    <w:rsid w:val="006D0008"/>
    <w:rsid w:val="006D00D3"/>
    <w:rsid w:val="006D0192"/>
    <w:rsid w:val="006D01F3"/>
    <w:rsid w:val="006D0564"/>
    <w:rsid w:val="006D07AB"/>
    <w:rsid w:val="006D08EA"/>
    <w:rsid w:val="006D0AE2"/>
    <w:rsid w:val="006D0BB4"/>
    <w:rsid w:val="006D0C85"/>
    <w:rsid w:val="006D0C94"/>
    <w:rsid w:val="006D0DB1"/>
    <w:rsid w:val="006D0E1F"/>
    <w:rsid w:val="006D18CB"/>
    <w:rsid w:val="006D1980"/>
    <w:rsid w:val="006D1FE0"/>
    <w:rsid w:val="006D1FFF"/>
    <w:rsid w:val="006D2065"/>
    <w:rsid w:val="006D24AB"/>
    <w:rsid w:val="006D2715"/>
    <w:rsid w:val="006D2AE8"/>
    <w:rsid w:val="006D2C35"/>
    <w:rsid w:val="006D2EEF"/>
    <w:rsid w:val="006D2EF6"/>
    <w:rsid w:val="006D2F44"/>
    <w:rsid w:val="006D3285"/>
    <w:rsid w:val="006D329D"/>
    <w:rsid w:val="006D34CD"/>
    <w:rsid w:val="006D379B"/>
    <w:rsid w:val="006D3952"/>
    <w:rsid w:val="006D3A09"/>
    <w:rsid w:val="006D3D69"/>
    <w:rsid w:val="006D3E76"/>
    <w:rsid w:val="006D4049"/>
    <w:rsid w:val="006D4169"/>
    <w:rsid w:val="006D4353"/>
    <w:rsid w:val="006D4640"/>
    <w:rsid w:val="006D4655"/>
    <w:rsid w:val="006D4693"/>
    <w:rsid w:val="006D4C3C"/>
    <w:rsid w:val="006D4CCC"/>
    <w:rsid w:val="006D5067"/>
    <w:rsid w:val="006D508D"/>
    <w:rsid w:val="006D5417"/>
    <w:rsid w:val="006D547A"/>
    <w:rsid w:val="006D5538"/>
    <w:rsid w:val="006D5698"/>
    <w:rsid w:val="006D595E"/>
    <w:rsid w:val="006D5ADB"/>
    <w:rsid w:val="006D5B6F"/>
    <w:rsid w:val="006D5B83"/>
    <w:rsid w:val="006D5BD5"/>
    <w:rsid w:val="006D5D1A"/>
    <w:rsid w:val="006D5E5E"/>
    <w:rsid w:val="006D5E66"/>
    <w:rsid w:val="006D5FED"/>
    <w:rsid w:val="006D6005"/>
    <w:rsid w:val="006D6009"/>
    <w:rsid w:val="006D60E9"/>
    <w:rsid w:val="006D6345"/>
    <w:rsid w:val="006D6346"/>
    <w:rsid w:val="006D6953"/>
    <w:rsid w:val="006D6A29"/>
    <w:rsid w:val="006D6D22"/>
    <w:rsid w:val="006D6E6D"/>
    <w:rsid w:val="006D6EE9"/>
    <w:rsid w:val="006D6FC1"/>
    <w:rsid w:val="006D73E8"/>
    <w:rsid w:val="006D7562"/>
    <w:rsid w:val="006D77D7"/>
    <w:rsid w:val="006D783A"/>
    <w:rsid w:val="006D7A40"/>
    <w:rsid w:val="006D7B1D"/>
    <w:rsid w:val="006D7B79"/>
    <w:rsid w:val="006D7D31"/>
    <w:rsid w:val="006D7DF2"/>
    <w:rsid w:val="006D7F2F"/>
    <w:rsid w:val="006E0006"/>
    <w:rsid w:val="006E001B"/>
    <w:rsid w:val="006E00F7"/>
    <w:rsid w:val="006E05ED"/>
    <w:rsid w:val="006E05F1"/>
    <w:rsid w:val="006E0603"/>
    <w:rsid w:val="006E06CF"/>
    <w:rsid w:val="006E08F8"/>
    <w:rsid w:val="006E09C2"/>
    <w:rsid w:val="006E0BB9"/>
    <w:rsid w:val="006E1254"/>
    <w:rsid w:val="006E13D1"/>
    <w:rsid w:val="006E1AC7"/>
    <w:rsid w:val="006E1C04"/>
    <w:rsid w:val="006E1D7B"/>
    <w:rsid w:val="006E1E03"/>
    <w:rsid w:val="006E1F38"/>
    <w:rsid w:val="006E2082"/>
    <w:rsid w:val="006E20E6"/>
    <w:rsid w:val="006E2528"/>
    <w:rsid w:val="006E25B4"/>
    <w:rsid w:val="006E2623"/>
    <w:rsid w:val="006E270F"/>
    <w:rsid w:val="006E2753"/>
    <w:rsid w:val="006E27E6"/>
    <w:rsid w:val="006E2982"/>
    <w:rsid w:val="006E2ECC"/>
    <w:rsid w:val="006E2FB0"/>
    <w:rsid w:val="006E2FBB"/>
    <w:rsid w:val="006E3283"/>
    <w:rsid w:val="006E356A"/>
    <w:rsid w:val="006E3646"/>
    <w:rsid w:val="006E3735"/>
    <w:rsid w:val="006E3A62"/>
    <w:rsid w:val="006E3B8C"/>
    <w:rsid w:val="006E3C0B"/>
    <w:rsid w:val="006E3C77"/>
    <w:rsid w:val="006E3C9D"/>
    <w:rsid w:val="006E3D56"/>
    <w:rsid w:val="006E3DCE"/>
    <w:rsid w:val="006E3E8B"/>
    <w:rsid w:val="006E3E8F"/>
    <w:rsid w:val="006E3EC6"/>
    <w:rsid w:val="006E3FC2"/>
    <w:rsid w:val="006E4098"/>
    <w:rsid w:val="006E410D"/>
    <w:rsid w:val="006E428E"/>
    <w:rsid w:val="006E4880"/>
    <w:rsid w:val="006E4907"/>
    <w:rsid w:val="006E4B45"/>
    <w:rsid w:val="006E4CC8"/>
    <w:rsid w:val="006E4F7F"/>
    <w:rsid w:val="006E50D9"/>
    <w:rsid w:val="006E51ED"/>
    <w:rsid w:val="006E5296"/>
    <w:rsid w:val="006E5428"/>
    <w:rsid w:val="006E5514"/>
    <w:rsid w:val="006E5971"/>
    <w:rsid w:val="006E5B6B"/>
    <w:rsid w:val="006E6039"/>
    <w:rsid w:val="006E6097"/>
    <w:rsid w:val="006E61D3"/>
    <w:rsid w:val="006E61F4"/>
    <w:rsid w:val="006E6203"/>
    <w:rsid w:val="006E66A9"/>
    <w:rsid w:val="006E66FA"/>
    <w:rsid w:val="006E68E9"/>
    <w:rsid w:val="006E6BA3"/>
    <w:rsid w:val="006E6C69"/>
    <w:rsid w:val="006E6CB4"/>
    <w:rsid w:val="006E6DC2"/>
    <w:rsid w:val="006E6E42"/>
    <w:rsid w:val="006E6F18"/>
    <w:rsid w:val="006E720D"/>
    <w:rsid w:val="006E7435"/>
    <w:rsid w:val="006E752F"/>
    <w:rsid w:val="006E75C3"/>
    <w:rsid w:val="006E76B5"/>
    <w:rsid w:val="006E7A66"/>
    <w:rsid w:val="006F054F"/>
    <w:rsid w:val="006F0950"/>
    <w:rsid w:val="006F099B"/>
    <w:rsid w:val="006F0AF9"/>
    <w:rsid w:val="006F0B2C"/>
    <w:rsid w:val="006F0C28"/>
    <w:rsid w:val="006F0DD9"/>
    <w:rsid w:val="006F0FBD"/>
    <w:rsid w:val="006F10AE"/>
    <w:rsid w:val="006F1247"/>
    <w:rsid w:val="006F136B"/>
    <w:rsid w:val="006F15CB"/>
    <w:rsid w:val="006F1870"/>
    <w:rsid w:val="006F1965"/>
    <w:rsid w:val="006F19D7"/>
    <w:rsid w:val="006F19EE"/>
    <w:rsid w:val="006F1C41"/>
    <w:rsid w:val="006F1C7B"/>
    <w:rsid w:val="006F1D44"/>
    <w:rsid w:val="006F1FBF"/>
    <w:rsid w:val="006F2460"/>
    <w:rsid w:val="006F2674"/>
    <w:rsid w:val="006F27DE"/>
    <w:rsid w:val="006F2801"/>
    <w:rsid w:val="006F2882"/>
    <w:rsid w:val="006F28BF"/>
    <w:rsid w:val="006F29A2"/>
    <w:rsid w:val="006F2A9D"/>
    <w:rsid w:val="006F2AD0"/>
    <w:rsid w:val="006F2DB3"/>
    <w:rsid w:val="006F2F4F"/>
    <w:rsid w:val="006F3008"/>
    <w:rsid w:val="006F3045"/>
    <w:rsid w:val="006F32BD"/>
    <w:rsid w:val="006F32EA"/>
    <w:rsid w:val="006F337F"/>
    <w:rsid w:val="006F365C"/>
    <w:rsid w:val="006F3680"/>
    <w:rsid w:val="006F37F5"/>
    <w:rsid w:val="006F39BB"/>
    <w:rsid w:val="006F3AA0"/>
    <w:rsid w:val="006F3BB2"/>
    <w:rsid w:val="006F3C9D"/>
    <w:rsid w:val="006F3CF7"/>
    <w:rsid w:val="006F4204"/>
    <w:rsid w:val="006F45CB"/>
    <w:rsid w:val="006F4616"/>
    <w:rsid w:val="006F476A"/>
    <w:rsid w:val="006F477B"/>
    <w:rsid w:val="006F4875"/>
    <w:rsid w:val="006F4AD3"/>
    <w:rsid w:val="006F4B04"/>
    <w:rsid w:val="006F4BD2"/>
    <w:rsid w:val="006F4BFA"/>
    <w:rsid w:val="006F4EF3"/>
    <w:rsid w:val="006F4F14"/>
    <w:rsid w:val="006F5118"/>
    <w:rsid w:val="006F5307"/>
    <w:rsid w:val="006F5345"/>
    <w:rsid w:val="006F53B8"/>
    <w:rsid w:val="006F54AB"/>
    <w:rsid w:val="006F5621"/>
    <w:rsid w:val="006F57FD"/>
    <w:rsid w:val="006F593A"/>
    <w:rsid w:val="006F595F"/>
    <w:rsid w:val="006F598E"/>
    <w:rsid w:val="006F5C8E"/>
    <w:rsid w:val="006F5DED"/>
    <w:rsid w:val="006F5F1D"/>
    <w:rsid w:val="006F5FCF"/>
    <w:rsid w:val="006F6355"/>
    <w:rsid w:val="006F63CE"/>
    <w:rsid w:val="006F65F2"/>
    <w:rsid w:val="006F6853"/>
    <w:rsid w:val="006F7194"/>
    <w:rsid w:val="006F73C1"/>
    <w:rsid w:val="006F74FE"/>
    <w:rsid w:val="006F7B49"/>
    <w:rsid w:val="006F7C84"/>
    <w:rsid w:val="006F7CBF"/>
    <w:rsid w:val="006F7DE6"/>
    <w:rsid w:val="006F7E42"/>
    <w:rsid w:val="006F7F66"/>
    <w:rsid w:val="00700048"/>
    <w:rsid w:val="007000CC"/>
    <w:rsid w:val="007005FD"/>
    <w:rsid w:val="007008F6"/>
    <w:rsid w:val="007008F8"/>
    <w:rsid w:val="007008FC"/>
    <w:rsid w:val="007009C5"/>
    <w:rsid w:val="00700C21"/>
    <w:rsid w:val="00700C70"/>
    <w:rsid w:val="00700E9F"/>
    <w:rsid w:val="00700FF6"/>
    <w:rsid w:val="00701041"/>
    <w:rsid w:val="00701067"/>
    <w:rsid w:val="007014DF"/>
    <w:rsid w:val="00701662"/>
    <w:rsid w:val="007016FD"/>
    <w:rsid w:val="00701E5A"/>
    <w:rsid w:val="00701E6C"/>
    <w:rsid w:val="00702008"/>
    <w:rsid w:val="00702182"/>
    <w:rsid w:val="00702269"/>
    <w:rsid w:val="0070257F"/>
    <w:rsid w:val="0070280F"/>
    <w:rsid w:val="00702BAB"/>
    <w:rsid w:val="00702CEF"/>
    <w:rsid w:val="00702D48"/>
    <w:rsid w:val="00702D77"/>
    <w:rsid w:val="007030D9"/>
    <w:rsid w:val="00703111"/>
    <w:rsid w:val="00703187"/>
    <w:rsid w:val="00703657"/>
    <w:rsid w:val="00703781"/>
    <w:rsid w:val="007037A4"/>
    <w:rsid w:val="0070385F"/>
    <w:rsid w:val="00703999"/>
    <w:rsid w:val="00703AD4"/>
    <w:rsid w:val="00703BE7"/>
    <w:rsid w:val="00704009"/>
    <w:rsid w:val="0070403F"/>
    <w:rsid w:val="007041FD"/>
    <w:rsid w:val="007042AB"/>
    <w:rsid w:val="0070435F"/>
    <w:rsid w:val="00704398"/>
    <w:rsid w:val="00704610"/>
    <w:rsid w:val="00704909"/>
    <w:rsid w:val="00704973"/>
    <w:rsid w:val="00704A93"/>
    <w:rsid w:val="00704B4D"/>
    <w:rsid w:val="00705052"/>
    <w:rsid w:val="007056DA"/>
    <w:rsid w:val="007057E4"/>
    <w:rsid w:val="007058B2"/>
    <w:rsid w:val="00705901"/>
    <w:rsid w:val="007059AC"/>
    <w:rsid w:val="007059C6"/>
    <w:rsid w:val="00705AF1"/>
    <w:rsid w:val="00705B3E"/>
    <w:rsid w:val="00705D8E"/>
    <w:rsid w:val="00705E5D"/>
    <w:rsid w:val="0070658C"/>
    <w:rsid w:val="007068EE"/>
    <w:rsid w:val="00706A76"/>
    <w:rsid w:val="00706AB5"/>
    <w:rsid w:val="00706E57"/>
    <w:rsid w:val="00706E61"/>
    <w:rsid w:val="00707000"/>
    <w:rsid w:val="00707137"/>
    <w:rsid w:val="00707333"/>
    <w:rsid w:val="007076AF"/>
    <w:rsid w:val="00707816"/>
    <w:rsid w:val="00707819"/>
    <w:rsid w:val="0070794B"/>
    <w:rsid w:val="007079FB"/>
    <w:rsid w:val="00707CDD"/>
    <w:rsid w:val="00707E0E"/>
    <w:rsid w:val="00707E9A"/>
    <w:rsid w:val="00707F8E"/>
    <w:rsid w:val="00710110"/>
    <w:rsid w:val="00710284"/>
    <w:rsid w:val="007102C3"/>
    <w:rsid w:val="0071039E"/>
    <w:rsid w:val="0071052F"/>
    <w:rsid w:val="0071062D"/>
    <w:rsid w:val="00710938"/>
    <w:rsid w:val="007109FC"/>
    <w:rsid w:val="00710BD6"/>
    <w:rsid w:val="00710EEB"/>
    <w:rsid w:val="007111DB"/>
    <w:rsid w:val="007114C3"/>
    <w:rsid w:val="00711528"/>
    <w:rsid w:val="00711685"/>
    <w:rsid w:val="007117B7"/>
    <w:rsid w:val="00711C1D"/>
    <w:rsid w:val="00711E13"/>
    <w:rsid w:val="00711E87"/>
    <w:rsid w:val="00711F2E"/>
    <w:rsid w:val="00711F75"/>
    <w:rsid w:val="00712080"/>
    <w:rsid w:val="00712136"/>
    <w:rsid w:val="00712182"/>
    <w:rsid w:val="00712342"/>
    <w:rsid w:val="007125B3"/>
    <w:rsid w:val="0071281A"/>
    <w:rsid w:val="00712D40"/>
    <w:rsid w:val="00712EDA"/>
    <w:rsid w:val="007133D2"/>
    <w:rsid w:val="00713542"/>
    <w:rsid w:val="00713745"/>
    <w:rsid w:val="007137F0"/>
    <w:rsid w:val="007139B0"/>
    <w:rsid w:val="00713C99"/>
    <w:rsid w:val="00713DCD"/>
    <w:rsid w:val="007141C9"/>
    <w:rsid w:val="0071448A"/>
    <w:rsid w:val="007147DE"/>
    <w:rsid w:val="007147FC"/>
    <w:rsid w:val="00714D73"/>
    <w:rsid w:val="00714D82"/>
    <w:rsid w:val="00714E43"/>
    <w:rsid w:val="007153FE"/>
    <w:rsid w:val="007155C5"/>
    <w:rsid w:val="00715602"/>
    <w:rsid w:val="00715614"/>
    <w:rsid w:val="00715639"/>
    <w:rsid w:val="00715750"/>
    <w:rsid w:val="007157F9"/>
    <w:rsid w:val="007158F8"/>
    <w:rsid w:val="00715DA6"/>
    <w:rsid w:val="00715DE2"/>
    <w:rsid w:val="00715E15"/>
    <w:rsid w:val="007160DF"/>
    <w:rsid w:val="007161A7"/>
    <w:rsid w:val="007161B5"/>
    <w:rsid w:val="007161DE"/>
    <w:rsid w:val="0071631C"/>
    <w:rsid w:val="00716399"/>
    <w:rsid w:val="00716673"/>
    <w:rsid w:val="007167CC"/>
    <w:rsid w:val="007167FD"/>
    <w:rsid w:val="00716924"/>
    <w:rsid w:val="00716C01"/>
    <w:rsid w:val="00716CC6"/>
    <w:rsid w:val="00716E5A"/>
    <w:rsid w:val="0071705B"/>
    <w:rsid w:val="0071717B"/>
    <w:rsid w:val="00717330"/>
    <w:rsid w:val="00717412"/>
    <w:rsid w:val="0071765E"/>
    <w:rsid w:val="00717951"/>
    <w:rsid w:val="00717A35"/>
    <w:rsid w:val="00717B3D"/>
    <w:rsid w:val="00717B52"/>
    <w:rsid w:val="00717D44"/>
    <w:rsid w:val="00717F10"/>
    <w:rsid w:val="007202ED"/>
    <w:rsid w:val="0072084C"/>
    <w:rsid w:val="00720885"/>
    <w:rsid w:val="00720954"/>
    <w:rsid w:val="00720B3F"/>
    <w:rsid w:val="00720BE8"/>
    <w:rsid w:val="00720D48"/>
    <w:rsid w:val="00720DF3"/>
    <w:rsid w:val="00720EA7"/>
    <w:rsid w:val="00720F19"/>
    <w:rsid w:val="0072129C"/>
    <w:rsid w:val="00721590"/>
    <w:rsid w:val="0072159A"/>
    <w:rsid w:val="007217EC"/>
    <w:rsid w:val="00721923"/>
    <w:rsid w:val="00721B22"/>
    <w:rsid w:val="00721CE4"/>
    <w:rsid w:val="00721CFA"/>
    <w:rsid w:val="00721D05"/>
    <w:rsid w:val="0072231C"/>
    <w:rsid w:val="0072269D"/>
    <w:rsid w:val="007227B9"/>
    <w:rsid w:val="007228F0"/>
    <w:rsid w:val="00722A58"/>
    <w:rsid w:val="00722D5C"/>
    <w:rsid w:val="007231B5"/>
    <w:rsid w:val="00723427"/>
    <w:rsid w:val="007234D8"/>
    <w:rsid w:val="007235CC"/>
    <w:rsid w:val="007236C4"/>
    <w:rsid w:val="00723790"/>
    <w:rsid w:val="007237CB"/>
    <w:rsid w:val="00723941"/>
    <w:rsid w:val="00723A72"/>
    <w:rsid w:val="00723F58"/>
    <w:rsid w:val="00723F7C"/>
    <w:rsid w:val="00724192"/>
    <w:rsid w:val="0072467C"/>
    <w:rsid w:val="00724798"/>
    <w:rsid w:val="00724909"/>
    <w:rsid w:val="00724A0C"/>
    <w:rsid w:val="00724F25"/>
    <w:rsid w:val="007252F6"/>
    <w:rsid w:val="007253E5"/>
    <w:rsid w:val="00725412"/>
    <w:rsid w:val="00725AD5"/>
    <w:rsid w:val="00725C25"/>
    <w:rsid w:val="00725C9A"/>
    <w:rsid w:val="00725D9D"/>
    <w:rsid w:val="00725FEA"/>
    <w:rsid w:val="007262C5"/>
    <w:rsid w:val="0072658F"/>
    <w:rsid w:val="007267BF"/>
    <w:rsid w:val="00726824"/>
    <w:rsid w:val="00726D34"/>
    <w:rsid w:val="00726FBC"/>
    <w:rsid w:val="0072705D"/>
    <w:rsid w:val="0072711D"/>
    <w:rsid w:val="007271CD"/>
    <w:rsid w:val="00727210"/>
    <w:rsid w:val="0072738D"/>
    <w:rsid w:val="0072756C"/>
    <w:rsid w:val="007275FE"/>
    <w:rsid w:val="00727607"/>
    <w:rsid w:val="0072795E"/>
    <w:rsid w:val="00727966"/>
    <w:rsid w:val="0073034B"/>
    <w:rsid w:val="00730AA6"/>
    <w:rsid w:val="00730B9B"/>
    <w:rsid w:val="00730BED"/>
    <w:rsid w:val="00730C2B"/>
    <w:rsid w:val="00730CD3"/>
    <w:rsid w:val="00730EC4"/>
    <w:rsid w:val="00730F02"/>
    <w:rsid w:val="00731070"/>
    <w:rsid w:val="00731186"/>
    <w:rsid w:val="007312A5"/>
    <w:rsid w:val="0073141A"/>
    <w:rsid w:val="007315B2"/>
    <w:rsid w:val="007316AA"/>
    <w:rsid w:val="0073182E"/>
    <w:rsid w:val="00731A02"/>
    <w:rsid w:val="00731A65"/>
    <w:rsid w:val="00731A9A"/>
    <w:rsid w:val="00731BBD"/>
    <w:rsid w:val="00731CAE"/>
    <w:rsid w:val="00731CD8"/>
    <w:rsid w:val="00731DB7"/>
    <w:rsid w:val="00731E22"/>
    <w:rsid w:val="007323C0"/>
    <w:rsid w:val="0073297E"/>
    <w:rsid w:val="007329CE"/>
    <w:rsid w:val="00732C33"/>
    <w:rsid w:val="00732DF7"/>
    <w:rsid w:val="00733182"/>
    <w:rsid w:val="007331B7"/>
    <w:rsid w:val="0073321E"/>
    <w:rsid w:val="007335B0"/>
    <w:rsid w:val="007336AE"/>
    <w:rsid w:val="0073375E"/>
    <w:rsid w:val="00733929"/>
    <w:rsid w:val="00733D1A"/>
    <w:rsid w:val="00734075"/>
    <w:rsid w:val="00734100"/>
    <w:rsid w:val="0073418F"/>
    <w:rsid w:val="00734395"/>
    <w:rsid w:val="0073466C"/>
    <w:rsid w:val="00734715"/>
    <w:rsid w:val="00734A6F"/>
    <w:rsid w:val="00734C43"/>
    <w:rsid w:val="00734CBB"/>
    <w:rsid w:val="00734E9C"/>
    <w:rsid w:val="00734FAC"/>
    <w:rsid w:val="0073503D"/>
    <w:rsid w:val="0073505D"/>
    <w:rsid w:val="00735061"/>
    <w:rsid w:val="00735186"/>
    <w:rsid w:val="0073521A"/>
    <w:rsid w:val="00735234"/>
    <w:rsid w:val="0073537E"/>
    <w:rsid w:val="007353E3"/>
    <w:rsid w:val="007354F0"/>
    <w:rsid w:val="00735866"/>
    <w:rsid w:val="007358DB"/>
    <w:rsid w:val="00735ABC"/>
    <w:rsid w:val="00735F84"/>
    <w:rsid w:val="00736310"/>
    <w:rsid w:val="00736471"/>
    <w:rsid w:val="007364E8"/>
    <w:rsid w:val="00736521"/>
    <w:rsid w:val="0073659D"/>
    <w:rsid w:val="007365BF"/>
    <w:rsid w:val="00736646"/>
    <w:rsid w:val="0073674F"/>
    <w:rsid w:val="007368AE"/>
    <w:rsid w:val="00736A03"/>
    <w:rsid w:val="00736B0E"/>
    <w:rsid w:val="00736BFC"/>
    <w:rsid w:val="00736D26"/>
    <w:rsid w:val="00737458"/>
    <w:rsid w:val="007378D6"/>
    <w:rsid w:val="007379B9"/>
    <w:rsid w:val="00737B81"/>
    <w:rsid w:val="00737D18"/>
    <w:rsid w:val="00737E9F"/>
    <w:rsid w:val="00737FBC"/>
    <w:rsid w:val="0074020F"/>
    <w:rsid w:val="007403EB"/>
    <w:rsid w:val="00740430"/>
    <w:rsid w:val="007406BB"/>
    <w:rsid w:val="0074084E"/>
    <w:rsid w:val="00740AA6"/>
    <w:rsid w:val="00740D14"/>
    <w:rsid w:val="00740DEF"/>
    <w:rsid w:val="00740E1E"/>
    <w:rsid w:val="00740E9F"/>
    <w:rsid w:val="00740F28"/>
    <w:rsid w:val="00741054"/>
    <w:rsid w:val="00741180"/>
    <w:rsid w:val="00741187"/>
    <w:rsid w:val="0074121F"/>
    <w:rsid w:val="0074138F"/>
    <w:rsid w:val="007417AF"/>
    <w:rsid w:val="00741B5A"/>
    <w:rsid w:val="00741F2A"/>
    <w:rsid w:val="007420DB"/>
    <w:rsid w:val="007421D1"/>
    <w:rsid w:val="007421F7"/>
    <w:rsid w:val="007421FC"/>
    <w:rsid w:val="00742223"/>
    <w:rsid w:val="0074222E"/>
    <w:rsid w:val="00742404"/>
    <w:rsid w:val="00742416"/>
    <w:rsid w:val="00742506"/>
    <w:rsid w:val="007425C3"/>
    <w:rsid w:val="007425D6"/>
    <w:rsid w:val="0074282B"/>
    <w:rsid w:val="00742870"/>
    <w:rsid w:val="00742974"/>
    <w:rsid w:val="00742BC9"/>
    <w:rsid w:val="00742C32"/>
    <w:rsid w:val="00742CC1"/>
    <w:rsid w:val="00742CFD"/>
    <w:rsid w:val="00742DB5"/>
    <w:rsid w:val="00742E71"/>
    <w:rsid w:val="00742EB3"/>
    <w:rsid w:val="0074312F"/>
    <w:rsid w:val="00743278"/>
    <w:rsid w:val="007438A9"/>
    <w:rsid w:val="00743B3F"/>
    <w:rsid w:val="00743B93"/>
    <w:rsid w:val="00743BF4"/>
    <w:rsid w:val="00743D2C"/>
    <w:rsid w:val="00743F39"/>
    <w:rsid w:val="00744124"/>
    <w:rsid w:val="00744153"/>
    <w:rsid w:val="007441DE"/>
    <w:rsid w:val="00744359"/>
    <w:rsid w:val="00744543"/>
    <w:rsid w:val="0074475B"/>
    <w:rsid w:val="00744895"/>
    <w:rsid w:val="00744A10"/>
    <w:rsid w:val="00744A3C"/>
    <w:rsid w:val="00744A5B"/>
    <w:rsid w:val="00744BBE"/>
    <w:rsid w:val="00744CF3"/>
    <w:rsid w:val="00744DEE"/>
    <w:rsid w:val="00744F49"/>
    <w:rsid w:val="00745178"/>
    <w:rsid w:val="0074520D"/>
    <w:rsid w:val="0074532A"/>
    <w:rsid w:val="00745389"/>
    <w:rsid w:val="007455DE"/>
    <w:rsid w:val="00745635"/>
    <w:rsid w:val="00745696"/>
    <w:rsid w:val="00745759"/>
    <w:rsid w:val="00745A28"/>
    <w:rsid w:val="00745AD0"/>
    <w:rsid w:val="00745BE1"/>
    <w:rsid w:val="00746020"/>
    <w:rsid w:val="00746346"/>
    <w:rsid w:val="00746408"/>
    <w:rsid w:val="0074640A"/>
    <w:rsid w:val="0074663F"/>
    <w:rsid w:val="00746856"/>
    <w:rsid w:val="00746860"/>
    <w:rsid w:val="00746989"/>
    <w:rsid w:val="00746A5C"/>
    <w:rsid w:val="00746BEC"/>
    <w:rsid w:val="00746D3E"/>
    <w:rsid w:val="00746F92"/>
    <w:rsid w:val="007474C6"/>
    <w:rsid w:val="007477C4"/>
    <w:rsid w:val="007479FB"/>
    <w:rsid w:val="00747CF4"/>
    <w:rsid w:val="00747ED6"/>
    <w:rsid w:val="00750249"/>
    <w:rsid w:val="007502CF"/>
    <w:rsid w:val="007503D9"/>
    <w:rsid w:val="00750576"/>
    <w:rsid w:val="007505E1"/>
    <w:rsid w:val="00750719"/>
    <w:rsid w:val="007508D5"/>
    <w:rsid w:val="007508E2"/>
    <w:rsid w:val="007509D4"/>
    <w:rsid w:val="00750A3C"/>
    <w:rsid w:val="00750ACC"/>
    <w:rsid w:val="00750B14"/>
    <w:rsid w:val="00750C2F"/>
    <w:rsid w:val="00750C8B"/>
    <w:rsid w:val="00750CB3"/>
    <w:rsid w:val="00750DC3"/>
    <w:rsid w:val="00750EB7"/>
    <w:rsid w:val="00750F4E"/>
    <w:rsid w:val="00750F85"/>
    <w:rsid w:val="007510D4"/>
    <w:rsid w:val="007511F4"/>
    <w:rsid w:val="007517A9"/>
    <w:rsid w:val="007518FB"/>
    <w:rsid w:val="00751F5D"/>
    <w:rsid w:val="00751FB7"/>
    <w:rsid w:val="00751FC8"/>
    <w:rsid w:val="00752162"/>
    <w:rsid w:val="007521D0"/>
    <w:rsid w:val="007521EF"/>
    <w:rsid w:val="00752385"/>
    <w:rsid w:val="0075250A"/>
    <w:rsid w:val="00752737"/>
    <w:rsid w:val="007527D0"/>
    <w:rsid w:val="00752A1B"/>
    <w:rsid w:val="00752FD5"/>
    <w:rsid w:val="007532E8"/>
    <w:rsid w:val="0075345A"/>
    <w:rsid w:val="00753492"/>
    <w:rsid w:val="007534E2"/>
    <w:rsid w:val="007534E6"/>
    <w:rsid w:val="0075353B"/>
    <w:rsid w:val="0075355A"/>
    <w:rsid w:val="00753790"/>
    <w:rsid w:val="007537BE"/>
    <w:rsid w:val="0075390F"/>
    <w:rsid w:val="00753931"/>
    <w:rsid w:val="007539D6"/>
    <w:rsid w:val="00753AD5"/>
    <w:rsid w:val="00754031"/>
    <w:rsid w:val="0075404D"/>
    <w:rsid w:val="007541F8"/>
    <w:rsid w:val="00754250"/>
    <w:rsid w:val="0075427D"/>
    <w:rsid w:val="007542A4"/>
    <w:rsid w:val="00754568"/>
    <w:rsid w:val="0075491D"/>
    <w:rsid w:val="00754A6A"/>
    <w:rsid w:val="00754AAD"/>
    <w:rsid w:val="00754E0B"/>
    <w:rsid w:val="00754EDC"/>
    <w:rsid w:val="00754F76"/>
    <w:rsid w:val="0075505B"/>
    <w:rsid w:val="007550E6"/>
    <w:rsid w:val="007553DD"/>
    <w:rsid w:val="007553F4"/>
    <w:rsid w:val="00755562"/>
    <w:rsid w:val="00755778"/>
    <w:rsid w:val="007558A7"/>
    <w:rsid w:val="00755D69"/>
    <w:rsid w:val="00755E67"/>
    <w:rsid w:val="007561B0"/>
    <w:rsid w:val="007561E4"/>
    <w:rsid w:val="0075626B"/>
    <w:rsid w:val="00756271"/>
    <w:rsid w:val="00756515"/>
    <w:rsid w:val="007566CD"/>
    <w:rsid w:val="00756832"/>
    <w:rsid w:val="00756AA7"/>
    <w:rsid w:val="00756BA4"/>
    <w:rsid w:val="00756C4D"/>
    <w:rsid w:val="00756D40"/>
    <w:rsid w:val="00756D69"/>
    <w:rsid w:val="00756D99"/>
    <w:rsid w:val="00756E21"/>
    <w:rsid w:val="00756E87"/>
    <w:rsid w:val="00756FAF"/>
    <w:rsid w:val="007571A8"/>
    <w:rsid w:val="00757234"/>
    <w:rsid w:val="00757335"/>
    <w:rsid w:val="00757398"/>
    <w:rsid w:val="00757BC0"/>
    <w:rsid w:val="00757BEF"/>
    <w:rsid w:val="00757F19"/>
    <w:rsid w:val="007602C6"/>
    <w:rsid w:val="0076050B"/>
    <w:rsid w:val="0076060C"/>
    <w:rsid w:val="007606E9"/>
    <w:rsid w:val="00760749"/>
    <w:rsid w:val="007608EE"/>
    <w:rsid w:val="00760B56"/>
    <w:rsid w:val="00760C87"/>
    <w:rsid w:val="00760D8C"/>
    <w:rsid w:val="00760E34"/>
    <w:rsid w:val="00761037"/>
    <w:rsid w:val="0076138A"/>
    <w:rsid w:val="007613FE"/>
    <w:rsid w:val="00761517"/>
    <w:rsid w:val="0076157F"/>
    <w:rsid w:val="00761759"/>
    <w:rsid w:val="0076190F"/>
    <w:rsid w:val="00761ABF"/>
    <w:rsid w:val="00761BE0"/>
    <w:rsid w:val="00761CA3"/>
    <w:rsid w:val="00761F9A"/>
    <w:rsid w:val="00762063"/>
    <w:rsid w:val="00762250"/>
    <w:rsid w:val="007623D4"/>
    <w:rsid w:val="007625A3"/>
    <w:rsid w:val="0076266F"/>
    <w:rsid w:val="007626B1"/>
    <w:rsid w:val="00762755"/>
    <w:rsid w:val="00762832"/>
    <w:rsid w:val="00762D04"/>
    <w:rsid w:val="00763300"/>
    <w:rsid w:val="0076347B"/>
    <w:rsid w:val="007638B4"/>
    <w:rsid w:val="007638C3"/>
    <w:rsid w:val="00763E63"/>
    <w:rsid w:val="00763E92"/>
    <w:rsid w:val="00763F11"/>
    <w:rsid w:val="0076430D"/>
    <w:rsid w:val="0076457B"/>
    <w:rsid w:val="00764731"/>
    <w:rsid w:val="0076473A"/>
    <w:rsid w:val="0076487C"/>
    <w:rsid w:val="00764C32"/>
    <w:rsid w:val="00764C90"/>
    <w:rsid w:val="00765046"/>
    <w:rsid w:val="00765127"/>
    <w:rsid w:val="00765128"/>
    <w:rsid w:val="00765201"/>
    <w:rsid w:val="007652A3"/>
    <w:rsid w:val="007654DE"/>
    <w:rsid w:val="0076560B"/>
    <w:rsid w:val="00765719"/>
    <w:rsid w:val="00765A9A"/>
    <w:rsid w:val="00765AA5"/>
    <w:rsid w:val="00765D4B"/>
    <w:rsid w:val="007663D4"/>
    <w:rsid w:val="007664EA"/>
    <w:rsid w:val="00766B46"/>
    <w:rsid w:val="00766FAD"/>
    <w:rsid w:val="00767005"/>
    <w:rsid w:val="007670A5"/>
    <w:rsid w:val="0076717B"/>
    <w:rsid w:val="00767455"/>
    <w:rsid w:val="007675F1"/>
    <w:rsid w:val="007676B0"/>
    <w:rsid w:val="00767820"/>
    <w:rsid w:val="00767958"/>
    <w:rsid w:val="00767B90"/>
    <w:rsid w:val="00767C81"/>
    <w:rsid w:val="00767C97"/>
    <w:rsid w:val="00767CEC"/>
    <w:rsid w:val="00767DA3"/>
    <w:rsid w:val="00770844"/>
    <w:rsid w:val="00770869"/>
    <w:rsid w:val="00770887"/>
    <w:rsid w:val="00770BD5"/>
    <w:rsid w:val="00770C85"/>
    <w:rsid w:val="00770CCB"/>
    <w:rsid w:val="00770E4F"/>
    <w:rsid w:val="00770FD5"/>
    <w:rsid w:val="007710B3"/>
    <w:rsid w:val="00771472"/>
    <w:rsid w:val="00771493"/>
    <w:rsid w:val="007714C6"/>
    <w:rsid w:val="007716D4"/>
    <w:rsid w:val="0077190E"/>
    <w:rsid w:val="00771940"/>
    <w:rsid w:val="00771C6F"/>
    <w:rsid w:val="00771D8C"/>
    <w:rsid w:val="0077227A"/>
    <w:rsid w:val="00772291"/>
    <w:rsid w:val="0077252C"/>
    <w:rsid w:val="00772573"/>
    <w:rsid w:val="00772C84"/>
    <w:rsid w:val="00773222"/>
    <w:rsid w:val="007732F7"/>
    <w:rsid w:val="00773443"/>
    <w:rsid w:val="007734E0"/>
    <w:rsid w:val="007737E5"/>
    <w:rsid w:val="007738DC"/>
    <w:rsid w:val="00773BAA"/>
    <w:rsid w:val="00773CE1"/>
    <w:rsid w:val="00773DE4"/>
    <w:rsid w:val="00773E7B"/>
    <w:rsid w:val="007740F7"/>
    <w:rsid w:val="00774470"/>
    <w:rsid w:val="007744B8"/>
    <w:rsid w:val="0077482C"/>
    <w:rsid w:val="007748E0"/>
    <w:rsid w:val="00774A1D"/>
    <w:rsid w:val="00774A27"/>
    <w:rsid w:val="00774AFC"/>
    <w:rsid w:val="00774B6E"/>
    <w:rsid w:val="00774CA2"/>
    <w:rsid w:val="00774D5D"/>
    <w:rsid w:val="00775087"/>
    <w:rsid w:val="007751FD"/>
    <w:rsid w:val="007753E4"/>
    <w:rsid w:val="0077548E"/>
    <w:rsid w:val="007754F5"/>
    <w:rsid w:val="00775605"/>
    <w:rsid w:val="0077578E"/>
    <w:rsid w:val="007758BA"/>
    <w:rsid w:val="007759E0"/>
    <w:rsid w:val="00775ED9"/>
    <w:rsid w:val="00776002"/>
    <w:rsid w:val="007760B9"/>
    <w:rsid w:val="00776352"/>
    <w:rsid w:val="007767A5"/>
    <w:rsid w:val="00776877"/>
    <w:rsid w:val="007768A2"/>
    <w:rsid w:val="00776B43"/>
    <w:rsid w:val="00776C30"/>
    <w:rsid w:val="00776E29"/>
    <w:rsid w:val="00776E60"/>
    <w:rsid w:val="00776E87"/>
    <w:rsid w:val="00776EBB"/>
    <w:rsid w:val="00776FBA"/>
    <w:rsid w:val="0077703D"/>
    <w:rsid w:val="00777052"/>
    <w:rsid w:val="00777236"/>
    <w:rsid w:val="0077751A"/>
    <w:rsid w:val="007775FC"/>
    <w:rsid w:val="007776CD"/>
    <w:rsid w:val="0077777B"/>
    <w:rsid w:val="00777797"/>
    <w:rsid w:val="007777F7"/>
    <w:rsid w:val="0077784A"/>
    <w:rsid w:val="00777895"/>
    <w:rsid w:val="0077789B"/>
    <w:rsid w:val="007778EF"/>
    <w:rsid w:val="00777A8A"/>
    <w:rsid w:val="00777C82"/>
    <w:rsid w:val="00777CBF"/>
    <w:rsid w:val="00777DAC"/>
    <w:rsid w:val="00777DF5"/>
    <w:rsid w:val="00777FE5"/>
    <w:rsid w:val="007801BB"/>
    <w:rsid w:val="00780251"/>
    <w:rsid w:val="00780286"/>
    <w:rsid w:val="007805AF"/>
    <w:rsid w:val="007805B8"/>
    <w:rsid w:val="007805FA"/>
    <w:rsid w:val="00780678"/>
    <w:rsid w:val="0078092F"/>
    <w:rsid w:val="007809BE"/>
    <w:rsid w:val="00780B74"/>
    <w:rsid w:val="00780BD9"/>
    <w:rsid w:val="00780C78"/>
    <w:rsid w:val="00780C7B"/>
    <w:rsid w:val="00780E8D"/>
    <w:rsid w:val="00780F75"/>
    <w:rsid w:val="00780FA0"/>
    <w:rsid w:val="00780FBE"/>
    <w:rsid w:val="0078110B"/>
    <w:rsid w:val="007811DF"/>
    <w:rsid w:val="007812D3"/>
    <w:rsid w:val="007816F0"/>
    <w:rsid w:val="00781744"/>
    <w:rsid w:val="00781792"/>
    <w:rsid w:val="00781D46"/>
    <w:rsid w:val="00781D80"/>
    <w:rsid w:val="00781FF7"/>
    <w:rsid w:val="007821DA"/>
    <w:rsid w:val="007823A8"/>
    <w:rsid w:val="007823D0"/>
    <w:rsid w:val="007824AC"/>
    <w:rsid w:val="00782574"/>
    <w:rsid w:val="00782647"/>
    <w:rsid w:val="00782AD2"/>
    <w:rsid w:val="00782C0C"/>
    <w:rsid w:val="00782C7C"/>
    <w:rsid w:val="00782E0B"/>
    <w:rsid w:val="00782E8B"/>
    <w:rsid w:val="00782EF0"/>
    <w:rsid w:val="00782F42"/>
    <w:rsid w:val="00783045"/>
    <w:rsid w:val="0078305E"/>
    <w:rsid w:val="00783162"/>
    <w:rsid w:val="0078371B"/>
    <w:rsid w:val="0078397B"/>
    <w:rsid w:val="00783A2F"/>
    <w:rsid w:val="00783ACA"/>
    <w:rsid w:val="00783D2A"/>
    <w:rsid w:val="00783ED9"/>
    <w:rsid w:val="00783F7A"/>
    <w:rsid w:val="00783F83"/>
    <w:rsid w:val="00784022"/>
    <w:rsid w:val="00784070"/>
    <w:rsid w:val="00784390"/>
    <w:rsid w:val="0078456E"/>
    <w:rsid w:val="0078457B"/>
    <w:rsid w:val="007845A7"/>
    <w:rsid w:val="007845D3"/>
    <w:rsid w:val="00784C52"/>
    <w:rsid w:val="00784D3B"/>
    <w:rsid w:val="00784E08"/>
    <w:rsid w:val="00785038"/>
    <w:rsid w:val="00785157"/>
    <w:rsid w:val="0078545D"/>
    <w:rsid w:val="00785656"/>
    <w:rsid w:val="00785701"/>
    <w:rsid w:val="0078584C"/>
    <w:rsid w:val="00785B7E"/>
    <w:rsid w:val="00785BAB"/>
    <w:rsid w:val="00785E2E"/>
    <w:rsid w:val="007860E4"/>
    <w:rsid w:val="00786185"/>
    <w:rsid w:val="00786317"/>
    <w:rsid w:val="00786425"/>
    <w:rsid w:val="0078648E"/>
    <w:rsid w:val="00786969"/>
    <w:rsid w:val="00786C92"/>
    <w:rsid w:val="00786D18"/>
    <w:rsid w:val="00786DC5"/>
    <w:rsid w:val="00787051"/>
    <w:rsid w:val="007870E3"/>
    <w:rsid w:val="00787110"/>
    <w:rsid w:val="00787119"/>
    <w:rsid w:val="00787194"/>
    <w:rsid w:val="00787312"/>
    <w:rsid w:val="0078734B"/>
    <w:rsid w:val="0078738D"/>
    <w:rsid w:val="007877CF"/>
    <w:rsid w:val="007877FC"/>
    <w:rsid w:val="007878E1"/>
    <w:rsid w:val="00787B21"/>
    <w:rsid w:val="00787C05"/>
    <w:rsid w:val="00787CF3"/>
    <w:rsid w:val="00787E0E"/>
    <w:rsid w:val="00787F20"/>
    <w:rsid w:val="00790141"/>
    <w:rsid w:val="00790149"/>
    <w:rsid w:val="0079014A"/>
    <w:rsid w:val="00790164"/>
    <w:rsid w:val="007906B0"/>
    <w:rsid w:val="007906DF"/>
    <w:rsid w:val="00790726"/>
    <w:rsid w:val="007909E2"/>
    <w:rsid w:val="00790A88"/>
    <w:rsid w:val="00790B0F"/>
    <w:rsid w:val="00790B14"/>
    <w:rsid w:val="00790F94"/>
    <w:rsid w:val="00790FC1"/>
    <w:rsid w:val="00791273"/>
    <w:rsid w:val="00791299"/>
    <w:rsid w:val="0079180E"/>
    <w:rsid w:val="00791B41"/>
    <w:rsid w:val="00791E0E"/>
    <w:rsid w:val="00792103"/>
    <w:rsid w:val="007921EF"/>
    <w:rsid w:val="007923F4"/>
    <w:rsid w:val="0079244C"/>
    <w:rsid w:val="00792A3E"/>
    <w:rsid w:val="00792A87"/>
    <w:rsid w:val="00792B66"/>
    <w:rsid w:val="00792BE3"/>
    <w:rsid w:val="00792CAD"/>
    <w:rsid w:val="00792D70"/>
    <w:rsid w:val="00792DE6"/>
    <w:rsid w:val="00792E03"/>
    <w:rsid w:val="00793250"/>
    <w:rsid w:val="0079344D"/>
    <w:rsid w:val="0079382A"/>
    <w:rsid w:val="00793DA4"/>
    <w:rsid w:val="00793DAB"/>
    <w:rsid w:val="00793E45"/>
    <w:rsid w:val="00793EE4"/>
    <w:rsid w:val="00793F92"/>
    <w:rsid w:val="0079406E"/>
    <w:rsid w:val="007940FA"/>
    <w:rsid w:val="00794435"/>
    <w:rsid w:val="007944D9"/>
    <w:rsid w:val="007949C0"/>
    <w:rsid w:val="00794D66"/>
    <w:rsid w:val="00794E1A"/>
    <w:rsid w:val="00794FD5"/>
    <w:rsid w:val="00794FF0"/>
    <w:rsid w:val="00795075"/>
    <w:rsid w:val="00795182"/>
    <w:rsid w:val="0079518B"/>
    <w:rsid w:val="007955CF"/>
    <w:rsid w:val="007957CC"/>
    <w:rsid w:val="00795823"/>
    <w:rsid w:val="007958A3"/>
    <w:rsid w:val="007958DB"/>
    <w:rsid w:val="007959A1"/>
    <w:rsid w:val="00795D21"/>
    <w:rsid w:val="00795EBD"/>
    <w:rsid w:val="00795F21"/>
    <w:rsid w:val="00795F70"/>
    <w:rsid w:val="007965C2"/>
    <w:rsid w:val="00796740"/>
    <w:rsid w:val="00796886"/>
    <w:rsid w:val="00796926"/>
    <w:rsid w:val="00796A0C"/>
    <w:rsid w:val="00796DBD"/>
    <w:rsid w:val="00796E31"/>
    <w:rsid w:val="007976ED"/>
    <w:rsid w:val="00797755"/>
    <w:rsid w:val="0079790A"/>
    <w:rsid w:val="0079792B"/>
    <w:rsid w:val="00797A9A"/>
    <w:rsid w:val="00797AF1"/>
    <w:rsid w:val="00797B4E"/>
    <w:rsid w:val="00797E4D"/>
    <w:rsid w:val="007A0282"/>
    <w:rsid w:val="007A02A6"/>
    <w:rsid w:val="007A03B9"/>
    <w:rsid w:val="007A0626"/>
    <w:rsid w:val="007A068A"/>
    <w:rsid w:val="007A07C5"/>
    <w:rsid w:val="007A09E9"/>
    <w:rsid w:val="007A0DD3"/>
    <w:rsid w:val="007A0E9C"/>
    <w:rsid w:val="007A12EB"/>
    <w:rsid w:val="007A15DF"/>
    <w:rsid w:val="007A176B"/>
    <w:rsid w:val="007A182B"/>
    <w:rsid w:val="007A187C"/>
    <w:rsid w:val="007A1AB9"/>
    <w:rsid w:val="007A1BED"/>
    <w:rsid w:val="007A1CD1"/>
    <w:rsid w:val="007A1F78"/>
    <w:rsid w:val="007A20C1"/>
    <w:rsid w:val="007A21CB"/>
    <w:rsid w:val="007A2394"/>
    <w:rsid w:val="007A282F"/>
    <w:rsid w:val="007A289F"/>
    <w:rsid w:val="007A2E5A"/>
    <w:rsid w:val="007A31C4"/>
    <w:rsid w:val="007A3283"/>
    <w:rsid w:val="007A3290"/>
    <w:rsid w:val="007A32E1"/>
    <w:rsid w:val="007A336C"/>
    <w:rsid w:val="007A3409"/>
    <w:rsid w:val="007A3421"/>
    <w:rsid w:val="007A3476"/>
    <w:rsid w:val="007A34C7"/>
    <w:rsid w:val="007A381F"/>
    <w:rsid w:val="007A3872"/>
    <w:rsid w:val="007A394F"/>
    <w:rsid w:val="007A39B0"/>
    <w:rsid w:val="007A3C6D"/>
    <w:rsid w:val="007A3E1E"/>
    <w:rsid w:val="007A4086"/>
    <w:rsid w:val="007A41FE"/>
    <w:rsid w:val="007A431A"/>
    <w:rsid w:val="007A474B"/>
    <w:rsid w:val="007A4791"/>
    <w:rsid w:val="007A48A7"/>
    <w:rsid w:val="007A4A4F"/>
    <w:rsid w:val="007A4AAD"/>
    <w:rsid w:val="007A4B56"/>
    <w:rsid w:val="007A4C9E"/>
    <w:rsid w:val="007A4CA5"/>
    <w:rsid w:val="007A4D7F"/>
    <w:rsid w:val="007A5155"/>
    <w:rsid w:val="007A531F"/>
    <w:rsid w:val="007A54A3"/>
    <w:rsid w:val="007A5676"/>
    <w:rsid w:val="007A56A7"/>
    <w:rsid w:val="007A5969"/>
    <w:rsid w:val="007A5BBE"/>
    <w:rsid w:val="007A5C25"/>
    <w:rsid w:val="007A5C2A"/>
    <w:rsid w:val="007A5C7D"/>
    <w:rsid w:val="007A5F3A"/>
    <w:rsid w:val="007A623A"/>
    <w:rsid w:val="007A650B"/>
    <w:rsid w:val="007A6645"/>
    <w:rsid w:val="007A6721"/>
    <w:rsid w:val="007A674D"/>
    <w:rsid w:val="007A6848"/>
    <w:rsid w:val="007A6A47"/>
    <w:rsid w:val="007A6A77"/>
    <w:rsid w:val="007A6C6E"/>
    <w:rsid w:val="007A6EC7"/>
    <w:rsid w:val="007A714C"/>
    <w:rsid w:val="007A71A4"/>
    <w:rsid w:val="007A72B3"/>
    <w:rsid w:val="007A75E3"/>
    <w:rsid w:val="007A76D2"/>
    <w:rsid w:val="007A7929"/>
    <w:rsid w:val="007A79CE"/>
    <w:rsid w:val="007A7C58"/>
    <w:rsid w:val="007A7C66"/>
    <w:rsid w:val="007A7D65"/>
    <w:rsid w:val="007B01FB"/>
    <w:rsid w:val="007B022E"/>
    <w:rsid w:val="007B02BF"/>
    <w:rsid w:val="007B03DF"/>
    <w:rsid w:val="007B04EC"/>
    <w:rsid w:val="007B05C5"/>
    <w:rsid w:val="007B066C"/>
    <w:rsid w:val="007B0866"/>
    <w:rsid w:val="007B0C3A"/>
    <w:rsid w:val="007B0CB7"/>
    <w:rsid w:val="007B1152"/>
    <w:rsid w:val="007B1216"/>
    <w:rsid w:val="007B125A"/>
    <w:rsid w:val="007B1261"/>
    <w:rsid w:val="007B14D3"/>
    <w:rsid w:val="007B197C"/>
    <w:rsid w:val="007B1A08"/>
    <w:rsid w:val="007B1AF2"/>
    <w:rsid w:val="007B1C1E"/>
    <w:rsid w:val="007B1C87"/>
    <w:rsid w:val="007B2080"/>
    <w:rsid w:val="007B22EE"/>
    <w:rsid w:val="007B25D8"/>
    <w:rsid w:val="007B27F4"/>
    <w:rsid w:val="007B28FC"/>
    <w:rsid w:val="007B2A65"/>
    <w:rsid w:val="007B3002"/>
    <w:rsid w:val="007B32C5"/>
    <w:rsid w:val="007B338B"/>
    <w:rsid w:val="007B33F4"/>
    <w:rsid w:val="007B34E9"/>
    <w:rsid w:val="007B37F0"/>
    <w:rsid w:val="007B3B41"/>
    <w:rsid w:val="007B3C3B"/>
    <w:rsid w:val="007B3D56"/>
    <w:rsid w:val="007B3DA1"/>
    <w:rsid w:val="007B3E18"/>
    <w:rsid w:val="007B3FBB"/>
    <w:rsid w:val="007B4653"/>
    <w:rsid w:val="007B4665"/>
    <w:rsid w:val="007B4716"/>
    <w:rsid w:val="007B4828"/>
    <w:rsid w:val="007B491F"/>
    <w:rsid w:val="007B4A37"/>
    <w:rsid w:val="007B4C62"/>
    <w:rsid w:val="007B4C99"/>
    <w:rsid w:val="007B4D52"/>
    <w:rsid w:val="007B5115"/>
    <w:rsid w:val="007B528F"/>
    <w:rsid w:val="007B5436"/>
    <w:rsid w:val="007B5441"/>
    <w:rsid w:val="007B550C"/>
    <w:rsid w:val="007B55A8"/>
    <w:rsid w:val="007B55EB"/>
    <w:rsid w:val="007B58AA"/>
    <w:rsid w:val="007B5B05"/>
    <w:rsid w:val="007B5E02"/>
    <w:rsid w:val="007B5F91"/>
    <w:rsid w:val="007B60DD"/>
    <w:rsid w:val="007B640E"/>
    <w:rsid w:val="007B6423"/>
    <w:rsid w:val="007B6467"/>
    <w:rsid w:val="007B6D6E"/>
    <w:rsid w:val="007B6DDA"/>
    <w:rsid w:val="007B7077"/>
    <w:rsid w:val="007B7238"/>
    <w:rsid w:val="007B730E"/>
    <w:rsid w:val="007B7496"/>
    <w:rsid w:val="007B74BC"/>
    <w:rsid w:val="007B759A"/>
    <w:rsid w:val="007B75CA"/>
    <w:rsid w:val="007B76BB"/>
    <w:rsid w:val="007B79AC"/>
    <w:rsid w:val="007B7CB7"/>
    <w:rsid w:val="007B7EE2"/>
    <w:rsid w:val="007B7F09"/>
    <w:rsid w:val="007C0153"/>
    <w:rsid w:val="007C01AE"/>
    <w:rsid w:val="007C0294"/>
    <w:rsid w:val="007C04FA"/>
    <w:rsid w:val="007C0548"/>
    <w:rsid w:val="007C0574"/>
    <w:rsid w:val="007C07FA"/>
    <w:rsid w:val="007C091E"/>
    <w:rsid w:val="007C0B68"/>
    <w:rsid w:val="007C0E71"/>
    <w:rsid w:val="007C0F15"/>
    <w:rsid w:val="007C14A1"/>
    <w:rsid w:val="007C14A6"/>
    <w:rsid w:val="007C1746"/>
    <w:rsid w:val="007C177F"/>
    <w:rsid w:val="007C17AB"/>
    <w:rsid w:val="007C1C6F"/>
    <w:rsid w:val="007C1D9E"/>
    <w:rsid w:val="007C1DD5"/>
    <w:rsid w:val="007C1DD8"/>
    <w:rsid w:val="007C1EBE"/>
    <w:rsid w:val="007C2019"/>
    <w:rsid w:val="007C20F5"/>
    <w:rsid w:val="007C21F8"/>
    <w:rsid w:val="007C240E"/>
    <w:rsid w:val="007C24CC"/>
    <w:rsid w:val="007C258E"/>
    <w:rsid w:val="007C25CB"/>
    <w:rsid w:val="007C25DD"/>
    <w:rsid w:val="007C26D3"/>
    <w:rsid w:val="007C2739"/>
    <w:rsid w:val="007C2894"/>
    <w:rsid w:val="007C2A5B"/>
    <w:rsid w:val="007C2B0C"/>
    <w:rsid w:val="007C2E78"/>
    <w:rsid w:val="007C2FAA"/>
    <w:rsid w:val="007C308D"/>
    <w:rsid w:val="007C3170"/>
    <w:rsid w:val="007C3A61"/>
    <w:rsid w:val="007C3B2D"/>
    <w:rsid w:val="007C3B77"/>
    <w:rsid w:val="007C3CB9"/>
    <w:rsid w:val="007C3DC3"/>
    <w:rsid w:val="007C3F25"/>
    <w:rsid w:val="007C45C7"/>
    <w:rsid w:val="007C466C"/>
    <w:rsid w:val="007C4692"/>
    <w:rsid w:val="007C47D2"/>
    <w:rsid w:val="007C4869"/>
    <w:rsid w:val="007C49E5"/>
    <w:rsid w:val="007C4B70"/>
    <w:rsid w:val="007C4BD9"/>
    <w:rsid w:val="007C4D1B"/>
    <w:rsid w:val="007C4E11"/>
    <w:rsid w:val="007C4EB4"/>
    <w:rsid w:val="007C4EE7"/>
    <w:rsid w:val="007C4EFE"/>
    <w:rsid w:val="007C5060"/>
    <w:rsid w:val="007C5103"/>
    <w:rsid w:val="007C53AF"/>
    <w:rsid w:val="007C5639"/>
    <w:rsid w:val="007C583D"/>
    <w:rsid w:val="007C5955"/>
    <w:rsid w:val="007C5BA4"/>
    <w:rsid w:val="007C5BB0"/>
    <w:rsid w:val="007C5CF5"/>
    <w:rsid w:val="007C5D6C"/>
    <w:rsid w:val="007C63C0"/>
    <w:rsid w:val="007C6578"/>
    <w:rsid w:val="007C66DD"/>
    <w:rsid w:val="007C68E0"/>
    <w:rsid w:val="007C699A"/>
    <w:rsid w:val="007C6A98"/>
    <w:rsid w:val="007C6DCB"/>
    <w:rsid w:val="007C71C0"/>
    <w:rsid w:val="007C72E6"/>
    <w:rsid w:val="007C7552"/>
    <w:rsid w:val="007C75C5"/>
    <w:rsid w:val="007C75FE"/>
    <w:rsid w:val="007C7617"/>
    <w:rsid w:val="007C7637"/>
    <w:rsid w:val="007C77E8"/>
    <w:rsid w:val="007C7819"/>
    <w:rsid w:val="007C7925"/>
    <w:rsid w:val="007C7CB0"/>
    <w:rsid w:val="007C7F37"/>
    <w:rsid w:val="007D0348"/>
    <w:rsid w:val="007D0371"/>
    <w:rsid w:val="007D03C8"/>
    <w:rsid w:val="007D0635"/>
    <w:rsid w:val="007D07A7"/>
    <w:rsid w:val="007D07C4"/>
    <w:rsid w:val="007D0806"/>
    <w:rsid w:val="007D0C44"/>
    <w:rsid w:val="007D0CCE"/>
    <w:rsid w:val="007D0DBC"/>
    <w:rsid w:val="007D0E27"/>
    <w:rsid w:val="007D0FB3"/>
    <w:rsid w:val="007D0FCD"/>
    <w:rsid w:val="007D1156"/>
    <w:rsid w:val="007D123E"/>
    <w:rsid w:val="007D15B5"/>
    <w:rsid w:val="007D15DC"/>
    <w:rsid w:val="007D17B6"/>
    <w:rsid w:val="007D1883"/>
    <w:rsid w:val="007D18E5"/>
    <w:rsid w:val="007D1920"/>
    <w:rsid w:val="007D1A64"/>
    <w:rsid w:val="007D1AC7"/>
    <w:rsid w:val="007D1BC0"/>
    <w:rsid w:val="007D1BE6"/>
    <w:rsid w:val="007D1EBD"/>
    <w:rsid w:val="007D1EF2"/>
    <w:rsid w:val="007D231C"/>
    <w:rsid w:val="007D2343"/>
    <w:rsid w:val="007D2489"/>
    <w:rsid w:val="007D25AA"/>
    <w:rsid w:val="007D2690"/>
    <w:rsid w:val="007D275E"/>
    <w:rsid w:val="007D297B"/>
    <w:rsid w:val="007D2A74"/>
    <w:rsid w:val="007D2CCA"/>
    <w:rsid w:val="007D2EEB"/>
    <w:rsid w:val="007D310A"/>
    <w:rsid w:val="007D31A8"/>
    <w:rsid w:val="007D32CC"/>
    <w:rsid w:val="007D34B0"/>
    <w:rsid w:val="007D34B8"/>
    <w:rsid w:val="007D35DB"/>
    <w:rsid w:val="007D3857"/>
    <w:rsid w:val="007D399D"/>
    <w:rsid w:val="007D3A15"/>
    <w:rsid w:val="007D3A76"/>
    <w:rsid w:val="007D3D4B"/>
    <w:rsid w:val="007D3E7A"/>
    <w:rsid w:val="007D3F3C"/>
    <w:rsid w:val="007D40BE"/>
    <w:rsid w:val="007D4314"/>
    <w:rsid w:val="007D4636"/>
    <w:rsid w:val="007D4825"/>
    <w:rsid w:val="007D485E"/>
    <w:rsid w:val="007D4882"/>
    <w:rsid w:val="007D4896"/>
    <w:rsid w:val="007D48EA"/>
    <w:rsid w:val="007D4A4C"/>
    <w:rsid w:val="007D4DD6"/>
    <w:rsid w:val="007D4F02"/>
    <w:rsid w:val="007D50DE"/>
    <w:rsid w:val="007D5162"/>
    <w:rsid w:val="007D51E1"/>
    <w:rsid w:val="007D51FD"/>
    <w:rsid w:val="007D5371"/>
    <w:rsid w:val="007D53BC"/>
    <w:rsid w:val="007D5480"/>
    <w:rsid w:val="007D55F0"/>
    <w:rsid w:val="007D5D28"/>
    <w:rsid w:val="007D66A0"/>
    <w:rsid w:val="007D6BCC"/>
    <w:rsid w:val="007D6E0E"/>
    <w:rsid w:val="007D6FE7"/>
    <w:rsid w:val="007D7034"/>
    <w:rsid w:val="007D75AF"/>
    <w:rsid w:val="007D78D5"/>
    <w:rsid w:val="007D7B57"/>
    <w:rsid w:val="007D7C42"/>
    <w:rsid w:val="007E03FA"/>
    <w:rsid w:val="007E0416"/>
    <w:rsid w:val="007E0734"/>
    <w:rsid w:val="007E0858"/>
    <w:rsid w:val="007E08FC"/>
    <w:rsid w:val="007E0C6A"/>
    <w:rsid w:val="007E0D2E"/>
    <w:rsid w:val="007E0D66"/>
    <w:rsid w:val="007E0E05"/>
    <w:rsid w:val="007E0F6C"/>
    <w:rsid w:val="007E1107"/>
    <w:rsid w:val="007E11EC"/>
    <w:rsid w:val="007E12D2"/>
    <w:rsid w:val="007E15E3"/>
    <w:rsid w:val="007E17B2"/>
    <w:rsid w:val="007E1A87"/>
    <w:rsid w:val="007E1AB0"/>
    <w:rsid w:val="007E1CDE"/>
    <w:rsid w:val="007E1D76"/>
    <w:rsid w:val="007E1F79"/>
    <w:rsid w:val="007E20CB"/>
    <w:rsid w:val="007E225B"/>
    <w:rsid w:val="007E2387"/>
    <w:rsid w:val="007E2437"/>
    <w:rsid w:val="007E2552"/>
    <w:rsid w:val="007E2BB3"/>
    <w:rsid w:val="007E2CB5"/>
    <w:rsid w:val="007E2CD4"/>
    <w:rsid w:val="007E2E71"/>
    <w:rsid w:val="007E2FCF"/>
    <w:rsid w:val="007E318F"/>
    <w:rsid w:val="007E333E"/>
    <w:rsid w:val="007E3464"/>
    <w:rsid w:val="007E389A"/>
    <w:rsid w:val="007E38B3"/>
    <w:rsid w:val="007E3912"/>
    <w:rsid w:val="007E3973"/>
    <w:rsid w:val="007E3CE6"/>
    <w:rsid w:val="007E3CF0"/>
    <w:rsid w:val="007E3D37"/>
    <w:rsid w:val="007E3EC2"/>
    <w:rsid w:val="007E3EF0"/>
    <w:rsid w:val="007E4022"/>
    <w:rsid w:val="007E47E3"/>
    <w:rsid w:val="007E486D"/>
    <w:rsid w:val="007E4A97"/>
    <w:rsid w:val="007E4CD9"/>
    <w:rsid w:val="007E4F26"/>
    <w:rsid w:val="007E5054"/>
    <w:rsid w:val="007E5067"/>
    <w:rsid w:val="007E50F8"/>
    <w:rsid w:val="007E5151"/>
    <w:rsid w:val="007E5214"/>
    <w:rsid w:val="007E5357"/>
    <w:rsid w:val="007E53BD"/>
    <w:rsid w:val="007E5596"/>
    <w:rsid w:val="007E5673"/>
    <w:rsid w:val="007E56EA"/>
    <w:rsid w:val="007E5875"/>
    <w:rsid w:val="007E58B5"/>
    <w:rsid w:val="007E58E7"/>
    <w:rsid w:val="007E5974"/>
    <w:rsid w:val="007E5ED5"/>
    <w:rsid w:val="007E5FB8"/>
    <w:rsid w:val="007E612D"/>
    <w:rsid w:val="007E648C"/>
    <w:rsid w:val="007E64CB"/>
    <w:rsid w:val="007E65B4"/>
    <w:rsid w:val="007E677D"/>
    <w:rsid w:val="007E6A95"/>
    <w:rsid w:val="007E6B4D"/>
    <w:rsid w:val="007E6BC9"/>
    <w:rsid w:val="007E6D22"/>
    <w:rsid w:val="007E6D5B"/>
    <w:rsid w:val="007E6E4A"/>
    <w:rsid w:val="007E6F72"/>
    <w:rsid w:val="007E6FF2"/>
    <w:rsid w:val="007E70C3"/>
    <w:rsid w:val="007E7168"/>
    <w:rsid w:val="007E71F5"/>
    <w:rsid w:val="007E73DC"/>
    <w:rsid w:val="007E74CD"/>
    <w:rsid w:val="007E74E1"/>
    <w:rsid w:val="007E789B"/>
    <w:rsid w:val="007E7948"/>
    <w:rsid w:val="007E7BD0"/>
    <w:rsid w:val="007E7C60"/>
    <w:rsid w:val="007E7E2A"/>
    <w:rsid w:val="007E7E9F"/>
    <w:rsid w:val="007F0074"/>
    <w:rsid w:val="007F01B0"/>
    <w:rsid w:val="007F01F9"/>
    <w:rsid w:val="007F0283"/>
    <w:rsid w:val="007F0345"/>
    <w:rsid w:val="007F0726"/>
    <w:rsid w:val="007F0A72"/>
    <w:rsid w:val="007F0CE9"/>
    <w:rsid w:val="007F1046"/>
    <w:rsid w:val="007F1114"/>
    <w:rsid w:val="007F11D5"/>
    <w:rsid w:val="007F1346"/>
    <w:rsid w:val="007F138D"/>
    <w:rsid w:val="007F142F"/>
    <w:rsid w:val="007F14D7"/>
    <w:rsid w:val="007F1549"/>
    <w:rsid w:val="007F194D"/>
    <w:rsid w:val="007F19E6"/>
    <w:rsid w:val="007F1A5D"/>
    <w:rsid w:val="007F1A9E"/>
    <w:rsid w:val="007F1B4A"/>
    <w:rsid w:val="007F1BEC"/>
    <w:rsid w:val="007F2175"/>
    <w:rsid w:val="007F2282"/>
    <w:rsid w:val="007F242C"/>
    <w:rsid w:val="007F244E"/>
    <w:rsid w:val="007F285A"/>
    <w:rsid w:val="007F2FAD"/>
    <w:rsid w:val="007F303D"/>
    <w:rsid w:val="007F3053"/>
    <w:rsid w:val="007F367B"/>
    <w:rsid w:val="007F38AE"/>
    <w:rsid w:val="007F3D34"/>
    <w:rsid w:val="007F3ECE"/>
    <w:rsid w:val="007F4053"/>
    <w:rsid w:val="007F44F0"/>
    <w:rsid w:val="007F48FC"/>
    <w:rsid w:val="007F4965"/>
    <w:rsid w:val="007F4BB7"/>
    <w:rsid w:val="007F4E01"/>
    <w:rsid w:val="007F4F0B"/>
    <w:rsid w:val="007F4F81"/>
    <w:rsid w:val="007F50AE"/>
    <w:rsid w:val="007F51AC"/>
    <w:rsid w:val="007F55DF"/>
    <w:rsid w:val="007F56F9"/>
    <w:rsid w:val="007F5CB5"/>
    <w:rsid w:val="007F5D8A"/>
    <w:rsid w:val="007F5E2F"/>
    <w:rsid w:val="007F5EAA"/>
    <w:rsid w:val="007F6049"/>
    <w:rsid w:val="007F60CC"/>
    <w:rsid w:val="007F6101"/>
    <w:rsid w:val="007F611F"/>
    <w:rsid w:val="007F6508"/>
    <w:rsid w:val="007F654E"/>
    <w:rsid w:val="007F65AC"/>
    <w:rsid w:val="007F65EF"/>
    <w:rsid w:val="007F67AD"/>
    <w:rsid w:val="007F69D6"/>
    <w:rsid w:val="007F6C09"/>
    <w:rsid w:val="007F6D13"/>
    <w:rsid w:val="007F6D2B"/>
    <w:rsid w:val="007F6E31"/>
    <w:rsid w:val="007F6E3A"/>
    <w:rsid w:val="007F6EB9"/>
    <w:rsid w:val="007F6FEF"/>
    <w:rsid w:val="007F70A7"/>
    <w:rsid w:val="007F70CC"/>
    <w:rsid w:val="007F70F1"/>
    <w:rsid w:val="007F71B3"/>
    <w:rsid w:val="007F7382"/>
    <w:rsid w:val="007F7388"/>
    <w:rsid w:val="007F760D"/>
    <w:rsid w:val="007F7801"/>
    <w:rsid w:val="007F7873"/>
    <w:rsid w:val="007F787F"/>
    <w:rsid w:val="007F7936"/>
    <w:rsid w:val="007F7A14"/>
    <w:rsid w:val="007F7A63"/>
    <w:rsid w:val="007F7E43"/>
    <w:rsid w:val="007F7E6E"/>
    <w:rsid w:val="007F7FAE"/>
    <w:rsid w:val="007F7FEA"/>
    <w:rsid w:val="008001CE"/>
    <w:rsid w:val="00800256"/>
    <w:rsid w:val="0080038D"/>
    <w:rsid w:val="00800653"/>
    <w:rsid w:val="00800830"/>
    <w:rsid w:val="00800943"/>
    <w:rsid w:val="00800A28"/>
    <w:rsid w:val="00800A71"/>
    <w:rsid w:val="00800C47"/>
    <w:rsid w:val="00800D9E"/>
    <w:rsid w:val="00801084"/>
    <w:rsid w:val="008010CD"/>
    <w:rsid w:val="00801216"/>
    <w:rsid w:val="00801236"/>
    <w:rsid w:val="008012A0"/>
    <w:rsid w:val="008012CC"/>
    <w:rsid w:val="008013A4"/>
    <w:rsid w:val="008014A9"/>
    <w:rsid w:val="008014C7"/>
    <w:rsid w:val="008014FA"/>
    <w:rsid w:val="008014FD"/>
    <w:rsid w:val="0080153E"/>
    <w:rsid w:val="0080159C"/>
    <w:rsid w:val="00801853"/>
    <w:rsid w:val="00801940"/>
    <w:rsid w:val="0080195F"/>
    <w:rsid w:val="00801984"/>
    <w:rsid w:val="008019F9"/>
    <w:rsid w:val="00801BDE"/>
    <w:rsid w:val="00801BEC"/>
    <w:rsid w:val="00801CA5"/>
    <w:rsid w:val="00802195"/>
    <w:rsid w:val="00802331"/>
    <w:rsid w:val="008024C4"/>
    <w:rsid w:val="008024EF"/>
    <w:rsid w:val="0080288A"/>
    <w:rsid w:val="00802A3B"/>
    <w:rsid w:val="00802B69"/>
    <w:rsid w:val="00802D09"/>
    <w:rsid w:val="00802EDD"/>
    <w:rsid w:val="00802FF7"/>
    <w:rsid w:val="008033AB"/>
    <w:rsid w:val="008033FF"/>
    <w:rsid w:val="00803464"/>
    <w:rsid w:val="008034F5"/>
    <w:rsid w:val="00803700"/>
    <w:rsid w:val="008038F4"/>
    <w:rsid w:val="00803DC0"/>
    <w:rsid w:val="00803E9D"/>
    <w:rsid w:val="00803F3A"/>
    <w:rsid w:val="00804348"/>
    <w:rsid w:val="00804439"/>
    <w:rsid w:val="00805082"/>
    <w:rsid w:val="00805253"/>
    <w:rsid w:val="008055FF"/>
    <w:rsid w:val="00805A51"/>
    <w:rsid w:val="00805A69"/>
    <w:rsid w:val="00805EB9"/>
    <w:rsid w:val="008060D7"/>
    <w:rsid w:val="008063A3"/>
    <w:rsid w:val="008064B2"/>
    <w:rsid w:val="008065A1"/>
    <w:rsid w:val="008065C2"/>
    <w:rsid w:val="0080686A"/>
    <w:rsid w:val="00806BE7"/>
    <w:rsid w:val="00806E5A"/>
    <w:rsid w:val="00806E6A"/>
    <w:rsid w:val="00806F6F"/>
    <w:rsid w:val="00806FFF"/>
    <w:rsid w:val="008070D3"/>
    <w:rsid w:val="00807248"/>
    <w:rsid w:val="0080746D"/>
    <w:rsid w:val="008074D5"/>
    <w:rsid w:val="00807631"/>
    <w:rsid w:val="0080778B"/>
    <w:rsid w:val="008077F2"/>
    <w:rsid w:val="00807C00"/>
    <w:rsid w:val="00807CB4"/>
    <w:rsid w:val="00807EE6"/>
    <w:rsid w:val="00807F93"/>
    <w:rsid w:val="0081012F"/>
    <w:rsid w:val="00810149"/>
    <w:rsid w:val="00810295"/>
    <w:rsid w:val="008103A9"/>
    <w:rsid w:val="00810762"/>
    <w:rsid w:val="0081097B"/>
    <w:rsid w:val="00810CD1"/>
    <w:rsid w:val="0081104E"/>
    <w:rsid w:val="008111AA"/>
    <w:rsid w:val="0081134E"/>
    <w:rsid w:val="0081153C"/>
    <w:rsid w:val="008116B0"/>
    <w:rsid w:val="00811914"/>
    <w:rsid w:val="00811A02"/>
    <w:rsid w:val="00811D1C"/>
    <w:rsid w:val="00811F8D"/>
    <w:rsid w:val="00812273"/>
    <w:rsid w:val="00812299"/>
    <w:rsid w:val="00812643"/>
    <w:rsid w:val="0081264B"/>
    <w:rsid w:val="00812865"/>
    <w:rsid w:val="0081293A"/>
    <w:rsid w:val="00812971"/>
    <w:rsid w:val="008129D2"/>
    <w:rsid w:val="00812A13"/>
    <w:rsid w:val="00812B11"/>
    <w:rsid w:val="00812CC8"/>
    <w:rsid w:val="00812D11"/>
    <w:rsid w:val="00812D36"/>
    <w:rsid w:val="00812D42"/>
    <w:rsid w:val="00812FFA"/>
    <w:rsid w:val="0081318C"/>
    <w:rsid w:val="00813340"/>
    <w:rsid w:val="0081341A"/>
    <w:rsid w:val="008137D8"/>
    <w:rsid w:val="00813A9E"/>
    <w:rsid w:val="00813C94"/>
    <w:rsid w:val="00813DFC"/>
    <w:rsid w:val="00813E01"/>
    <w:rsid w:val="00813EAF"/>
    <w:rsid w:val="008140AE"/>
    <w:rsid w:val="008140B0"/>
    <w:rsid w:val="00814102"/>
    <w:rsid w:val="00814356"/>
    <w:rsid w:val="00814394"/>
    <w:rsid w:val="0081447D"/>
    <w:rsid w:val="0081467A"/>
    <w:rsid w:val="00814777"/>
    <w:rsid w:val="00814832"/>
    <w:rsid w:val="00814AE5"/>
    <w:rsid w:val="00814B39"/>
    <w:rsid w:val="00814C50"/>
    <w:rsid w:val="00814C94"/>
    <w:rsid w:val="00814CCA"/>
    <w:rsid w:val="00814DB4"/>
    <w:rsid w:val="00814E00"/>
    <w:rsid w:val="00814ED7"/>
    <w:rsid w:val="00814EE9"/>
    <w:rsid w:val="008153D2"/>
    <w:rsid w:val="008154C5"/>
    <w:rsid w:val="008157DF"/>
    <w:rsid w:val="0081595C"/>
    <w:rsid w:val="00815B45"/>
    <w:rsid w:val="00815B4C"/>
    <w:rsid w:val="00815B7C"/>
    <w:rsid w:val="00815BD4"/>
    <w:rsid w:val="00815EC0"/>
    <w:rsid w:val="008160AC"/>
    <w:rsid w:val="0081618D"/>
    <w:rsid w:val="00816330"/>
    <w:rsid w:val="00816383"/>
    <w:rsid w:val="008167F2"/>
    <w:rsid w:val="0081681D"/>
    <w:rsid w:val="00816E5A"/>
    <w:rsid w:val="008170C8"/>
    <w:rsid w:val="008171B2"/>
    <w:rsid w:val="0081731E"/>
    <w:rsid w:val="008177BD"/>
    <w:rsid w:val="00817BAE"/>
    <w:rsid w:val="0082000D"/>
    <w:rsid w:val="00820087"/>
    <w:rsid w:val="0082030A"/>
    <w:rsid w:val="00820353"/>
    <w:rsid w:val="00820B7D"/>
    <w:rsid w:val="00820D5E"/>
    <w:rsid w:val="00820EDC"/>
    <w:rsid w:val="008210DE"/>
    <w:rsid w:val="00821365"/>
    <w:rsid w:val="00821563"/>
    <w:rsid w:val="00821698"/>
    <w:rsid w:val="00821703"/>
    <w:rsid w:val="00821814"/>
    <w:rsid w:val="00821877"/>
    <w:rsid w:val="00821BCB"/>
    <w:rsid w:val="00821CCB"/>
    <w:rsid w:val="00821D29"/>
    <w:rsid w:val="008223C0"/>
    <w:rsid w:val="0082244F"/>
    <w:rsid w:val="00822466"/>
    <w:rsid w:val="008224F9"/>
    <w:rsid w:val="0082263D"/>
    <w:rsid w:val="008228AE"/>
    <w:rsid w:val="00822BD7"/>
    <w:rsid w:val="00822BDB"/>
    <w:rsid w:val="00822DA2"/>
    <w:rsid w:val="00822E9E"/>
    <w:rsid w:val="00822F6F"/>
    <w:rsid w:val="00822F9F"/>
    <w:rsid w:val="0082305B"/>
    <w:rsid w:val="0082319B"/>
    <w:rsid w:val="00823437"/>
    <w:rsid w:val="008234AB"/>
    <w:rsid w:val="00823A22"/>
    <w:rsid w:val="00823A53"/>
    <w:rsid w:val="00823AF9"/>
    <w:rsid w:val="00823D85"/>
    <w:rsid w:val="00823DAB"/>
    <w:rsid w:val="0082414C"/>
    <w:rsid w:val="00824395"/>
    <w:rsid w:val="00824473"/>
    <w:rsid w:val="008246DC"/>
    <w:rsid w:val="0082472A"/>
    <w:rsid w:val="00824C29"/>
    <w:rsid w:val="00824FB0"/>
    <w:rsid w:val="008250E6"/>
    <w:rsid w:val="00825101"/>
    <w:rsid w:val="008251CC"/>
    <w:rsid w:val="00825368"/>
    <w:rsid w:val="00825397"/>
    <w:rsid w:val="008254F5"/>
    <w:rsid w:val="008255A9"/>
    <w:rsid w:val="008257A5"/>
    <w:rsid w:val="008259EB"/>
    <w:rsid w:val="00825C1C"/>
    <w:rsid w:val="00825CAB"/>
    <w:rsid w:val="00825DAB"/>
    <w:rsid w:val="00825E3F"/>
    <w:rsid w:val="00826010"/>
    <w:rsid w:val="00826116"/>
    <w:rsid w:val="00826319"/>
    <w:rsid w:val="00826489"/>
    <w:rsid w:val="008264A5"/>
    <w:rsid w:val="008266B3"/>
    <w:rsid w:val="008268C0"/>
    <w:rsid w:val="008269D0"/>
    <w:rsid w:val="00826DD9"/>
    <w:rsid w:val="00826EE5"/>
    <w:rsid w:val="008274BE"/>
    <w:rsid w:val="008274F2"/>
    <w:rsid w:val="00827555"/>
    <w:rsid w:val="008276D3"/>
    <w:rsid w:val="008278B6"/>
    <w:rsid w:val="0082797C"/>
    <w:rsid w:val="00827C0C"/>
    <w:rsid w:val="00827C4A"/>
    <w:rsid w:val="00830148"/>
    <w:rsid w:val="0083045E"/>
    <w:rsid w:val="00830686"/>
    <w:rsid w:val="008306C8"/>
    <w:rsid w:val="008306D6"/>
    <w:rsid w:val="0083079C"/>
    <w:rsid w:val="00830A55"/>
    <w:rsid w:val="00830A7B"/>
    <w:rsid w:val="00830AE4"/>
    <w:rsid w:val="00830DF8"/>
    <w:rsid w:val="00830FA6"/>
    <w:rsid w:val="00831229"/>
    <w:rsid w:val="00831270"/>
    <w:rsid w:val="008313AA"/>
    <w:rsid w:val="0083159D"/>
    <w:rsid w:val="00831782"/>
    <w:rsid w:val="008317E4"/>
    <w:rsid w:val="00831CE9"/>
    <w:rsid w:val="00831D29"/>
    <w:rsid w:val="008320CF"/>
    <w:rsid w:val="00832193"/>
    <w:rsid w:val="0083244F"/>
    <w:rsid w:val="008325BC"/>
    <w:rsid w:val="0083299A"/>
    <w:rsid w:val="00832BE7"/>
    <w:rsid w:val="0083337B"/>
    <w:rsid w:val="008335B0"/>
    <w:rsid w:val="0083363C"/>
    <w:rsid w:val="00833854"/>
    <w:rsid w:val="0083388C"/>
    <w:rsid w:val="0083388F"/>
    <w:rsid w:val="008338B8"/>
    <w:rsid w:val="00833F39"/>
    <w:rsid w:val="00834113"/>
    <w:rsid w:val="008341CF"/>
    <w:rsid w:val="008343D0"/>
    <w:rsid w:val="008345B1"/>
    <w:rsid w:val="0083464E"/>
    <w:rsid w:val="008346C9"/>
    <w:rsid w:val="00834F33"/>
    <w:rsid w:val="008354A1"/>
    <w:rsid w:val="008357A8"/>
    <w:rsid w:val="00835894"/>
    <w:rsid w:val="00835909"/>
    <w:rsid w:val="0083599E"/>
    <w:rsid w:val="008359F1"/>
    <w:rsid w:val="00835C49"/>
    <w:rsid w:val="00835CC5"/>
    <w:rsid w:val="00835DD3"/>
    <w:rsid w:val="00835F1A"/>
    <w:rsid w:val="00835F33"/>
    <w:rsid w:val="0083602B"/>
    <w:rsid w:val="008364CE"/>
    <w:rsid w:val="00836B0F"/>
    <w:rsid w:val="00836E4A"/>
    <w:rsid w:val="00836F2B"/>
    <w:rsid w:val="0083718E"/>
    <w:rsid w:val="008375A6"/>
    <w:rsid w:val="0083764E"/>
    <w:rsid w:val="00837723"/>
    <w:rsid w:val="00837796"/>
    <w:rsid w:val="00837846"/>
    <w:rsid w:val="008378FC"/>
    <w:rsid w:val="00837968"/>
    <w:rsid w:val="00837AA6"/>
    <w:rsid w:val="00837E35"/>
    <w:rsid w:val="00837F67"/>
    <w:rsid w:val="00837F96"/>
    <w:rsid w:val="008401B9"/>
    <w:rsid w:val="008401E1"/>
    <w:rsid w:val="0084067B"/>
    <w:rsid w:val="00840C27"/>
    <w:rsid w:val="00840DAB"/>
    <w:rsid w:val="00840F2F"/>
    <w:rsid w:val="008410AC"/>
    <w:rsid w:val="008412BD"/>
    <w:rsid w:val="00841820"/>
    <w:rsid w:val="0084196C"/>
    <w:rsid w:val="008419FE"/>
    <w:rsid w:val="00841AB4"/>
    <w:rsid w:val="00841E30"/>
    <w:rsid w:val="00841E48"/>
    <w:rsid w:val="00841E82"/>
    <w:rsid w:val="00842103"/>
    <w:rsid w:val="0084230A"/>
    <w:rsid w:val="0084234B"/>
    <w:rsid w:val="008423A3"/>
    <w:rsid w:val="00842488"/>
    <w:rsid w:val="0084256B"/>
    <w:rsid w:val="008425F0"/>
    <w:rsid w:val="00842D9F"/>
    <w:rsid w:val="00842EFF"/>
    <w:rsid w:val="0084304B"/>
    <w:rsid w:val="00843064"/>
    <w:rsid w:val="00843072"/>
    <w:rsid w:val="00843196"/>
    <w:rsid w:val="008431E6"/>
    <w:rsid w:val="00843633"/>
    <w:rsid w:val="008438B3"/>
    <w:rsid w:val="00843B26"/>
    <w:rsid w:val="00843D14"/>
    <w:rsid w:val="00843DE4"/>
    <w:rsid w:val="00843EE9"/>
    <w:rsid w:val="00844123"/>
    <w:rsid w:val="00844254"/>
    <w:rsid w:val="00844587"/>
    <w:rsid w:val="008447E9"/>
    <w:rsid w:val="00844895"/>
    <w:rsid w:val="008448AE"/>
    <w:rsid w:val="008448ED"/>
    <w:rsid w:val="00844CA7"/>
    <w:rsid w:val="00844CD3"/>
    <w:rsid w:val="00844D84"/>
    <w:rsid w:val="0084507D"/>
    <w:rsid w:val="00845609"/>
    <w:rsid w:val="00845617"/>
    <w:rsid w:val="008457DF"/>
    <w:rsid w:val="008459F9"/>
    <w:rsid w:val="00845CB9"/>
    <w:rsid w:val="008460C7"/>
    <w:rsid w:val="00846196"/>
    <w:rsid w:val="00846490"/>
    <w:rsid w:val="0084653B"/>
    <w:rsid w:val="0084698F"/>
    <w:rsid w:val="008469BF"/>
    <w:rsid w:val="00846B64"/>
    <w:rsid w:val="00846BD3"/>
    <w:rsid w:val="0084706C"/>
    <w:rsid w:val="0084720F"/>
    <w:rsid w:val="00847286"/>
    <w:rsid w:val="00847293"/>
    <w:rsid w:val="00847547"/>
    <w:rsid w:val="008477A5"/>
    <w:rsid w:val="00847A3E"/>
    <w:rsid w:val="00847B2E"/>
    <w:rsid w:val="00847C5C"/>
    <w:rsid w:val="0085019B"/>
    <w:rsid w:val="0085046B"/>
    <w:rsid w:val="008506D5"/>
    <w:rsid w:val="00850712"/>
    <w:rsid w:val="0085074A"/>
    <w:rsid w:val="0085082D"/>
    <w:rsid w:val="008508E5"/>
    <w:rsid w:val="0085098C"/>
    <w:rsid w:val="00850A87"/>
    <w:rsid w:val="00850CEF"/>
    <w:rsid w:val="00850E2A"/>
    <w:rsid w:val="00850E88"/>
    <w:rsid w:val="008513BD"/>
    <w:rsid w:val="008515D5"/>
    <w:rsid w:val="00851606"/>
    <w:rsid w:val="00851A4E"/>
    <w:rsid w:val="00851AD9"/>
    <w:rsid w:val="00851CE3"/>
    <w:rsid w:val="00851DF2"/>
    <w:rsid w:val="00851FB3"/>
    <w:rsid w:val="008520AA"/>
    <w:rsid w:val="0085216F"/>
    <w:rsid w:val="008521AF"/>
    <w:rsid w:val="00852257"/>
    <w:rsid w:val="0085228D"/>
    <w:rsid w:val="008523A6"/>
    <w:rsid w:val="00852425"/>
    <w:rsid w:val="00852501"/>
    <w:rsid w:val="00852987"/>
    <w:rsid w:val="008529D4"/>
    <w:rsid w:val="00853135"/>
    <w:rsid w:val="0085314A"/>
    <w:rsid w:val="00853521"/>
    <w:rsid w:val="0085359D"/>
    <w:rsid w:val="00853741"/>
    <w:rsid w:val="00853761"/>
    <w:rsid w:val="00853ADE"/>
    <w:rsid w:val="00853CE2"/>
    <w:rsid w:val="0085438A"/>
    <w:rsid w:val="008543F5"/>
    <w:rsid w:val="00854729"/>
    <w:rsid w:val="00854913"/>
    <w:rsid w:val="008549DB"/>
    <w:rsid w:val="00854B02"/>
    <w:rsid w:val="00854C44"/>
    <w:rsid w:val="00854F6E"/>
    <w:rsid w:val="00855108"/>
    <w:rsid w:val="008553FE"/>
    <w:rsid w:val="008555A9"/>
    <w:rsid w:val="00855A48"/>
    <w:rsid w:val="00855CA4"/>
    <w:rsid w:val="00855E1A"/>
    <w:rsid w:val="00855E54"/>
    <w:rsid w:val="0085604F"/>
    <w:rsid w:val="00856505"/>
    <w:rsid w:val="00856621"/>
    <w:rsid w:val="0085665F"/>
    <w:rsid w:val="008567D9"/>
    <w:rsid w:val="0085692C"/>
    <w:rsid w:val="0085698F"/>
    <w:rsid w:val="00856DC3"/>
    <w:rsid w:val="00856DFA"/>
    <w:rsid w:val="00856F53"/>
    <w:rsid w:val="00856FFB"/>
    <w:rsid w:val="008573E1"/>
    <w:rsid w:val="008574E8"/>
    <w:rsid w:val="008574F2"/>
    <w:rsid w:val="0085770E"/>
    <w:rsid w:val="00857C59"/>
    <w:rsid w:val="00857C83"/>
    <w:rsid w:val="0086011B"/>
    <w:rsid w:val="00860127"/>
    <w:rsid w:val="008601B1"/>
    <w:rsid w:val="00860312"/>
    <w:rsid w:val="00860313"/>
    <w:rsid w:val="008606D8"/>
    <w:rsid w:val="008608F4"/>
    <w:rsid w:val="00860B05"/>
    <w:rsid w:val="00860ECC"/>
    <w:rsid w:val="00861142"/>
    <w:rsid w:val="0086117E"/>
    <w:rsid w:val="00861456"/>
    <w:rsid w:val="00861CA6"/>
    <w:rsid w:val="00861D07"/>
    <w:rsid w:val="00861DC6"/>
    <w:rsid w:val="00861FCC"/>
    <w:rsid w:val="0086203A"/>
    <w:rsid w:val="0086292A"/>
    <w:rsid w:val="0086296D"/>
    <w:rsid w:val="00862A64"/>
    <w:rsid w:val="00862C24"/>
    <w:rsid w:val="00862D34"/>
    <w:rsid w:val="00862DD2"/>
    <w:rsid w:val="00862FDB"/>
    <w:rsid w:val="00863422"/>
    <w:rsid w:val="0086350C"/>
    <w:rsid w:val="00863590"/>
    <w:rsid w:val="00863757"/>
    <w:rsid w:val="00863850"/>
    <w:rsid w:val="00863888"/>
    <w:rsid w:val="00863895"/>
    <w:rsid w:val="008639E5"/>
    <w:rsid w:val="00863CF0"/>
    <w:rsid w:val="00863DD5"/>
    <w:rsid w:val="00863ED6"/>
    <w:rsid w:val="00863EED"/>
    <w:rsid w:val="00864093"/>
    <w:rsid w:val="008640F1"/>
    <w:rsid w:val="00864343"/>
    <w:rsid w:val="00864515"/>
    <w:rsid w:val="008645DE"/>
    <w:rsid w:val="008648A8"/>
    <w:rsid w:val="008648AD"/>
    <w:rsid w:val="00864901"/>
    <w:rsid w:val="00864AD5"/>
    <w:rsid w:val="00864B47"/>
    <w:rsid w:val="00864E32"/>
    <w:rsid w:val="00864F06"/>
    <w:rsid w:val="00864F7C"/>
    <w:rsid w:val="0086511B"/>
    <w:rsid w:val="00865375"/>
    <w:rsid w:val="0086553F"/>
    <w:rsid w:val="008655B7"/>
    <w:rsid w:val="00865652"/>
    <w:rsid w:val="008656FC"/>
    <w:rsid w:val="008658BC"/>
    <w:rsid w:val="0086593E"/>
    <w:rsid w:val="00865CC0"/>
    <w:rsid w:val="008661C0"/>
    <w:rsid w:val="008662BF"/>
    <w:rsid w:val="008662DF"/>
    <w:rsid w:val="008662E3"/>
    <w:rsid w:val="008663A1"/>
    <w:rsid w:val="008663E7"/>
    <w:rsid w:val="00866457"/>
    <w:rsid w:val="00866610"/>
    <w:rsid w:val="0086672B"/>
    <w:rsid w:val="0086686A"/>
    <w:rsid w:val="00866ABB"/>
    <w:rsid w:val="00866F14"/>
    <w:rsid w:val="0086701E"/>
    <w:rsid w:val="00867023"/>
    <w:rsid w:val="008672D7"/>
    <w:rsid w:val="008676A4"/>
    <w:rsid w:val="00867972"/>
    <w:rsid w:val="00867975"/>
    <w:rsid w:val="008679F5"/>
    <w:rsid w:val="00867A34"/>
    <w:rsid w:val="00867BB9"/>
    <w:rsid w:val="00867D03"/>
    <w:rsid w:val="00867D5F"/>
    <w:rsid w:val="00867F0D"/>
    <w:rsid w:val="00870009"/>
    <w:rsid w:val="00870449"/>
    <w:rsid w:val="0087078C"/>
    <w:rsid w:val="008707BF"/>
    <w:rsid w:val="0087096D"/>
    <w:rsid w:val="00870984"/>
    <w:rsid w:val="008709BA"/>
    <w:rsid w:val="00870D0C"/>
    <w:rsid w:val="00871027"/>
    <w:rsid w:val="008710B7"/>
    <w:rsid w:val="008711F6"/>
    <w:rsid w:val="00871694"/>
    <w:rsid w:val="0087182E"/>
    <w:rsid w:val="00871A18"/>
    <w:rsid w:val="00871D4D"/>
    <w:rsid w:val="0087200B"/>
    <w:rsid w:val="0087210E"/>
    <w:rsid w:val="00872135"/>
    <w:rsid w:val="008722A2"/>
    <w:rsid w:val="008722E7"/>
    <w:rsid w:val="00872665"/>
    <w:rsid w:val="0087268D"/>
    <w:rsid w:val="008726C7"/>
    <w:rsid w:val="00872735"/>
    <w:rsid w:val="00872DFC"/>
    <w:rsid w:val="00872E27"/>
    <w:rsid w:val="00872FAA"/>
    <w:rsid w:val="008730AA"/>
    <w:rsid w:val="008731AF"/>
    <w:rsid w:val="008731CC"/>
    <w:rsid w:val="00873979"/>
    <w:rsid w:val="00873B47"/>
    <w:rsid w:val="00873C74"/>
    <w:rsid w:val="00873E0A"/>
    <w:rsid w:val="00873EDB"/>
    <w:rsid w:val="008741F9"/>
    <w:rsid w:val="0087423F"/>
    <w:rsid w:val="008742FA"/>
    <w:rsid w:val="008743F3"/>
    <w:rsid w:val="0087444A"/>
    <w:rsid w:val="008744C2"/>
    <w:rsid w:val="00874777"/>
    <w:rsid w:val="00874829"/>
    <w:rsid w:val="008749DE"/>
    <w:rsid w:val="00874AE5"/>
    <w:rsid w:val="00874E84"/>
    <w:rsid w:val="00874F34"/>
    <w:rsid w:val="00875139"/>
    <w:rsid w:val="00875410"/>
    <w:rsid w:val="008754AE"/>
    <w:rsid w:val="008756C6"/>
    <w:rsid w:val="008759DE"/>
    <w:rsid w:val="00875CB6"/>
    <w:rsid w:val="00875DD5"/>
    <w:rsid w:val="008761D1"/>
    <w:rsid w:val="00876386"/>
    <w:rsid w:val="008763DF"/>
    <w:rsid w:val="008764EC"/>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28"/>
    <w:rsid w:val="00880377"/>
    <w:rsid w:val="00880441"/>
    <w:rsid w:val="00880505"/>
    <w:rsid w:val="00880583"/>
    <w:rsid w:val="008805E1"/>
    <w:rsid w:val="00880620"/>
    <w:rsid w:val="0088075F"/>
    <w:rsid w:val="008807AB"/>
    <w:rsid w:val="008808D8"/>
    <w:rsid w:val="00880BF8"/>
    <w:rsid w:val="00880D0E"/>
    <w:rsid w:val="00881053"/>
    <w:rsid w:val="00881288"/>
    <w:rsid w:val="008813DD"/>
    <w:rsid w:val="00881569"/>
    <w:rsid w:val="008816CA"/>
    <w:rsid w:val="0088175E"/>
    <w:rsid w:val="00881827"/>
    <w:rsid w:val="0088184D"/>
    <w:rsid w:val="00881E48"/>
    <w:rsid w:val="00881EF2"/>
    <w:rsid w:val="008820D8"/>
    <w:rsid w:val="008820F0"/>
    <w:rsid w:val="008821EB"/>
    <w:rsid w:val="008823BF"/>
    <w:rsid w:val="00882468"/>
    <w:rsid w:val="00882512"/>
    <w:rsid w:val="0088257B"/>
    <w:rsid w:val="0088274F"/>
    <w:rsid w:val="00882A38"/>
    <w:rsid w:val="00882A7F"/>
    <w:rsid w:val="00882BC9"/>
    <w:rsid w:val="00882BD8"/>
    <w:rsid w:val="00882FDD"/>
    <w:rsid w:val="00882FFD"/>
    <w:rsid w:val="00883010"/>
    <w:rsid w:val="00883043"/>
    <w:rsid w:val="00883143"/>
    <w:rsid w:val="00883554"/>
    <w:rsid w:val="0088385E"/>
    <w:rsid w:val="00883C37"/>
    <w:rsid w:val="00883CA4"/>
    <w:rsid w:val="00883DAE"/>
    <w:rsid w:val="00883E8B"/>
    <w:rsid w:val="00883F4A"/>
    <w:rsid w:val="0088419C"/>
    <w:rsid w:val="008845CD"/>
    <w:rsid w:val="008846E5"/>
    <w:rsid w:val="008846F3"/>
    <w:rsid w:val="00884A64"/>
    <w:rsid w:val="00884A97"/>
    <w:rsid w:val="00884BD7"/>
    <w:rsid w:val="00885056"/>
    <w:rsid w:val="0088566C"/>
    <w:rsid w:val="008857BD"/>
    <w:rsid w:val="00885978"/>
    <w:rsid w:val="00885BEA"/>
    <w:rsid w:val="00885D66"/>
    <w:rsid w:val="00885E2C"/>
    <w:rsid w:val="00885E55"/>
    <w:rsid w:val="00885E66"/>
    <w:rsid w:val="00886600"/>
    <w:rsid w:val="00886601"/>
    <w:rsid w:val="0088681E"/>
    <w:rsid w:val="0088697B"/>
    <w:rsid w:val="00886992"/>
    <w:rsid w:val="00886E57"/>
    <w:rsid w:val="00886E5B"/>
    <w:rsid w:val="00886F10"/>
    <w:rsid w:val="008870C6"/>
    <w:rsid w:val="00887104"/>
    <w:rsid w:val="00887160"/>
    <w:rsid w:val="008873C8"/>
    <w:rsid w:val="00887505"/>
    <w:rsid w:val="00887515"/>
    <w:rsid w:val="00887849"/>
    <w:rsid w:val="0088799A"/>
    <w:rsid w:val="008901E9"/>
    <w:rsid w:val="00890303"/>
    <w:rsid w:val="008907CA"/>
    <w:rsid w:val="008907EB"/>
    <w:rsid w:val="008908D2"/>
    <w:rsid w:val="00890C3C"/>
    <w:rsid w:val="00890F47"/>
    <w:rsid w:val="008910EC"/>
    <w:rsid w:val="00891104"/>
    <w:rsid w:val="00891133"/>
    <w:rsid w:val="008911A4"/>
    <w:rsid w:val="00891334"/>
    <w:rsid w:val="00891AC5"/>
    <w:rsid w:val="00891BD0"/>
    <w:rsid w:val="00891BEB"/>
    <w:rsid w:val="00891D62"/>
    <w:rsid w:val="00891DCE"/>
    <w:rsid w:val="008922A2"/>
    <w:rsid w:val="00892472"/>
    <w:rsid w:val="00892495"/>
    <w:rsid w:val="008924A6"/>
    <w:rsid w:val="00892797"/>
    <w:rsid w:val="00892D7C"/>
    <w:rsid w:val="00893287"/>
    <w:rsid w:val="008934E7"/>
    <w:rsid w:val="00893535"/>
    <w:rsid w:val="00893626"/>
    <w:rsid w:val="00893715"/>
    <w:rsid w:val="008938AA"/>
    <w:rsid w:val="00893973"/>
    <w:rsid w:val="00893C53"/>
    <w:rsid w:val="00893C78"/>
    <w:rsid w:val="00893D46"/>
    <w:rsid w:val="00893F65"/>
    <w:rsid w:val="00894131"/>
    <w:rsid w:val="0089419F"/>
    <w:rsid w:val="008943AB"/>
    <w:rsid w:val="0089473A"/>
    <w:rsid w:val="008947C3"/>
    <w:rsid w:val="00894853"/>
    <w:rsid w:val="00894861"/>
    <w:rsid w:val="008948DE"/>
    <w:rsid w:val="00894A33"/>
    <w:rsid w:val="00894B0A"/>
    <w:rsid w:val="00894C88"/>
    <w:rsid w:val="00894D44"/>
    <w:rsid w:val="00894E5D"/>
    <w:rsid w:val="00894ED8"/>
    <w:rsid w:val="00894FDC"/>
    <w:rsid w:val="0089500F"/>
    <w:rsid w:val="00895024"/>
    <w:rsid w:val="008951FC"/>
    <w:rsid w:val="008952F8"/>
    <w:rsid w:val="008956BA"/>
    <w:rsid w:val="00895929"/>
    <w:rsid w:val="00895E38"/>
    <w:rsid w:val="00896265"/>
    <w:rsid w:val="00896477"/>
    <w:rsid w:val="008966FC"/>
    <w:rsid w:val="00896A47"/>
    <w:rsid w:val="00896CD9"/>
    <w:rsid w:val="00897138"/>
    <w:rsid w:val="0089718A"/>
    <w:rsid w:val="0089736A"/>
    <w:rsid w:val="00897392"/>
    <w:rsid w:val="00897543"/>
    <w:rsid w:val="0089757F"/>
    <w:rsid w:val="008975C1"/>
    <w:rsid w:val="0089760E"/>
    <w:rsid w:val="008977C7"/>
    <w:rsid w:val="0089793C"/>
    <w:rsid w:val="008979BE"/>
    <w:rsid w:val="00897A43"/>
    <w:rsid w:val="00897B0E"/>
    <w:rsid w:val="00897D16"/>
    <w:rsid w:val="00897EBF"/>
    <w:rsid w:val="00897F8F"/>
    <w:rsid w:val="008A01F1"/>
    <w:rsid w:val="008A0398"/>
    <w:rsid w:val="008A06EB"/>
    <w:rsid w:val="008A08D0"/>
    <w:rsid w:val="008A0E3F"/>
    <w:rsid w:val="008A122E"/>
    <w:rsid w:val="008A134C"/>
    <w:rsid w:val="008A136E"/>
    <w:rsid w:val="008A137B"/>
    <w:rsid w:val="008A13E4"/>
    <w:rsid w:val="008A1414"/>
    <w:rsid w:val="008A15A5"/>
    <w:rsid w:val="008A1A53"/>
    <w:rsid w:val="008A1B3F"/>
    <w:rsid w:val="008A1D2F"/>
    <w:rsid w:val="008A1DCB"/>
    <w:rsid w:val="008A1F27"/>
    <w:rsid w:val="008A21D8"/>
    <w:rsid w:val="008A21FF"/>
    <w:rsid w:val="008A2201"/>
    <w:rsid w:val="008A230D"/>
    <w:rsid w:val="008A2504"/>
    <w:rsid w:val="008A2561"/>
    <w:rsid w:val="008A268C"/>
    <w:rsid w:val="008A2714"/>
    <w:rsid w:val="008A2845"/>
    <w:rsid w:val="008A28A9"/>
    <w:rsid w:val="008A290D"/>
    <w:rsid w:val="008A29E9"/>
    <w:rsid w:val="008A2BD3"/>
    <w:rsid w:val="008A2DA8"/>
    <w:rsid w:val="008A2DE1"/>
    <w:rsid w:val="008A2E24"/>
    <w:rsid w:val="008A30AF"/>
    <w:rsid w:val="008A323C"/>
    <w:rsid w:val="008A32F1"/>
    <w:rsid w:val="008A36A8"/>
    <w:rsid w:val="008A37B2"/>
    <w:rsid w:val="008A3A66"/>
    <w:rsid w:val="008A3AA6"/>
    <w:rsid w:val="008A3C8F"/>
    <w:rsid w:val="008A3E83"/>
    <w:rsid w:val="008A4168"/>
    <w:rsid w:val="008A41C4"/>
    <w:rsid w:val="008A4445"/>
    <w:rsid w:val="008A4598"/>
    <w:rsid w:val="008A46E6"/>
    <w:rsid w:val="008A471A"/>
    <w:rsid w:val="008A471C"/>
    <w:rsid w:val="008A4763"/>
    <w:rsid w:val="008A4DFE"/>
    <w:rsid w:val="008A4E57"/>
    <w:rsid w:val="008A4ED9"/>
    <w:rsid w:val="008A4FD6"/>
    <w:rsid w:val="008A5507"/>
    <w:rsid w:val="008A5A1F"/>
    <w:rsid w:val="008A5B8A"/>
    <w:rsid w:val="008A5BAE"/>
    <w:rsid w:val="008A65A0"/>
    <w:rsid w:val="008A6828"/>
    <w:rsid w:val="008A699E"/>
    <w:rsid w:val="008A6B3D"/>
    <w:rsid w:val="008A6BCE"/>
    <w:rsid w:val="008A6C69"/>
    <w:rsid w:val="008A6F24"/>
    <w:rsid w:val="008A6F62"/>
    <w:rsid w:val="008A6FA7"/>
    <w:rsid w:val="008A744D"/>
    <w:rsid w:val="008A77D9"/>
    <w:rsid w:val="008A78AA"/>
    <w:rsid w:val="008A7B25"/>
    <w:rsid w:val="008A7CA8"/>
    <w:rsid w:val="008A7DC7"/>
    <w:rsid w:val="008A7E94"/>
    <w:rsid w:val="008A7EB5"/>
    <w:rsid w:val="008B0467"/>
    <w:rsid w:val="008B06C8"/>
    <w:rsid w:val="008B0AA2"/>
    <w:rsid w:val="008B0CBC"/>
    <w:rsid w:val="008B0D96"/>
    <w:rsid w:val="008B1100"/>
    <w:rsid w:val="008B125C"/>
    <w:rsid w:val="008B14D3"/>
    <w:rsid w:val="008B15DB"/>
    <w:rsid w:val="008B16BF"/>
    <w:rsid w:val="008B1774"/>
    <w:rsid w:val="008B18B1"/>
    <w:rsid w:val="008B19B8"/>
    <w:rsid w:val="008B1B38"/>
    <w:rsid w:val="008B1BE9"/>
    <w:rsid w:val="008B1BFE"/>
    <w:rsid w:val="008B1C36"/>
    <w:rsid w:val="008B1CA3"/>
    <w:rsid w:val="008B2202"/>
    <w:rsid w:val="008B231C"/>
    <w:rsid w:val="008B28DA"/>
    <w:rsid w:val="008B295F"/>
    <w:rsid w:val="008B2D66"/>
    <w:rsid w:val="008B2D6F"/>
    <w:rsid w:val="008B2FF1"/>
    <w:rsid w:val="008B3046"/>
    <w:rsid w:val="008B3150"/>
    <w:rsid w:val="008B324B"/>
    <w:rsid w:val="008B3341"/>
    <w:rsid w:val="008B35A5"/>
    <w:rsid w:val="008B38FB"/>
    <w:rsid w:val="008B3969"/>
    <w:rsid w:val="008B3B34"/>
    <w:rsid w:val="008B3DFE"/>
    <w:rsid w:val="008B4297"/>
    <w:rsid w:val="008B43CB"/>
    <w:rsid w:val="008B4864"/>
    <w:rsid w:val="008B48B4"/>
    <w:rsid w:val="008B4906"/>
    <w:rsid w:val="008B4C59"/>
    <w:rsid w:val="008B4DDF"/>
    <w:rsid w:val="008B4EB2"/>
    <w:rsid w:val="008B4FAB"/>
    <w:rsid w:val="008B4FB7"/>
    <w:rsid w:val="008B4FC4"/>
    <w:rsid w:val="008B5290"/>
    <w:rsid w:val="008B534D"/>
    <w:rsid w:val="008B54EC"/>
    <w:rsid w:val="008B552D"/>
    <w:rsid w:val="008B588F"/>
    <w:rsid w:val="008B5952"/>
    <w:rsid w:val="008B5A7B"/>
    <w:rsid w:val="008B5B49"/>
    <w:rsid w:val="008B6279"/>
    <w:rsid w:val="008B65BD"/>
    <w:rsid w:val="008B6E6A"/>
    <w:rsid w:val="008B70F5"/>
    <w:rsid w:val="008B7133"/>
    <w:rsid w:val="008B721A"/>
    <w:rsid w:val="008B772A"/>
    <w:rsid w:val="008B7AC4"/>
    <w:rsid w:val="008B7BAB"/>
    <w:rsid w:val="008B7BB8"/>
    <w:rsid w:val="008B7DAF"/>
    <w:rsid w:val="008B7F50"/>
    <w:rsid w:val="008C026C"/>
    <w:rsid w:val="008C052B"/>
    <w:rsid w:val="008C05AD"/>
    <w:rsid w:val="008C0748"/>
    <w:rsid w:val="008C0FB9"/>
    <w:rsid w:val="008C0FDD"/>
    <w:rsid w:val="008C1027"/>
    <w:rsid w:val="008C10EA"/>
    <w:rsid w:val="008C1599"/>
    <w:rsid w:val="008C185A"/>
    <w:rsid w:val="008C1A40"/>
    <w:rsid w:val="008C1B02"/>
    <w:rsid w:val="008C1B52"/>
    <w:rsid w:val="008C1D50"/>
    <w:rsid w:val="008C1E74"/>
    <w:rsid w:val="008C1FB6"/>
    <w:rsid w:val="008C2302"/>
    <w:rsid w:val="008C25CE"/>
    <w:rsid w:val="008C26EE"/>
    <w:rsid w:val="008C2B1F"/>
    <w:rsid w:val="008C2D96"/>
    <w:rsid w:val="008C2EDC"/>
    <w:rsid w:val="008C3001"/>
    <w:rsid w:val="008C3047"/>
    <w:rsid w:val="008C30CA"/>
    <w:rsid w:val="008C344A"/>
    <w:rsid w:val="008C364F"/>
    <w:rsid w:val="008C39A5"/>
    <w:rsid w:val="008C3AFD"/>
    <w:rsid w:val="008C3B5D"/>
    <w:rsid w:val="008C3E37"/>
    <w:rsid w:val="008C41B8"/>
    <w:rsid w:val="008C426A"/>
    <w:rsid w:val="008C4A19"/>
    <w:rsid w:val="008C4B25"/>
    <w:rsid w:val="008C4C8C"/>
    <w:rsid w:val="008C4ED4"/>
    <w:rsid w:val="008C506D"/>
    <w:rsid w:val="008C5646"/>
    <w:rsid w:val="008C568C"/>
    <w:rsid w:val="008C569F"/>
    <w:rsid w:val="008C59B4"/>
    <w:rsid w:val="008C5D74"/>
    <w:rsid w:val="008C5E31"/>
    <w:rsid w:val="008C6317"/>
    <w:rsid w:val="008C657D"/>
    <w:rsid w:val="008C65AF"/>
    <w:rsid w:val="008C66A7"/>
    <w:rsid w:val="008C674A"/>
    <w:rsid w:val="008C691D"/>
    <w:rsid w:val="008C69C0"/>
    <w:rsid w:val="008C6AC7"/>
    <w:rsid w:val="008C6E2F"/>
    <w:rsid w:val="008C6F1A"/>
    <w:rsid w:val="008C6F51"/>
    <w:rsid w:val="008C7133"/>
    <w:rsid w:val="008C777B"/>
    <w:rsid w:val="008C7979"/>
    <w:rsid w:val="008C7C52"/>
    <w:rsid w:val="008C7FCD"/>
    <w:rsid w:val="008D0323"/>
    <w:rsid w:val="008D0439"/>
    <w:rsid w:val="008D0650"/>
    <w:rsid w:val="008D0733"/>
    <w:rsid w:val="008D079D"/>
    <w:rsid w:val="008D0953"/>
    <w:rsid w:val="008D0980"/>
    <w:rsid w:val="008D0A3E"/>
    <w:rsid w:val="008D0AC4"/>
    <w:rsid w:val="008D1006"/>
    <w:rsid w:val="008D141F"/>
    <w:rsid w:val="008D147E"/>
    <w:rsid w:val="008D1825"/>
    <w:rsid w:val="008D1E8A"/>
    <w:rsid w:val="008D1FC9"/>
    <w:rsid w:val="008D21D0"/>
    <w:rsid w:val="008D22F1"/>
    <w:rsid w:val="008D2475"/>
    <w:rsid w:val="008D2516"/>
    <w:rsid w:val="008D28F2"/>
    <w:rsid w:val="008D2D28"/>
    <w:rsid w:val="008D2F49"/>
    <w:rsid w:val="008D2FDF"/>
    <w:rsid w:val="008D36CC"/>
    <w:rsid w:val="008D3C05"/>
    <w:rsid w:val="008D3C13"/>
    <w:rsid w:val="008D3CF9"/>
    <w:rsid w:val="008D3E29"/>
    <w:rsid w:val="008D411F"/>
    <w:rsid w:val="008D4223"/>
    <w:rsid w:val="008D4254"/>
    <w:rsid w:val="008D4427"/>
    <w:rsid w:val="008D473F"/>
    <w:rsid w:val="008D48BD"/>
    <w:rsid w:val="008D48E7"/>
    <w:rsid w:val="008D4C17"/>
    <w:rsid w:val="008D4EDE"/>
    <w:rsid w:val="008D5205"/>
    <w:rsid w:val="008D536C"/>
    <w:rsid w:val="008D590B"/>
    <w:rsid w:val="008D5AF7"/>
    <w:rsid w:val="008D5B31"/>
    <w:rsid w:val="008D5C0E"/>
    <w:rsid w:val="008D6084"/>
    <w:rsid w:val="008D6233"/>
    <w:rsid w:val="008D62B7"/>
    <w:rsid w:val="008D64D5"/>
    <w:rsid w:val="008D65AB"/>
    <w:rsid w:val="008D6679"/>
    <w:rsid w:val="008D68B3"/>
    <w:rsid w:val="008D68C5"/>
    <w:rsid w:val="008D6AC4"/>
    <w:rsid w:val="008D6BED"/>
    <w:rsid w:val="008D6FB0"/>
    <w:rsid w:val="008D70DE"/>
    <w:rsid w:val="008D71E4"/>
    <w:rsid w:val="008D725F"/>
    <w:rsid w:val="008D7292"/>
    <w:rsid w:val="008D742E"/>
    <w:rsid w:val="008D775F"/>
    <w:rsid w:val="008D794B"/>
    <w:rsid w:val="008D79AF"/>
    <w:rsid w:val="008D7C31"/>
    <w:rsid w:val="008E027B"/>
    <w:rsid w:val="008E0321"/>
    <w:rsid w:val="008E03EB"/>
    <w:rsid w:val="008E0440"/>
    <w:rsid w:val="008E0787"/>
    <w:rsid w:val="008E0A30"/>
    <w:rsid w:val="008E0CA2"/>
    <w:rsid w:val="008E0F52"/>
    <w:rsid w:val="008E1135"/>
    <w:rsid w:val="008E138B"/>
    <w:rsid w:val="008E1409"/>
    <w:rsid w:val="008E1479"/>
    <w:rsid w:val="008E1770"/>
    <w:rsid w:val="008E192B"/>
    <w:rsid w:val="008E197C"/>
    <w:rsid w:val="008E19C8"/>
    <w:rsid w:val="008E1F12"/>
    <w:rsid w:val="008E1F20"/>
    <w:rsid w:val="008E2081"/>
    <w:rsid w:val="008E228F"/>
    <w:rsid w:val="008E23B3"/>
    <w:rsid w:val="008E2451"/>
    <w:rsid w:val="008E2516"/>
    <w:rsid w:val="008E2686"/>
    <w:rsid w:val="008E269F"/>
    <w:rsid w:val="008E27E8"/>
    <w:rsid w:val="008E2831"/>
    <w:rsid w:val="008E294E"/>
    <w:rsid w:val="008E2A7F"/>
    <w:rsid w:val="008E2BFE"/>
    <w:rsid w:val="008E2FD5"/>
    <w:rsid w:val="008E31D5"/>
    <w:rsid w:val="008E33B8"/>
    <w:rsid w:val="008E352E"/>
    <w:rsid w:val="008E35D6"/>
    <w:rsid w:val="008E3710"/>
    <w:rsid w:val="008E380F"/>
    <w:rsid w:val="008E3828"/>
    <w:rsid w:val="008E3B76"/>
    <w:rsid w:val="008E3DDA"/>
    <w:rsid w:val="008E4226"/>
    <w:rsid w:val="008E4A0C"/>
    <w:rsid w:val="008E4BBB"/>
    <w:rsid w:val="008E4C31"/>
    <w:rsid w:val="008E4C63"/>
    <w:rsid w:val="008E501E"/>
    <w:rsid w:val="008E508F"/>
    <w:rsid w:val="008E509B"/>
    <w:rsid w:val="008E50DD"/>
    <w:rsid w:val="008E534E"/>
    <w:rsid w:val="008E5468"/>
    <w:rsid w:val="008E54A0"/>
    <w:rsid w:val="008E54A3"/>
    <w:rsid w:val="008E5A9A"/>
    <w:rsid w:val="008E601C"/>
    <w:rsid w:val="008E6064"/>
    <w:rsid w:val="008E60E2"/>
    <w:rsid w:val="008E6308"/>
    <w:rsid w:val="008E6364"/>
    <w:rsid w:val="008E6635"/>
    <w:rsid w:val="008E67F2"/>
    <w:rsid w:val="008E6A64"/>
    <w:rsid w:val="008E6B07"/>
    <w:rsid w:val="008E6B09"/>
    <w:rsid w:val="008E6CF4"/>
    <w:rsid w:val="008E6D91"/>
    <w:rsid w:val="008E6E31"/>
    <w:rsid w:val="008E7262"/>
    <w:rsid w:val="008E72EB"/>
    <w:rsid w:val="008E73D6"/>
    <w:rsid w:val="008E7EBB"/>
    <w:rsid w:val="008E7FAF"/>
    <w:rsid w:val="008F00F6"/>
    <w:rsid w:val="008F0205"/>
    <w:rsid w:val="008F044A"/>
    <w:rsid w:val="008F0487"/>
    <w:rsid w:val="008F04CE"/>
    <w:rsid w:val="008F0797"/>
    <w:rsid w:val="008F083E"/>
    <w:rsid w:val="008F0858"/>
    <w:rsid w:val="008F0A77"/>
    <w:rsid w:val="008F0B52"/>
    <w:rsid w:val="008F0BEE"/>
    <w:rsid w:val="008F0C52"/>
    <w:rsid w:val="008F1090"/>
    <w:rsid w:val="008F124D"/>
    <w:rsid w:val="008F124E"/>
    <w:rsid w:val="008F12DE"/>
    <w:rsid w:val="008F130D"/>
    <w:rsid w:val="008F14E3"/>
    <w:rsid w:val="008F159D"/>
    <w:rsid w:val="008F17BC"/>
    <w:rsid w:val="008F17FC"/>
    <w:rsid w:val="008F1809"/>
    <w:rsid w:val="008F1888"/>
    <w:rsid w:val="008F2048"/>
    <w:rsid w:val="008F207A"/>
    <w:rsid w:val="008F21E3"/>
    <w:rsid w:val="008F22E4"/>
    <w:rsid w:val="008F22EF"/>
    <w:rsid w:val="008F24A8"/>
    <w:rsid w:val="008F24FB"/>
    <w:rsid w:val="008F2B68"/>
    <w:rsid w:val="008F2BD7"/>
    <w:rsid w:val="008F2D77"/>
    <w:rsid w:val="008F2E6E"/>
    <w:rsid w:val="008F30D8"/>
    <w:rsid w:val="008F3B36"/>
    <w:rsid w:val="008F3D17"/>
    <w:rsid w:val="008F3F90"/>
    <w:rsid w:val="008F40B8"/>
    <w:rsid w:val="008F4500"/>
    <w:rsid w:val="008F46B2"/>
    <w:rsid w:val="008F48D0"/>
    <w:rsid w:val="008F4A24"/>
    <w:rsid w:val="008F4B01"/>
    <w:rsid w:val="008F4E2E"/>
    <w:rsid w:val="008F5000"/>
    <w:rsid w:val="008F5188"/>
    <w:rsid w:val="008F5209"/>
    <w:rsid w:val="008F5270"/>
    <w:rsid w:val="008F52AC"/>
    <w:rsid w:val="008F5784"/>
    <w:rsid w:val="008F5882"/>
    <w:rsid w:val="008F5F63"/>
    <w:rsid w:val="008F6108"/>
    <w:rsid w:val="008F630C"/>
    <w:rsid w:val="008F6CE9"/>
    <w:rsid w:val="008F6D14"/>
    <w:rsid w:val="008F70B1"/>
    <w:rsid w:val="008F70E0"/>
    <w:rsid w:val="008F73C7"/>
    <w:rsid w:val="008F7463"/>
    <w:rsid w:val="008F7511"/>
    <w:rsid w:val="008F774C"/>
    <w:rsid w:val="008F782D"/>
    <w:rsid w:val="008F79A1"/>
    <w:rsid w:val="008F7AAE"/>
    <w:rsid w:val="008F7BF0"/>
    <w:rsid w:val="008F7E53"/>
    <w:rsid w:val="009000FC"/>
    <w:rsid w:val="00900286"/>
    <w:rsid w:val="009007F8"/>
    <w:rsid w:val="00900826"/>
    <w:rsid w:val="0090082A"/>
    <w:rsid w:val="00900902"/>
    <w:rsid w:val="009009F3"/>
    <w:rsid w:val="00900D18"/>
    <w:rsid w:val="00900F5D"/>
    <w:rsid w:val="009015AD"/>
    <w:rsid w:val="00901644"/>
    <w:rsid w:val="009016DF"/>
    <w:rsid w:val="00901790"/>
    <w:rsid w:val="0090188E"/>
    <w:rsid w:val="009019FE"/>
    <w:rsid w:val="00901A6D"/>
    <w:rsid w:val="00901B5B"/>
    <w:rsid w:val="00901C2E"/>
    <w:rsid w:val="00901E66"/>
    <w:rsid w:val="00901E7D"/>
    <w:rsid w:val="00901FDF"/>
    <w:rsid w:val="00902032"/>
    <w:rsid w:val="0090247F"/>
    <w:rsid w:val="00902542"/>
    <w:rsid w:val="009027DC"/>
    <w:rsid w:val="009029B2"/>
    <w:rsid w:val="00902B43"/>
    <w:rsid w:val="00902B47"/>
    <w:rsid w:val="00902C51"/>
    <w:rsid w:val="00902DA9"/>
    <w:rsid w:val="00902DEC"/>
    <w:rsid w:val="00903119"/>
    <w:rsid w:val="00903170"/>
    <w:rsid w:val="00903180"/>
    <w:rsid w:val="00903413"/>
    <w:rsid w:val="009035C0"/>
    <w:rsid w:val="009039A9"/>
    <w:rsid w:val="00903ABB"/>
    <w:rsid w:val="00903C8E"/>
    <w:rsid w:val="00903F01"/>
    <w:rsid w:val="00903F60"/>
    <w:rsid w:val="00903FA9"/>
    <w:rsid w:val="009042D9"/>
    <w:rsid w:val="00904678"/>
    <w:rsid w:val="009046F4"/>
    <w:rsid w:val="0090478E"/>
    <w:rsid w:val="009047B4"/>
    <w:rsid w:val="00904C3C"/>
    <w:rsid w:val="00904E0F"/>
    <w:rsid w:val="00904F66"/>
    <w:rsid w:val="00905478"/>
    <w:rsid w:val="009054B6"/>
    <w:rsid w:val="009056BB"/>
    <w:rsid w:val="00905D21"/>
    <w:rsid w:val="00905DA0"/>
    <w:rsid w:val="00905E9E"/>
    <w:rsid w:val="00905F37"/>
    <w:rsid w:val="009060D2"/>
    <w:rsid w:val="00906297"/>
    <w:rsid w:val="00906353"/>
    <w:rsid w:val="00906617"/>
    <w:rsid w:val="00906796"/>
    <w:rsid w:val="0090687E"/>
    <w:rsid w:val="00906DDB"/>
    <w:rsid w:val="00906E7A"/>
    <w:rsid w:val="00906ECF"/>
    <w:rsid w:val="00906F11"/>
    <w:rsid w:val="00907194"/>
    <w:rsid w:val="0090737C"/>
    <w:rsid w:val="009073B6"/>
    <w:rsid w:val="009074A2"/>
    <w:rsid w:val="00907829"/>
    <w:rsid w:val="009079D7"/>
    <w:rsid w:val="00907AA1"/>
    <w:rsid w:val="00907B61"/>
    <w:rsid w:val="00907B7F"/>
    <w:rsid w:val="00907C99"/>
    <w:rsid w:val="00907F08"/>
    <w:rsid w:val="00910010"/>
    <w:rsid w:val="009100B8"/>
    <w:rsid w:val="00910319"/>
    <w:rsid w:val="00910415"/>
    <w:rsid w:val="00910427"/>
    <w:rsid w:val="009104D9"/>
    <w:rsid w:val="009105D7"/>
    <w:rsid w:val="00910731"/>
    <w:rsid w:val="00910797"/>
    <w:rsid w:val="00910B53"/>
    <w:rsid w:val="00910E4B"/>
    <w:rsid w:val="00910ED6"/>
    <w:rsid w:val="00911273"/>
    <w:rsid w:val="0091147D"/>
    <w:rsid w:val="00911498"/>
    <w:rsid w:val="009114B6"/>
    <w:rsid w:val="009114F8"/>
    <w:rsid w:val="0091161C"/>
    <w:rsid w:val="00911B25"/>
    <w:rsid w:val="00911C49"/>
    <w:rsid w:val="00911E7A"/>
    <w:rsid w:val="0091208D"/>
    <w:rsid w:val="009120BB"/>
    <w:rsid w:val="00912202"/>
    <w:rsid w:val="009123B5"/>
    <w:rsid w:val="0091244E"/>
    <w:rsid w:val="009125AE"/>
    <w:rsid w:val="0091276F"/>
    <w:rsid w:val="0091295F"/>
    <w:rsid w:val="00912BDB"/>
    <w:rsid w:val="00912BED"/>
    <w:rsid w:val="00912C65"/>
    <w:rsid w:val="00912CB1"/>
    <w:rsid w:val="00912CBD"/>
    <w:rsid w:val="00912E6D"/>
    <w:rsid w:val="00912EC7"/>
    <w:rsid w:val="00913066"/>
    <w:rsid w:val="0091321A"/>
    <w:rsid w:val="009132DE"/>
    <w:rsid w:val="00913480"/>
    <w:rsid w:val="0091349E"/>
    <w:rsid w:val="00913503"/>
    <w:rsid w:val="009136A5"/>
    <w:rsid w:val="0091371D"/>
    <w:rsid w:val="0091373F"/>
    <w:rsid w:val="009137F2"/>
    <w:rsid w:val="009138E9"/>
    <w:rsid w:val="00913ACB"/>
    <w:rsid w:val="00913C37"/>
    <w:rsid w:val="00913CAF"/>
    <w:rsid w:val="00913CE0"/>
    <w:rsid w:val="00914102"/>
    <w:rsid w:val="009142C0"/>
    <w:rsid w:val="009142D7"/>
    <w:rsid w:val="00914334"/>
    <w:rsid w:val="00914610"/>
    <w:rsid w:val="009146E3"/>
    <w:rsid w:val="009146FE"/>
    <w:rsid w:val="00914765"/>
    <w:rsid w:val="009148E1"/>
    <w:rsid w:val="00914ADD"/>
    <w:rsid w:val="00914B54"/>
    <w:rsid w:val="00914F37"/>
    <w:rsid w:val="00914FA7"/>
    <w:rsid w:val="00915083"/>
    <w:rsid w:val="009151D7"/>
    <w:rsid w:val="009157D4"/>
    <w:rsid w:val="00915A7F"/>
    <w:rsid w:val="00915B81"/>
    <w:rsid w:val="00915DCD"/>
    <w:rsid w:val="00915E32"/>
    <w:rsid w:val="00916320"/>
    <w:rsid w:val="009165CC"/>
    <w:rsid w:val="00916956"/>
    <w:rsid w:val="00916A14"/>
    <w:rsid w:val="00916ABB"/>
    <w:rsid w:val="00916C94"/>
    <w:rsid w:val="00916F08"/>
    <w:rsid w:val="00916FB6"/>
    <w:rsid w:val="00916FF0"/>
    <w:rsid w:val="00916FF5"/>
    <w:rsid w:val="00917629"/>
    <w:rsid w:val="00917709"/>
    <w:rsid w:val="0091775A"/>
    <w:rsid w:val="0091793A"/>
    <w:rsid w:val="00917AF4"/>
    <w:rsid w:val="00917BB3"/>
    <w:rsid w:val="00917F4B"/>
    <w:rsid w:val="00917FF3"/>
    <w:rsid w:val="0092005F"/>
    <w:rsid w:val="0092017D"/>
    <w:rsid w:val="00920208"/>
    <w:rsid w:val="00920384"/>
    <w:rsid w:val="00920693"/>
    <w:rsid w:val="0092082F"/>
    <w:rsid w:val="00920BE6"/>
    <w:rsid w:val="00920D7E"/>
    <w:rsid w:val="00920F43"/>
    <w:rsid w:val="00920FC0"/>
    <w:rsid w:val="0092101D"/>
    <w:rsid w:val="009212D7"/>
    <w:rsid w:val="009213AE"/>
    <w:rsid w:val="009213D4"/>
    <w:rsid w:val="0092154F"/>
    <w:rsid w:val="00921563"/>
    <w:rsid w:val="0092163B"/>
    <w:rsid w:val="009216BB"/>
    <w:rsid w:val="0092179E"/>
    <w:rsid w:val="0092184E"/>
    <w:rsid w:val="00921D7D"/>
    <w:rsid w:val="0092205E"/>
    <w:rsid w:val="00922114"/>
    <w:rsid w:val="0092229F"/>
    <w:rsid w:val="0092245E"/>
    <w:rsid w:val="009224A0"/>
    <w:rsid w:val="009228DE"/>
    <w:rsid w:val="00922A56"/>
    <w:rsid w:val="00922B18"/>
    <w:rsid w:val="00922E03"/>
    <w:rsid w:val="00922EDB"/>
    <w:rsid w:val="009235AE"/>
    <w:rsid w:val="0092366C"/>
    <w:rsid w:val="0092367F"/>
    <w:rsid w:val="009238B5"/>
    <w:rsid w:val="00923A32"/>
    <w:rsid w:val="00923B0F"/>
    <w:rsid w:val="00923C5B"/>
    <w:rsid w:val="00923D63"/>
    <w:rsid w:val="00923ECD"/>
    <w:rsid w:val="00924006"/>
    <w:rsid w:val="009244CE"/>
    <w:rsid w:val="0092464D"/>
    <w:rsid w:val="00924770"/>
    <w:rsid w:val="00924B74"/>
    <w:rsid w:val="00924BA2"/>
    <w:rsid w:val="00924D08"/>
    <w:rsid w:val="00924D50"/>
    <w:rsid w:val="00924F45"/>
    <w:rsid w:val="00925697"/>
    <w:rsid w:val="00925C89"/>
    <w:rsid w:val="00925C91"/>
    <w:rsid w:val="00925CCE"/>
    <w:rsid w:val="00925E22"/>
    <w:rsid w:val="00925F43"/>
    <w:rsid w:val="00925F5B"/>
    <w:rsid w:val="00926087"/>
    <w:rsid w:val="00926180"/>
    <w:rsid w:val="0092635B"/>
    <w:rsid w:val="0092668A"/>
    <w:rsid w:val="009268CA"/>
    <w:rsid w:val="009268D2"/>
    <w:rsid w:val="009268FF"/>
    <w:rsid w:val="00926B0B"/>
    <w:rsid w:val="00926C06"/>
    <w:rsid w:val="00926C87"/>
    <w:rsid w:val="00926CE3"/>
    <w:rsid w:val="00926EE3"/>
    <w:rsid w:val="0092728D"/>
    <w:rsid w:val="009275E3"/>
    <w:rsid w:val="0092784A"/>
    <w:rsid w:val="00927A55"/>
    <w:rsid w:val="00927AE0"/>
    <w:rsid w:val="00927B6D"/>
    <w:rsid w:val="00927D06"/>
    <w:rsid w:val="00927D23"/>
    <w:rsid w:val="00927F6C"/>
    <w:rsid w:val="00930208"/>
    <w:rsid w:val="00930210"/>
    <w:rsid w:val="009302E3"/>
    <w:rsid w:val="00930348"/>
    <w:rsid w:val="0093050F"/>
    <w:rsid w:val="00930667"/>
    <w:rsid w:val="0093066C"/>
    <w:rsid w:val="0093069F"/>
    <w:rsid w:val="009309FC"/>
    <w:rsid w:val="00930FE9"/>
    <w:rsid w:val="009313B9"/>
    <w:rsid w:val="00931423"/>
    <w:rsid w:val="00931477"/>
    <w:rsid w:val="00931606"/>
    <w:rsid w:val="0093166D"/>
    <w:rsid w:val="00931966"/>
    <w:rsid w:val="00931A10"/>
    <w:rsid w:val="00931A39"/>
    <w:rsid w:val="00931D18"/>
    <w:rsid w:val="00931E09"/>
    <w:rsid w:val="00931E48"/>
    <w:rsid w:val="00931FCA"/>
    <w:rsid w:val="00931FCD"/>
    <w:rsid w:val="00932191"/>
    <w:rsid w:val="009321F6"/>
    <w:rsid w:val="00932302"/>
    <w:rsid w:val="00932747"/>
    <w:rsid w:val="00932906"/>
    <w:rsid w:val="0093299B"/>
    <w:rsid w:val="00932A58"/>
    <w:rsid w:val="00932A96"/>
    <w:rsid w:val="00932AD2"/>
    <w:rsid w:val="00932BFC"/>
    <w:rsid w:val="00932C77"/>
    <w:rsid w:val="00932E2D"/>
    <w:rsid w:val="00932F2D"/>
    <w:rsid w:val="00933069"/>
    <w:rsid w:val="009331D0"/>
    <w:rsid w:val="0093326D"/>
    <w:rsid w:val="00933281"/>
    <w:rsid w:val="009332F8"/>
    <w:rsid w:val="00933470"/>
    <w:rsid w:val="009334DB"/>
    <w:rsid w:val="009336C1"/>
    <w:rsid w:val="00933717"/>
    <w:rsid w:val="009338DF"/>
    <w:rsid w:val="009339A5"/>
    <w:rsid w:val="00933AD4"/>
    <w:rsid w:val="00933B97"/>
    <w:rsid w:val="00933E0F"/>
    <w:rsid w:val="00933F16"/>
    <w:rsid w:val="00933FB6"/>
    <w:rsid w:val="009341F3"/>
    <w:rsid w:val="009343C9"/>
    <w:rsid w:val="009347F2"/>
    <w:rsid w:val="00934EFD"/>
    <w:rsid w:val="00934F1B"/>
    <w:rsid w:val="00934F25"/>
    <w:rsid w:val="00935005"/>
    <w:rsid w:val="009351C2"/>
    <w:rsid w:val="009351E4"/>
    <w:rsid w:val="00935207"/>
    <w:rsid w:val="0093524A"/>
    <w:rsid w:val="0093571F"/>
    <w:rsid w:val="009357BD"/>
    <w:rsid w:val="00935D88"/>
    <w:rsid w:val="0093600D"/>
    <w:rsid w:val="00936112"/>
    <w:rsid w:val="00936332"/>
    <w:rsid w:val="00936689"/>
    <w:rsid w:val="009366F2"/>
    <w:rsid w:val="0093685F"/>
    <w:rsid w:val="0093689B"/>
    <w:rsid w:val="00936A54"/>
    <w:rsid w:val="00937066"/>
    <w:rsid w:val="009370F4"/>
    <w:rsid w:val="0093789A"/>
    <w:rsid w:val="00937927"/>
    <w:rsid w:val="009379C3"/>
    <w:rsid w:val="00937A47"/>
    <w:rsid w:val="00937DF6"/>
    <w:rsid w:val="0094015C"/>
    <w:rsid w:val="0094018B"/>
    <w:rsid w:val="00940312"/>
    <w:rsid w:val="009403EB"/>
    <w:rsid w:val="009405CE"/>
    <w:rsid w:val="00940681"/>
    <w:rsid w:val="0094080E"/>
    <w:rsid w:val="0094084B"/>
    <w:rsid w:val="009408EA"/>
    <w:rsid w:val="009409DD"/>
    <w:rsid w:val="00940B8A"/>
    <w:rsid w:val="00940BD1"/>
    <w:rsid w:val="00940DB2"/>
    <w:rsid w:val="009410BC"/>
    <w:rsid w:val="00941378"/>
    <w:rsid w:val="00941402"/>
    <w:rsid w:val="00941434"/>
    <w:rsid w:val="00941726"/>
    <w:rsid w:val="00941903"/>
    <w:rsid w:val="00941A11"/>
    <w:rsid w:val="00941A4D"/>
    <w:rsid w:val="00941A60"/>
    <w:rsid w:val="00941AB1"/>
    <w:rsid w:val="00941CA2"/>
    <w:rsid w:val="00941D52"/>
    <w:rsid w:val="00941D55"/>
    <w:rsid w:val="00941F1A"/>
    <w:rsid w:val="00941F31"/>
    <w:rsid w:val="009420DB"/>
    <w:rsid w:val="00942193"/>
    <w:rsid w:val="009423F3"/>
    <w:rsid w:val="00942458"/>
    <w:rsid w:val="0094287E"/>
    <w:rsid w:val="00942894"/>
    <w:rsid w:val="00942AB0"/>
    <w:rsid w:val="00942E44"/>
    <w:rsid w:val="009434D3"/>
    <w:rsid w:val="00943553"/>
    <w:rsid w:val="009435D7"/>
    <w:rsid w:val="0094367C"/>
    <w:rsid w:val="009437CC"/>
    <w:rsid w:val="00943922"/>
    <w:rsid w:val="00943BEF"/>
    <w:rsid w:val="00943ED8"/>
    <w:rsid w:val="00943F30"/>
    <w:rsid w:val="00943F34"/>
    <w:rsid w:val="009441B5"/>
    <w:rsid w:val="009441CC"/>
    <w:rsid w:val="00944467"/>
    <w:rsid w:val="009444DC"/>
    <w:rsid w:val="009446DA"/>
    <w:rsid w:val="009447A9"/>
    <w:rsid w:val="009449DC"/>
    <w:rsid w:val="00944ACB"/>
    <w:rsid w:val="00944B17"/>
    <w:rsid w:val="00944E25"/>
    <w:rsid w:val="00944FC6"/>
    <w:rsid w:val="00945005"/>
    <w:rsid w:val="009450D6"/>
    <w:rsid w:val="0094540B"/>
    <w:rsid w:val="009457B3"/>
    <w:rsid w:val="00945C32"/>
    <w:rsid w:val="00946066"/>
    <w:rsid w:val="0094624B"/>
    <w:rsid w:val="0094627C"/>
    <w:rsid w:val="009464A2"/>
    <w:rsid w:val="00946920"/>
    <w:rsid w:val="00946B80"/>
    <w:rsid w:val="00946D5E"/>
    <w:rsid w:val="00946EF1"/>
    <w:rsid w:val="0094708C"/>
    <w:rsid w:val="00947162"/>
    <w:rsid w:val="009471AE"/>
    <w:rsid w:val="00947492"/>
    <w:rsid w:val="00947B73"/>
    <w:rsid w:val="00947B82"/>
    <w:rsid w:val="00947E4E"/>
    <w:rsid w:val="009502C9"/>
    <w:rsid w:val="00950722"/>
    <w:rsid w:val="00950782"/>
    <w:rsid w:val="00950849"/>
    <w:rsid w:val="00950933"/>
    <w:rsid w:val="0095096A"/>
    <w:rsid w:val="00950A03"/>
    <w:rsid w:val="00950B05"/>
    <w:rsid w:val="0095118F"/>
    <w:rsid w:val="0095135D"/>
    <w:rsid w:val="009513BA"/>
    <w:rsid w:val="00951485"/>
    <w:rsid w:val="009517F6"/>
    <w:rsid w:val="0095180E"/>
    <w:rsid w:val="0095193D"/>
    <w:rsid w:val="00951A9D"/>
    <w:rsid w:val="00951B1A"/>
    <w:rsid w:val="00951B47"/>
    <w:rsid w:val="00951CCC"/>
    <w:rsid w:val="00951E08"/>
    <w:rsid w:val="00951F06"/>
    <w:rsid w:val="0095235E"/>
    <w:rsid w:val="00952504"/>
    <w:rsid w:val="009525AB"/>
    <w:rsid w:val="0095264A"/>
    <w:rsid w:val="00952B91"/>
    <w:rsid w:val="00952F50"/>
    <w:rsid w:val="00953191"/>
    <w:rsid w:val="009532FC"/>
    <w:rsid w:val="0095342A"/>
    <w:rsid w:val="009534F5"/>
    <w:rsid w:val="009536EF"/>
    <w:rsid w:val="00953B68"/>
    <w:rsid w:val="00953EFF"/>
    <w:rsid w:val="00954514"/>
    <w:rsid w:val="00954BA8"/>
    <w:rsid w:val="00954C44"/>
    <w:rsid w:val="00954D18"/>
    <w:rsid w:val="009550F1"/>
    <w:rsid w:val="009551E5"/>
    <w:rsid w:val="00955370"/>
    <w:rsid w:val="00955437"/>
    <w:rsid w:val="009555F3"/>
    <w:rsid w:val="00955710"/>
    <w:rsid w:val="00955CBC"/>
    <w:rsid w:val="00955E89"/>
    <w:rsid w:val="00956175"/>
    <w:rsid w:val="009561C5"/>
    <w:rsid w:val="009562F2"/>
    <w:rsid w:val="009568E3"/>
    <w:rsid w:val="009568F6"/>
    <w:rsid w:val="00956963"/>
    <w:rsid w:val="00956A90"/>
    <w:rsid w:val="00956CAF"/>
    <w:rsid w:val="00956FEE"/>
    <w:rsid w:val="00957419"/>
    <w:rsid w:val="0095779A"/>
    <w:rsid w:val="009577DF"/>
    <w:rsid w:val="0095787D"/>
    <w:rsid w:val="00957A55"/>
    <w:rsid w:val="00957C1E"/>
    <w:rsid w:val="00957C3D"/>
    <w:rsid w:val="00957CAB"/>
    <w:rsid w:val="00957CCE"/>
    <w:rsid w:val="00957E83"/>
    <w:rsid w:val="0096008C"/>
    <w:rsid w:val="00960233"/>
    <w:rsid w:val="0096029B"/>
    <w:rsid w:val="009604A4"/>
    <w:rsid w:val="0096055E"/>
    <w:rsid w:val="00960A24"/>
    <w:rsid w:val="00960C08"/>
    <w:rsid w:val="00960C33"/>
    <w:rsid w:val="00960F6B"/>
    <w:rsid w:val="009611E8"/>
    <w:rsid w:val="009611F0"/>
    <w:rsid w:val="0096140B"/>
    <w:rsid w:val="0096169F"/>
    <w:rsid w:val="009616B3"/>
    <w:rsid w:val="0096191E"/>
    <w:rsid w:val="00961A09"/>
    <w:rsid w:val="00961A67"/>
    <w:rsid w:val="00961ACA"/>
    <w:rsid w:val="00961B3F"/>
    <w:rsid w:val="00961BCF"/>
    <w:rsid w:val="00961CB4"/>
    <w:rsid w:val="00961CD4"/>
    <w:rsid w:val="00961D6B"/>
    <w:rsid w:val="00961EA5"/>
    <w:rsid w:val="009624B9"/>
    <w:rsid w:val="009624BF"/>
    <w:rsid w:val="009625C3"/>
    <w:rsid w:val="00962837"/>
    <w:rsid w:val="009629AC"/>
    <w:rsid w:val="00962AF7"/>
    <w:rsid w:val="00962B9B"/>
    <w:rsid w:val="00962E5B"/>
    <w:rsid w:val="00962EBE"/>
    <w:rsid w:val="009632B3"/>
    <w:rsid w:val="0096331E"/>
    <w:rsid w:val="0096332D"/>
    <w:rsid w:val="00963677"/>
    <w:rsid w:val="009636BF"/>
    <w:rsid w:val="0096374C"/>
    <w:rsid w:val="00963961"/>
    <w:rsid w:val="0096397A"/>
    <w:rsid w:val="009639B6"/>
    <w:rsid w:val="009639CC"/>
    <w:rsid w:val="00963A17"/>
    <w:rsid w:val="00963A1B"/>
    <w:rsid w:val="00963A89"/>
    <w:rsid w:val="0096404B"/>
    <w:rsid w:val="0096412B"/>
    <w:rsid w:val="009643FF"/>
    <w:rsid w:val="009644DA"/>
    <w:rsid w:val="00964564"/>
    <w:rsid w:val="0096477C"/>
    <w:rsid w:val="00964789"/>
    <w:rsid w:val="00964794"/>
    <w:rsid w:val="0096497B"/>
    <w:rsid w:val="00964C5C"/>
    <w:rsid w:val="00964D3F"/>
    <w:rsid w:val="0096503E"/>
    <w:rsid w:val="0096535F"/>
    <w:rsid w:val="0096537C"/>
    <w:rsid w:val="009653A2"/>
    <w:rsid w:val="009653DE"/>
    <w:rsid w:val="00965543"/>
    <w:rsid w:val="0096569B"/>
    <w:rsid w:val="00965AB7"/>
    <w:rsid w:val="00965DCE"/>
    <w:rsid w:val="00965DD2"/>
    <w:rsid w:val="0096618C"/>
    <w:rsid w:val="009665E0"/>
    <w:rsid w:val="0096685C"/>
    <w:rsid w:val="00966C44"/>
    <w:rsid w:val="00966E1E"/>
    <w:rsid w:val="00966F16"/>
    <w:rsid w:val="00966FCA"/>
    <w:rsid w:val="009671C1"/>
    <w:rsid w:val="0096739F"/>
    <w:rsid w:val="00967429"/>
    <w:rsid w:val="009676FD"/>
    <w:rsid w:val="0096781A"/>
    <w:rsid w:val="0096781B"/>
    <w:rsid w:val="00967A11"/>
    <w:rsid w:val="00967A18"/>
    <w:rsid w:val="00967A20"/>
    <w:rsid w:val="00967B22"/>
    <w:rsid w:val="00967B82"/>
    <w:rsid w:val="00967EED"/>
    <w:rsid w:val="0097014B"/>
    <w:rsid w:val="0097035C"/>
    <w:rsid w:val="00970561"/>
    <w:rsid w:val="009706ED"/>
    <w:rsid w:val="00970A02"/>
    <w:rsid w:val="00970B07"/>
    <w:rsid w:val="00970BD9"/>
    <w:rsid w:val="009710AE"/>
    <w:rsid w:val="009710D0"/>
    <w:rsid w:val="009711FC"/>
    <w:rsid w:val="00971DF3"/>
    <w:rsid w:val="00971E2F"/>
    <w:rsid w:val="00971E6F"/>
    <w:rsid w:val="00972196"/>
    <w:rsid w:val="009721AD"/>
    <w:rsid w:val="00972586"/>
    <w:rsid w:val="00972753"/>
    <w:rsid w:val="009728F1"/>
    <w:rsid w:val="009728FC"/>
    <w:rsid w:val="00972A15"/>
    <w:rsid w:val="00972A86"/>
    <w:rsid w:val="00972AC2"/>
    <w:rsid w:val="00972B67"/>
    <w:rsid w:val="00972C13"/>
    <w:rsid w:val="00972C6D"/>
    <w:rsid w:val="00972FB7"/>
    <w:rsid w:val="00973126"/>
    <w:rsid w:val="00973254"/>
    <w:rsid w:val="0097336B"/>
    <w:rsid w:val="0097341C"/>
    <w:rsid w:val="009735E1"/>
    <w:rsid w:val="009736C2"/>
    <w:rsid w:val="009736C6"/>
    <w:rsid w:val="009737E7"/>
    <w:rsid w:val="00973925"/>
    <w:rsid w:val="00973A1F"/>
    <w:rsid w:val="00973A6E"/>
    <w:rsid w:val="00973ACF"/>
    <w:rsid w:val="00973B6E"/>
    <w:rsid w:val="00973EC7"/>
    <w:rsid w:val="00973FD9"/>
    <w:rsid w:val="00974145"/>
    <w:rsid w:val="00974150"/>
    <w:rsid w:val="0097424E"/>
    <w:rsid w:val="009745BF"/>
    <w:rsid w:val="00974715"/>
    <w:rsid w:val="00974C25"/>
    <w:rsid w:val="00974C6C"/>
    <w:rsid w:val="00974DC2"/>
    <w:rsid w:val="00974E55"/>
    <w:rsid w:val="0097519A"/>
    <w:rsid w:val="009752D7"/>
    <w:rsid w:val="00975657"/>
    <w:rsid w:val="0097566F"/>
    <w:rsid w:val="009756A6"/>
    <w:rsid w:val="0097574E"/>
    <w:rsid w:val="00975778"/>
    <w:rsid w:val="009759A6"/>
    <w:rsid w:val="00975DB9"/>
    <w:rsid w:val="00975E71"/>
    <w:rsid w:val="00975F20"/>
    <w:rsid w:val="009760CE"/>
    <w:rsid w:val="009760EA"/>
    <w:rsid w:val="009761EB"/>
    <w:rsid w:val="0097636A"/>
    <w:rsid w:val="00976650"/>
    <w:rsid w:val="00976731"/>
    <w:rsid w:val="009767F3"/>
    <w:rsid w:val="009768C2"/>
    <w:rsid w:val="00976B13"/>
    <w:rsid w:val="00976C4C"/>
    <w:rsid w:val="00976D75"/>
    <w:rsid w:val="00976E19"/>
    <w:rsid w:val="00976F26"/>
    <w:rsid w:val="009770A9"/>
    <w:rsid w:val="00977111"/>
    <w:rsid w:val="0097721B"/>
    <w:rsid w:val="00977359"/>
    <w:rsid w:val="00977531"/>
    <w:rsid w:val="009775D6"/>
    <w:rsid w:val="00977744"/>
    <w:rsid w:val="00977940"/>
    <w:rsid w:val="00977D42"/>
    <w:rsid w:val="00980145"/>
    <w:rsid w:val="009809A4"/>
    <w:rsid w:val="00980CD4"/>
    <w:rsid w:val="00980D1C"/>
    <w:rsid w:val="00980FEE"/>
    <w:rsid w:val="009811AA"/>
    <w:rsid w:val="009812BE"/>
    <w:rsid w:val="00981349"/>
    <w:rsid w:val="0098188A"/>
    <w:rsid w:val="00981902"/>
    <w:rsid w:val="00981C8F"/>
    <w:rsid w:val="00981CD0"/>
    <w:rsid w:val="00981CE5"/>
    <w:rsid w:val="00982865"/>
    <w:rsid w:val="00982DB4"/>
    <w:rsid w:val="0098307D"/>
    <w:rsid w:val="009833D7"/>
    <w:rsid w:val="00983629"/>
    <w:rsid w:val="009837A1"/>
    <w:rsid w:val="0098390D"/>
    <w:rsid w:val="0098392F"/>
    <w:rsid w:val="009839E8"/>
    <w:rsid w:val="00983A3D"/>
    <w:rsid w:val="00983AD8"/>
    <w:rsid w:val="00983BC9"/>
    <w:rsid w:val="00983C8D"/>
    <w:rsid w:val="00983D79"/>
    <w:rsid w:val="00984153"/>
    <w:rsid w:val="00984313"/>
    <w:rsid w:val="00984357"/>
    <w:rsid w:val="0098495F"/>
    <w:rsid w:val="009849C6"/>
    <w:rsid w:val="00984AC4"/>
    <w:rsid w:val="00984C02"/>
    <w:rsid w:val="00984D93"/>
    <w:rsid w:val="00984FB7"/>
    <w:rsid w:val="00985050"/>
    <w:rsid w:val="009850DB"/>
    <w:rsid w:val="0098513B"/>
    <w:rsid w:val="009853A1"/>
    <w:rsid w:val="00985500"/>
    <w:rsid w:val="00985505"/>
    <w:rsid w:val="009855CE"/>
    <w:rsid w:val="009855FE"/>
    <w:rsid w:val="009856C4"/>
    <w:rsid w:val="009856DF"/>
    <w:rsid w:val="009858A9"/>
    <w:rsid w:val="009858BC"/>
    <w:rsid w:val="00985948"/>
    <w:rsid w:val="009859CE"/>
    <w:rsid w:val="00985A58"/>
    <w:rsid w:val="00985BBD"/>
    <w:rsid w:val="00985C74"/>
    <w:rsid w:val="00985C89"/>
    <w:rsid w:val="00985D4F"/>
    <w:rsid w:val="00985E21"/>
    <w:rsid w:val="00985EF7"/>
    <w:rsid w:val="00985F94"/>
    <w:rsid w:val="00986204"/>
    <w:rsid w:val="0098634C"/>
    <w:rsid w:val="009864E5"/>
    <w:rsid w:val="0098664E"/>
    <w:rsid w:val="009868C7"/>
    <w:rsid w:val="00986951"/>
    <w:rsid w:val="009869CA"/>
    <w:rsid w:val="00986FB3"/>
    <w:rsid w:val="009870B6"/>
    <w:rsid w:val="0098716D"/>
    <w:rsid w:val="0098728E"/>
    <w:rsid w:val="00987381"/>
    <w:rsid w:val="00987408"/>
    <w:rsid w:val="0098756C"/>
    <w:rsid w:val="0098760F"/>
    <w:rsid w:val="00987696"/>
    <w:rsid w:val="009876A9"/>
    <w:rsid w:val="00987861"/>
    <w:rsid w:val="00987985"/>
    <w:rsid w:val="00987A20"/>
    <w:rsid w:val="00987B80"/>
    <w:rsid w:val="00987C09"/>
    <w:rsid w:val="00987DA9"/>
    <w:rsid w:val="00987F8F"/>
    <w:rsid w:val="0099003F"/>
    <w:rsid w:val="00990052"/>
    <w:rsid w:val="009901E0"/>
    <w:rsid w:val="00990394"/>
    <w:rsid w:val="009905F8"/>
    <w:rsid w:val="00990FC0"/>
    <w:rsid w:val="0099108C"/>
    <w:rsid w:val="0099109A"/>
    <w:rsid w:val="00991103"/>
    <w:rsid w:val="00991213"/>
    <w:rsid w:val="00991223"/>
    <w:rsid w:val="0099129F"/>
    <w:rsid w:val="00991467"/>
    <w:rsid w:val="0099162F"/>
    <w:rsid w:val="00991710"/>
    <w:rsid w:val="0099171A"/>
    <w:rsid w:val="0099191C"/>
    <w:rsid w:val="00991999"/>
    <w:rsid w:val="00991A84"/>
    <w:rsid w:val="00991B5A"/>
    <w:rsid w:val="009920DE"/>
    <w:rsid w:val="0099213D"/>
    <w:rsid w:val="009922CB"/>
    <w:rsid w:val="00992300"/>
    <w:rsid w:val="00992425"/>
    <w:rsid w:val="009925D2"/>
    <w:rsid w:val="0099260B"/>
    <w:rsid w:val="0099271B"/>
    <w:rsid w:val="00992A21"/>
    <w:rsid w:val="00992B50"/>
    <w:rsid w:val="00992B6B"/>
    <w:rsid w:val="00992B6F"/>
    <w:rsid w:val="00992C6F"/>
    <w:rsid w:val="00992DDE"/>
    <w:rsid w:val="00992E0E"/>
    <w:rsid w:val="00992EC4"/>
    <w:rsid w:val="00992F29"/>
    <w:rsid w:val="009930A2"/>
    <w:rsid w:val="0099312A"/>
    <w:rsid w:val="0099358E"/>
    <w:rsid w:val="00993666"/>
    <w:rsid w:val="00993792"/>
    <w:rsid w:val="00993DE8"/>
    <w:rsid w:val="00993E51"/>
    <w:rsid w:val="00993FB6"/>
    <w:rsid w:val="009940DE"/>
    <w:rsid w:val="0099417D"/>
    <w:rsid w:val="009948E7"/>
    <w:rsid w:val="00994983"/>
    <w:rsid w:val="00994A61"/>
    <w:rsid w:val="00994AA9"/>
    <w:rsid w:val="00994B5A"/>
    <w:rsid w:val="00994BFB"/>
    <w:rsid w:val="00994E9F"/>
    <w:rsid w:val="00995010"/>
    <w:rsid w:val="0099528E"/>
    <w:rsid w:val="009952F3"/>
    <w:rsid w:val="00995450"/>
    <w:rsid w:val="009954E9"/>
    <w:rsid w:val="00995903"/>
    <w:rsid w:val="00995A0D"/>
    <w:rsid w:val="00995F6E"/>
    <w:rsid w:val="009960DC"/>
    <w:rsid w:val="00996106"/>
    <w:rsid w:val="0099613E"/>
    <w:rsid w:val="009962BE"/>
    <w:rsid w:val="00996344"/>
    <w:rsid w:val="009964B5"/>
    <w:rsid w:val="00996549"/>
    <w:rsid w:val="00996657"/>
    <w:rsid w:val="0099681E"/>
    <w:rsid w:val="0099694D"/>
    <w:rsid w:val="00996E6F"/>
    <w:rsid w:val="00996F51"/>
    <w:rsid w:val="00997219"/>
    <w:rsid w:val="009973D5"/>
    <w:rsid w:val="00997448"/>
    <w:rsid w:val="00997720"/>
    <w:rsid w:val="0099785C"/>
    <w:rsid w:val="00997A86"/>
    <w:rsid w:val="00997BB5"/>
    <w:rsid w:val="00997C42"/>
    <w:rsid w:val="00997E7E"/>
    <w:rsid w:val="009A0012"/>
    <w:rsid w:val="009A0299"/>
    <w:rsid w:val="009A03D1"/>
    <w:rsid w:val="009A056E"/>
    <w:rsid w:val="009A0864"/>
    <w:rsid w:val="009A089D"/>
    <w:rsid w:val="009A0F16"/>
    <w:rsid w:val="009A0F96"/>
    <w:rsid w:val="009A109F"/>
    <w:rsid w:val="009A148C"/>
    <w:rsid w:val="009A14D1"/>
    <w:rsid w:val="009A1602"/>
    <w:rsid w:val="009A161E"/>
    <w:rsid w:val="009A16F5"/>
    <w:rsid w:val="009A1758"/>
    <w:rsid w:val="009A1A16"/>
    <w:rsid w:val="009A1C8F"/>
    <w:rsid w:val="009A1EAF"/>
    <w:rsid w:val="009A20FE"/>
    <w:rsid w:val="009A221A"/>
    <w:rsid w:val="009A2316"/>
    <w:rsid w:val="009A2405"/>
    <w:rsid w:val="009A2756"/>
    <w:rsid w:val="009A2A29"/>
    <w:rsid w:val="009A2AC7"/>
    <w:rsid w:val="009A2D3A"/>
    <w:rsid w:val="009A2D3F"/>
    <w:rsid w:val="009A2DD7"/>
    <w:rsid w:val="009A2EE8"/>
    <w:rsid w:val="009A36FE"/>
    <w:rsid w:val="009A3A1D"/>
    <w:rsid w:val="009A3BA4"/>
    <w:rsid w:val="009A3F7E"/>
    <w:rsid w:val="009A4114"/>
    <w:rsid w:val="009A45AB"/>
    <w:rsid w:val="009A45D5"/>
    <w:rsid w:val="009A46E9"/>
    <w:rsid w:val="009A4CA7"/>
    <w:rsid w:val="009A4F34"/>
    <w:rsid w:val="009A4F37"/>
    <w:rsid w:val="009A50E5"/>
    <w:rsid w:val="009A5357"/>
    <w:rsid w:val="009A55F7"/>
    <w:rsid w:val="009A5664"/>
    <w:rsid w:val="009A593D"/>
    <w:rsid w:val="009A59F0"/>
    <w:rsid w:val="009A5A03"/>
    <w:rsid w:val="009A5A30"/>
    <w:rsid w:val="009A5D83"/>
    <w:rsid w:val="009A60E7"/>
    <w:rsid w:val="009A618D"/>
    <w:rsid w:val="009A6278"/>
    <w:rsid w:val="009A638F"/>
    <w:rsid w:val="009A655B"/>
    <w:rsid w:val="009A6864"/>
    <w:rsid w:val="009A6AC8"/>
    <w:rsid w:val="009A6B02"/>
    <w:rsid w:val="009A6BB1"/>
    <w:rsid w:val="009A6C1C"/>
    <w:rsid w:val="009A6D41"/>
    <w:rsid w:val="009A7034"/>
    <w:rsid w:val="009A70D1"/>
    <w:rsid w:val="009A714B"/>
    <w:rsid w:val="009A7318"/>
    <w:rsid w:val="009A74AC"/>
    <w:rsid w:val="009A7727"/>
    <w:rsid w:val="009A77B4"/>
    <w:rsid w:val="009A7963"/>
    <w:rsid w:val="009A797F"/>
    <w:rsid w:val="009A79EC"/>
    <w:rsid w:val="009A7A9E"/>
    <w:rsid w:val="009A7B9E"/>
    <w:rsid w:val="009A7F32"/>
    <w:rsid w:val="009B0833"/>
    <w:rsid w:val="009B086A"/>
    <w:rsid w:val="009B0A99"/>
    <w:rsid w:val="009B0C7F"/>
    <w:rsid w:val="009B0EE1"/>
    <w:rsid w:val="009B0FDD"/>
    <w:rsid w:val="009B1043"/>
    <w:rsid w:val="009B11AF"/>
    <w:rsid w:val="009B11F1"/>
    <w:rsid w:val="009B137B"/>
    <w:rsid w:val="009B13D9"/>
    <w:rsid w:val="009B1643"/>
    <w:rsid w:val="009B1732"/>
    <w:rsid w:val="009B1A32"/>
    <w:rsid w:val="009B22AD"/>
    <w:rsid w:val="009B2508"/>
    <w:rsid w:val="009B2667"/>
    <w:rsid w:val="009B29A0"/>
    <w:rsid w:val="009B2BE6"/>
    <w:rsid w:val="009B2BF1"/>
    <w:rsid w:val="009B2E06"/>
    <w:rsid w:val="009B3040"/>
    <w:rsid w:val="009B31AC"/>
    <w:rsid w:val="009B3267"/>
    <w:rsid w:val="009B3601"/>
    <w:rsid w:val="009B3DBA"/>
    <w:rsid w:val="009B3DFD"/>
    <w:rsid w:val="009B3E7E"/>
    <w:rsid w:val="009B40DC"/>
    <w:rsid w:val="009B412C"/>
    <w:rsid w:val="009B4193"/>
    <w:rsid w:val="009B41B8"/>
    <w:rsid w:val="009B444A"/>
    <w:rsid w:val="009B4757"/>
    <w:rsid w:val="009B4851"/>
    <w:rsid w:val="009B4A6B"/>
    <w:rsid w:val="009B4AA2"/>
    <w:rsid w:val="009B4C7C"/>
    <w:rsid w:val="009B4CE9"/>
    <w:rsid w:val="009B4D3C"/>
    <w:rsid w:val="009B4F5E"/>
    <w:rsid w:val="009B505B"/>
    <w:rsid w:val="009B571B"/>
    <w:rsid w:val="009B5935"/>
    <w:rsid w:val="009B5A40"/>
    <w:rsid w:val="009B5D25"/>
    <w:rsid w:val="009B5FAB"/>
    <w:rsid w:val="009B62B3"/>
    <w:rsid w:val="009B63B8"/>
    <w:rsid w:val="009B6757"/>
    <w:rsid w:val="009B67EA"/>
    <w:rsid w:val="009B69F5"/>
    <w:rsid w:val="009B6D52"/>
    <w:rsid w:val="009B6E87"/>
    <w:rsid w:val="009B7171"/>
    <w:rsid w:val="009B717B"/>
    <w:rsid w:val="009B718F"/>
    <w:rsid w:val="009B7854"/>
    <w:rsid w:val="009B7A62"/>
    <w:rsid w:val="009B7CA3"/>
    <w:rsid w:val="009C004C"/>
    <w:rsid w:val="009C01DE"/>
    <w:rsid w:val="009C026D"/>
    <w:rsid w:val="009C02DD"/>
    <w:rsid w:val="009C03BD"/>
    <w:rsid w:val="009C049E"/>
    <w:rsid w:val="009C04B2"/>
    <w:rsid w:val="009C0539"/>
    <w:rsid w:val="009C0584"/>
    <w:rsid w:val="009C05CB"/>
    <w:rsid w:val="009C08B7"/>
    <w:rsid w:val="009C0948"/>
    <w:rsid w:val="009C0A24"/>
    <w:rsid w:val="009C0D73"/>
    <w:rsid w:val="009C10C6"/>
    <w:rsid w:val="009C1122"/>
    <w:rsid w:val="009C1146"/>
    <w:rsid w:val="009C11C2"/>
    <w:rsid w:val="009C135F"/>
    <w:rsid w:val="009C156B"/>
    <w:rsid w:val="009C215F"/>
    <w:rsid w:val="009C2220"/>
    <w:rsid w:val="009C23F0"/>
    <w:rsid w:val="009C2762"/>
    <w:rsid w:val="009C28BC"/>
    <w:rsid w:val="009C2BF4"/>
    <w:rsid w:val="009C2C36"/>
    <w:rsid w:val="009C2DD2"/>
    <w:rsid w:val="009C3315"/>
    <w:rsid w:val="009C3345"/>
    <w:rsid w:val="009C34D8"/>
    <w:rsid w:val="009C3874"/>
    <w:rsid w:val="009C3974"/>
    <w:rsid w:val="009C3A7A"/>
    <w:rsid w:val="009C3AD5"/>
    <w:rsid w:val="009C3BF2"/>
    <w:rsid w:val="009C3C1F"/>
    <w:rsid w:val="009C3EF5"/>
    <w:rsid w:val="009C4059"/>
    <w:rsid w:val="009C4102"/>
    <w:rsid w:val="009C4185"/>
    <w:rsid w:val="009C41E8"/>
    <w:rsid w:val="009C4233"/>
    <w:rsid w:val="009C42D4"/>
    <w:rsid w:val="009C43B8"/>
    <w:rsid w:val="009C4492"/>
    <w:rsid w:val="009C4607"/>
    <w:rsid w:val="009C4890"/>
    <w:rsid w:val="009C4956"/>
    <w:rsid w:val="009C4959"/>
    <w:rsid w:val="009C4A9D"/>
    <w:rsid w:val="009C4B08"/>
    <w:rsid w:val="009C50D6"/>
    <w:rsid w:val="009C50EB"/>
    <w:rsid w:val="009C5183"/>
    <w:rsid w:val="009C51D5"/>
    <w:rsid w:val="009C531B"/>
    <w:rsid w:val="009C5391"/>
    <w:rsid w:val="009C5419"/>
    <w:rsid w:val="009C5664"/>
    <w:rsid w:val="009C5762"/>
    <w:rsid w:val="009C57DA"/>
    <w:rsid w:val="009C58B5"/>
    <w:rsid w:val="009C5BC9"/>
    <w:rsid w:val="009C5C4A"/>
    <w:rsid w:val="009C5D01"/>
    <w:rsid w:val="009C5D41"/>
    <w:rsid w:val="009C6027"/>
    <w:rsid w:val="009C60BD"/>
    <w:rsid w:val="009C6511"/>
    <w:rsid w:val="009C6695"/>
    <w:rsid w:val="009C6867"/>
    <w:rsid w:val="009C68EC"/>
    <w:rsid w:val="009C6957"/>
    <w:rsid w:val="009C69C3"/>
    <w:rsid w:val="009C6CBC"/>
    <w:rsid w:val="009C71DE"/>
    <w:rsid w:val="009C734F"/>
    <w:rsid w:val="009C743B"/>
    <w:rsid w:val="009C7676"/>
    <w:rsid w:val="009C7829"/>
    <w:rsid w:val="009C7B75"/>
    <w:rsid w:val="009C7BA4"/>
    <w:rsid w:val="009C7D91"/>
    <w:rsid w:val="009D0135"/>
    <w:rsid w:val="009D03A2"/>
    <w:rsid w:val="009D0436"/>
    <w:rsid w:val="009D056A"/>
    <w:rsid w:val="009D0798"/>
    <w:rsid w:val="009D0A20"/>
    <w:rsid w:val="009D0C56"/>
    <w:rsid w:val="009D1068"/>
    <w:rsid w:val="009D1168"/>
    <w:rsid w:val="009D155E"/>
    <w:rsid w:val="009D1793"/>
    <w:rsid w:val="009D1829"/>
    <w:rsid w:val="009D190C"/>
    <w:rsid w:val="009D241E"/>
    <w:rsid w:val="009D2575"/>
    <w:rsid w:val="009D2690"/>
    <w:rsid w:val="009D269C"/>
    <w:rsid w:val="009D2929"/>
    <w:rsid w:val="009D2A20"/>
    <w:rsid w:val="009D2BAE"/>
    <w:rsid w:val="009D2E75"/>
    <w:rsid w:val="009D2F95"/>
    <w:rsid w:val="009D321E"/>
    <w:rsid w:val="009D3559"/>
    <w:rsid w:val="009D37C3"/>
    <w:rsid w:val="009D3924"/>
    <w:rsid w:val="009D3C63"/>
    <w:rsid w:val="009D3CEA"/>
    <w:rsid w:val="009D3E94"/>
    <w:rsid w:val="009D3EBA"/>
    <w:rsid w:val="009D3EEF"/>
    <w:rsid w:val="009D408A"/>
    <w:rsid w:val="009D40D4"/>
    <w:rsid w:val="009D414B"/>
    <w:rsid w:val="009D4285"/>
    <w:rsid w:val="009D43FE"/>
    <w:rsid w:val="009D4430"/>
    <w:rsid w:val="009D4525"/>
    <w:rsid w:val="009D49A5"/>
    <w:rsid w:val="009D4F87"/>
    <w:rsid w:val="009D50FF"/>
    <w:rsid w:val="009D510D"/>
    <w:rsid w:val="009D52D2"/>
    <w:rsid w:val="009D5689"/>
    <w:rsid w:val="009D5705"/>
    <w:rsid w:val="009D577E"/>
    <w:rsid w:val="009D5A83"/>
    <w:rsid w:val="009D5C98"/>
    <w:rsid w:val="009D5CF4"/>
    <w:rsid w:val="009D5D03"/>
    <w:rsid w:val="009D5E39"/>
    <w:rsid w:val="009D5EA4"/>
    <w:rsid w:val="009D5F85"/>
    <w:rsid w:val="009D5FE3"/>
    <w:rsid w:val="009D6283"/>
    <w:rsid w:val="009D6455"/>
    <w:rsid w:val="009D64B1"/>
    <w:rsid w:val="009D66DC"/>
    <w:rsid w:val="009D680C"/>
    <w:rsid w:val="009D6869"/>
    <w:rsid w:val="009D691A"/>
    <w:rsid w:val="009D6B65"/>
    <w:rsid w:val="009D6BCF"/>
    <w:rsid w:val="009D7019"/>
    <w:rsid w:val="009D714D"/>
    <w:rsid w:val="009D76FA"/>
    <w:rsid w:val="009D7765"/>
    <w:rsid w:val="009D78E6"/>
    <w:rsid w:val="009D7A0F"/>
    <w:rsid w:val="009D7EF8"/>
    <w:rsid w:val="009D7F8F"/>
    <w:rsid w:val="009E000A"/>
    <w:rsid w:val="009E0015"/>
    <w:rsid w:val="009E00C7"/>
    <w:rsid w:val="009E016A"/>
    <w:rsid w:val="009E0624"/>
    <w:rsid w:val="009E06B4"/>
    <w:rsid w:val="009E06CE"/>
    <w:rsid w:val="009E073A"/>
    <w:rsid w:val="009E07DF"/>
    <w:rsid w:val="009E08EB"/>
    <w:rsid w:val="009E0ECB"/>
    <w:rsid w:val="009E1193"/>
    <w:rsid w:val="009E12F2"/>
    <w:rsid w:val="009E1803"/>
    <w:rsid w:val="009E187A"/>
    <w:rsid w:val="009E1DED"/>
    <w:rsid w:val="009E1E29"/>
    <w:rsid w:val="009E20BF"/>
    <w:rsid w:val="009E2117"/>
    <w:rsid w:val="009E2149"/>
    <w:rsid w:val="009E2189"/>
    <w:rsid w:val="009E22EC"/>
    <w:rsid w:val="009E2395"/>
    <w:rsid w:val="009E2572"/>
    <w:rsid w:val="009E2584"/>
    <w:rsid w:val="009E2921"/>
    <w:rsid w:val="009E2B0A"/>
    <w:rsid w:val="009E2BF8"/>
    <w:rsid w:val="009E2C27"/>
    <w:rsid w:val="009E2C8B"/>
    <w:rsid w:val="009E300A"/>
    <w:rsid w:val="009E301D"/>
    <w:rsid w:val="009E3129"/>
    <w:rsid w:val="009E35B8"/>
    <w:rsid w:val="009E369A"/>
    <w:rsid w:val="009E36FD"/>
    <w:rsid w:val="009E3711"/>
    <w:rsid w:val="009E3859"/>
    <w:rsid w:val="009E38E7"/>
    <w:rsid w:val="009E3A2C"/>
    <w:rsid w:val="009E3B6C"/>
    <w:rsid w:val="009E3EA6"/>
    <w:rsid w:val="009E413A"/>
    <w:rsid w:val="009E41C9"/>
    <w:rsid w:val="009E41F3"/>
    <w:rsid w:val="009E4882"/>
    <w:rsid w:val="009E4890"/>
    <w:rsid w:val="009E48E4"/>
    <w:rsid w:val="009E4976"/>
    <w:rsid w:val="009E49A7"/>
    <w:rsid w:val="009E4A64"/>
    <w:rsid w:val="009E4B0D"/>
    <w:rsid w:val="009E4D6C"/>
    <w:rsid w:val="009E4D9A"/>
    <w:rsid w:val="009E4F5A"/>
    <w:rsid w:val="009E4FE6"/>
    <w:rsid w:val="009E503D"/>
    <w:rsid w:val="009E52C3"/>
    <w:rsid w:val="009E5632"/>
    <w:rsid w:val="009E567D"/>
    <w:rsid w:val="009E5848"/>
    <w:rsid w:val="009E5A53"/>
    <w:rsid w:val="009E5AF5"/>
    <w:rsid w:val="009E5B64"/>
    <w:rsid w:val="009E5B72"/>
    <w:rsid w:val="009E6095"/>
    <w:rsid w:val="009E60B9"/>
    <w:rsid w:val="009E64D0"/>
    <w:rsid w:val="009E67C8"/>
    <w:rsid w:val="009E6B51"/>
    <w:rsid w:val="009E6B62"/>
    <w:rsid w:val="009E6CB6"/>
    <w:rsid w:val="009E6CD9"/>
    <w:rsid w:val="009E6FD5"/>
    <w:rsid w:val="009E708B"/>
    <w:rsid w:val="009E740E"/>
    <w:rsid w:val="009E7455"/>
    <w:rsid w:val="009E76B5"/>
    <w:rsid w:val="009E77B8"/>
    <w:rsid w:val="009E783F"/>
    <w:rsid w:val="009E7896"/>
    <w:rsid w:val="009E7A1F"/>
    <w:rsid w:val="009E7BA2"/>
    <w:rsid w:val="009E7D9A"/>
    <w:rsid w:val="009E7DA0"/>
    <w:rsid w:val="009F0047"/>
    <w:rsid w:val="009F0089"/>
    <w:rsid w:val="009F0352"/>
    <w:rsid w:val="009F04B3"/>
    <w:rsid w:val="009F077B"/>
    <w:rsid w:val="009F0799"/>
    <w:rsid w:val="009F088A"/>
    <w:rsid w:val="009F094C"/>
    <w:rsid w:val="009F0996"/>
    <w:rsid w:val="009F09F0"/>
    <w:rsid w:val="009F0D41"/>
    <w:rsid w:val="009F0DAB"/>
    <w:rsid w:val="009F0E26"/>
    <w:rsid w:val="009F1059"/>
    <w:rsid w:val="009F1209"/>
    <w:rsid w:val="009F1338"/>
    <w:rsid w:val="009F1537"/>
    <w:rsid w:val="009F15E0"/>
    <w:rsid w:val="009F195D"/>
    <w:rsid w:val="009F1A77"/>
    <w:rsid w:val="009F1A8D"/>
    <w:rsid w:val="009F1C29"/>
    <w:rsid w:val="009F1ED9"/>
    <w:rsid w:val="009F1FE4"/>
    <w:rsid w:val="009F2188"/>
    <w:rsid w:val="009F2268"/>
    <w:rsid w:val="009F25D3"/>
    <w:rsid w:val="009F270F"/>
    <w:rsid w:val="009F2A55"/>
    <w:rsid w:val="009F2AE6"/>
    <w:rsid w:val="009F2E12"/>
    <w:rsid w:val="009F3024"/>
    <w:rsid w:val="009F3025"/>
    <w:rsid w:val="009F329D"/>
    <w:rsid w:val="009F33B5"/>
    <w:rsid w:val="009F345D"/>
    <w:rsid w:val="009F3510"/>
    <w:rsid w:val="009F381A"/>
    <w:rsid w:val="009F38AD"/>
    <w:rsid w:val="009F3A8B"/>
    <w:rsid w:val="009F3BCF"/>
    <w:rsid w:val="009F3BFD"/>
    <w:rsid w:val="009F3CE1"/>
    <w:rsid w:val="009F4146"/>
    <w:rsid w:val="009F4242"/>
    <w:rsid w:val="009F4384"/>
    <w:rsid w:val="009F46DA"/>
    <w:rsid w:val="009F4F1B"/>
    <w:rsid w:val="009F540C"/>
    <w:rsid w:val="009F544E"/>
    <w:rsid w:val="009F54BA"/>
    <w:rsid w:val="009F54FF"/>
    <w:rsid w:val="009F56AC"/>
    <w:rsid w:val="009F59C1"/>
    <w:rsid w:val="009F5B7B"/>
    <w:rsid w:val="009F5ED6"/>
    <w:rsid w:val="009F5F1A"/>
    <w:rsid w:val="009F5F6A"/>
    <w:rsid w:val="009F60E4"/>
    <w:rsid w:val="009F61BB"/>
    <w:rsid w:val="009F6832"/>
    <w:rsid w:val="009F6A23"/>
    <w:rsid w:val="009F6BB2"/>
    <w:rsid w:val="009F7049"/>
    <w:rsid w:val="009F7225"/>
    <w:rsid w:val="009F732D"/>
    <w:rsid w:val="009F734F"/>
    <w:rsid w:val="009F7412"/>
    <w:rsid w:val="009F7A88"/>
    <w:rsid w:val="009F7AE7"/>
    <w:rsid w:val="009F7B00"/>
    <w:rsid w:val="009F7B22"/>
    <w:rsid w:val="009F7BE9"/>
    <w:rsid w:val="009F7C63"/>
    <w:rsid w:val="009F7D66"/>
    <w:rsid w:val="00A000B5"/>
    <w:rsid w:val="00A000B9"/>
    <w:rsid w:val="00A00159"/>
    <w:rsid w:val="00A0019F"/>
    <w:rsid w:val="00A00204"/>
    <w:rsid w:val="00A007A6"/>
    <w:rsid w:val="00A007F6"/>
    <w:rsid w:val="00A00965"/>
    <w:rsid w:val="00A009DB"/>
    <w:rsid w:val="00A00E7B"/>
    <w:rsid w:val="00A01334"/>
    <w:rsid w:val="00A01500"/>
    <w:rsid w:val="00A015AA"/>
    <w:rsid w:val="00A01896"/>
    <w:rsid w:val="00A018CE"/>
    <w:rsid w:val="00A01A6D"/>
    <w:rsid w:val="00A01C69"/>
    <w:rsid w:val="00A01C8D"/>
    <w:rsid w:val="00A022E1"/>
    <w:rsid w:val="00A024DD"/>
    <w:rsid w:val="00A025FC"/>
    <w:rsid w:val="00A02762"/>
    <w:rsid w:val="00A027E9"/>
    <w:rsid w:val="00A0290B"/>
    <w:rsid w:val="00A02FA6"/>
    <w:rsid w:val="00A03024"/>
    <w:rsid w:val="00A03037"/>
    <w:rsid w:val="00A030D9"/>
    <w:rsid w:val="00A030EB"/>
    <w:rsid w:val="00A032EC"/>
    <w:rsid w:val="00A03368"/>
    <w:rsid w:val="00A0379F"/>
    <w:rsid w:val="00A03CFF"/>
    <w:rsid w:val="00A03F62"/>
    <w:rsid w:val="00A04050"/>
    <w:rsid w:val="00A040BF"/>
    <w:rsid w:val="00A04168"/>
    <w:rsid w:val="00A04594"/>
    <w:rsid w:val="00A0463D"/>
    <w:rsid w:val="00A048C7"/>
    <w:rsid w:val="00A04B59"/>
    <w:rsid w:val="00A04C87"/>
    <w:rsid w:val="00A04DB7"/>
    <w:rsid w:val="00A04EA9"/>
    <w:rsid w:val="00A0567D"/>
    <w:rsid w:val="00A056C5"/>
    <w:rsid w:val="00A05A98"/>
    <w:rsid w:val="00A05AA0"/>
    <w:rsid w:val="00A05CC5"/>
    <w:rsid w:val="00A05E83"/>
    <w:rsid w:val="00A06204"/>
    <w:rsid w:val="00A0625E"/>
    <w:rsid w:val="00A06360"/>
    <w:rsid w:val="00A0697D"/>
    <w:rsid w:val="00A069E5"/>
    <w:rsid w:val="00A06A6B"/>
    <w:rsid w:val="00A06A9A"/>
    <w:rsid w:val="00A07146"/>
    <w:rsid w:val="00A073B7"/>
    <w:rsid w:val="00A07579"/>
    <w:rsid w:val="00A07AD7"/>
    <w:rsid w:val="00A07B6A"/>
    <w:rsid w:val="00A07D26"/>
    <w:rsid w:val="00A100AB"/>
    <w:rsid w:val="00A10348"/>
    <w:rsid w:val="00A105B8"/>
    <w:rsid w:val="00A10683"/>
    <w:rsid w:val="00A106B3"/>
    <w:rsid w:val="00A108BD"/>
    <w:rsid w:val="00A10A26"/>
    <w:rsid w:val="00A10F53"/>
    <w:rsid w:val="00A1106E"/>
    <w:rsid w:val="00A110A4"/>
    <w:rsid w:val="00A11156"/>
    <w:rsid w:val="00A11611"/>
    <w:rsid w:val="00A1167D"/>
    <w:rsid w:val="00A116B5"/>
    <w:rsid w:val="00A11732"/>
    <w:rsid w:val="00A11745"/>
    <w:rsid w:val="00A119EE"/>
    <w:rsid w:val="00A11DAF"/>
    <w:rsid w:val="00A11E5C"/>
    <w:rsid w:val="00A11E8E"/>
    <w:rsid w:val="00A11EF0"/>
    <w:rsid w:val="00A120C6"/>
    <w:rsid w:val="00A1217E"/>
    <w:rsid w:val="00A1295C"/>
    <w:rsid w:val="00A12A86"/>
    <w:rsid w:val="00A12ADB"/>
    <w:rsid w:val="00A12ED0"/>
    <w:rsid w:val="00A12FF9"/>
    <w:rsid w:val="00A13070"/>
    <w:rsid w:val="00A130F9"/>
    <w:rsid w:val="00A131D5"/>
    <w:rsid w:val="00A1324C"/>
    <w:rsid w:val="00A13452"/>
    <w:rsid w:val="00A134BC"/>
    <w:rsid w:val="00A13AB6"/>
    <w:rsid w:val="00A13CE1"/>
    <w:rsid w:val="00A13E0F"/>
    <w:rsid w:val="00A142F7"/>
    <w:rsid w:val="00A1435D"/>
    <w:rsid w:val="00A143DC"/>
    <w:rsid w:val="00A1444F"/>
    <w:rsid w:val="00A14499"/>
    <w:rsid w:val="00A144C1"/>
    <w:rsid w:val="00A147FE"/>
    <w:rsid w:val="00A148C6"/>
    <w:rsid w:val="00A1495F"/>
    <w:rsid w:val="00A149AA"/>
    <w:rsid w:val="00A14B0E"/>
    <w:rsid w:val="00A14C86"/>
    <w:rsid w:val="00A14F14"/>
    <w:rsid w:val="00A14FE8"/>
    <w:rsid w:val="00A15447"/>
    <w:rsid w:val="00A155F2"/>
    <w:rsid w:val="00A157B7"/>
    <w:rsid w:val="00A15E8D"/>
    <w:rsid w:val="00A15EF2"/>
    <w:rsid w:val="00A16084"/>
    <w:rsid w:val="00A163FB"/>
    <w:rsid w:val="00A1663D"/>
    <w:rsid w:val="00A1681F"/>
    <w:rsid w:val="00A168AF"/>
    <w:rsid w:val="00A16B6A"/>
    <w:rsid w:val="00A16BEB"/>
    <w:rsid w:val="00A16DAA"/>
    <w:rsid w:val="00A1701D"/>
    <w:rsid w:val="00A17021"/>
    <w:rsid w:val="00A1709A"/>
    <w:rsid w:val="00A170F0"/>
    <w:rsid w:val="00A171C5"/>
    <w:rsid w:val="00A171E1"/>
    <w:rsid w:val="00A1749E"/>
    <w:rsid w:val="00A17680"/>
    <w:rsid w:val="00A179F2"/>
    <w:rsid w:val="00A17ADD"/>
    <w:rsid w:val="00A17AFA"/>
    <w:rsid w:val="00A17B9D"/>
    <w:rsid w:val="00A17D04"/>
    <w:rsid w:val="00A17D9F"/>
    <w:rsid w:val="00A17E7B"/>
    <w:rsid w:val="00A20066"/>
    <w:rsid w:val="00A200F9"/>
    <w:rsid w:val="00A20144"/>
    <w:rsid w:val="00A202D6"/>
    <w:rsid w:val="00A203C9"/>
    <w:rsid w:val="00A2042E"/>
    <w:rsid w:val="00A20474"/>
    <w:rsid w:val="00A205A4"/>
    <w:rsid w:val="00A205D4"/>
    <w:rsid w:val="00A20666"/>
    <w:rsid w:val="00A206A0"/>
    <w:rsid w:val="00A206E9"/>
    <w:rsid w:val="00A2078E"/>
    <w:rsid w:val="00A207D5"/>
    <w:rsid w:val="00A20C97"/>
    <w:rsid w:val="00A20ED8"/>
    <w:rsid w:val="00A210BD"/>
    <w:rsid w:val="00A21257"/>
    <w:rsid w:val="00A21311"/>
    <w:rsid w:val="00A216DB"/>
    <w:rsid w:val="00A218F0"/>
    <w:rsid w:val="00A21A08"/>
    <w:rsid w:val="00A21A78"/>
    <w:rsid w:val="00A21CBA"/>
    <w:rsid w:val="00A21FBB"/>
    <w:rsid w:val="00A221C6"/>
    <w:rsid w:val="00A22408"/>
    <w:rsid w:val="00A225A7"/>
    <w:rsid w:val="00A225F4"/>
    <w:rsid w:val="00A22C42"/>
    <w:rsid w:val="00A22F60"/>
    <w:rsid w:val="00A22FCB"/>
    <w:rsid w:val="00A230DD"/>
    <w:rsid w:val="00A232E8"/>
    <w:rsid w:val="00A234DA"/>
    <w:rsid w:val="00A23557"/>
    <w:rsid w:val="00A235AE"/>
    <w:rsid w:val="00A23738"/>
    <w:rsid w:val="00A2395B"/>
    <w:rsid w:val="00A23ABC"/>
    <w:rsid w:val="00A23C70"/>
    <w:rsid w:val="00A23D66"/>
    <w:rsid w:val="00A23FA1"/>
    <w:rsid w:val="00A240F2"/>
    <w:rsid w:val="00A244A4"/>
    <w:rsid w:val="00A24575"/>
    <w:rsid w:val="00A247A7"/>
    <w:rsid w:val="00A24934"/>
    <w:rsid w:val="00A24A83"/>
    <w:rsid w:val="00A24C22"/>
    <w:rsid w:val="00A24D0D"/>
    <w:rsid w:val="00A24FE2"/>
    <w:rsid w:val="00A25291"/>
    <w:rsid w:val="00A25440"/>
    <w:rsid w:val="00A254F8"/>
    <w:rsid w:val="00A25816"/>
    <w:rsid w:val="00A258FD"/>
    <w:rsid w:val="00A25B03"/>
    <w:rsid w:val="00A25B35"/>
    <w:rsid w:val="00A25BA1"/>
    <w:rsid w:val="00A25E0C"/>
    <w:rsid w:val="00A25E27"/>
    <w:rsid w:val="00A25F05"/>
    <w:rsid w:val="00A25FE6"/>
    <w:rsid w:val="00A260A2"/>
    <w:rsid w:val="00A2618B"/>
    <w:rsid w:val="00A26521"/>
    <w:rsid w:val="00A26626"/>
    <w:rsid w:val="00A26759"/>
    <w:rsid w:val="00A267AD"/>
    <w:rsid w:val="00A26E08"/>
    <w:rsid w:val="00A2705D"/>
    <w:rsid w:val="00A27410"/>
    <w:rsid w:val="00A27C52"/>
    <w:rsid w:val="00A27CAF"/>
    <w:rsid w:val="00A27DE9"/>
    <w:rsid w:val="00A27E57"/>
    <w:rsid w:val="00A30502"/>
    <w:rsid w:val="00A305FC"/>
    <w:rsid w:val="00A30643"/>
    <w:rsid w:val="00A3068F"/>
    <w:rsid w:val="00A30929"/>
    <w:rsid w:val="00A30A8A"/>
    <w:rsid w:val="00A31130"/>
    <w:rsid w:val="00A311DE"/>
    <w:rsid w:val="00A312DB"/>
    <w:rsid w:val="00A3164D"/>
    <w:rsid w:val="00A31709"/>
    <w:rsid w:val="00A319B1"/>
    <w:rsid w:val="00A319BE"/>
    <w:rsid w:val="00A31BF4"/>
    <w:rsid w:val="00A31CF3"/>
    <w:rsid w:val="00A31FB8"/>
    <w:rsid w:val="00A31FF3"/>
    <w:rsid w:val="00A320B1"/>
    <w:rsid w:val="00A321B1"/>
    <w:rsid w:val="00A323E1"/>
    <w:rsid w:val="00A325D7"/>
    <w:rsid w:val="00A32905"/>
    <w:rsid w:val="00A329E3"/>
    <w:rsid w:val="00A32B07"/>
    <w:rsid w:val="00A32DFF"/>
    <w:rsid w:val="00A32E90"/>
    <w:rsid w:val="00A32F02"/>
    <w:rsid w:val="00A32F89"/>
    <w:rsid w:val="00A32FE2"/>
    <w:rsid w:val="00A3306F"/>
    <w:rsid w:val="00A330B1"/>
    <w:rsid w:val="00A33255"/>
    <w:rsid w:val="00A33563"/>
    <w:rsid w:val="00A33603"/>
    <w:rsid w:val="00A33A05"/>
    <w:rsid w:val="00A33EE1"/>
    <w:rsid w:val="00A33EED"/>
    <w:rsid w:val="00A33F0E"/>
    <w:rsid w:val="00A33F99"/>
    <w:rsid w:val="00A3409F"/>
    <w:rsid w:val="00A341FA"/>
    <w:rsid w:val="00A3432D"/>
    <w:rsid w:val="00A3466B"/>
    <w:rsid w:val="00A3473D"/>
    <w:rsid w:val="00A3482F"/>
    <w:rsid w:val="00A3486B"/>
    <w:rsid w:val="00A352FB"/>
    <w:rsid w:val="00A35382"/>
    <w:rsid w:val="00A353D7"/>
    <w:rsid w:val="00A354E8"/>
    <w:rsid w:val="00A3555D"/>
    <w:rsid w:val="00A3556A"/>
    <w:rsid w:val="00A3566D"/>
    <w:rsid w:val="00A35697"/>
    <w:rsid w:val="00A35962"/>
    <w:rsid w:val="00A359DE"/>
    <w:rsid w:val="00A35A48"/>
    <w:rsid w:val="00A35B20"/>
    <w:rsid w:val="00A35C7F"/>
    <w:rsid w:val="00A35DD8"/>
    <w:rsid w:val="00A36139"/>
    <w:rsid w:val="00A361CB"/>
    <w:rsid w:val="00A363C8"/>
    <w:rsid w:val="00A36475"/>
    <w:rsid w:val="00A3672C"/>
    <w:rsid w:val="00A367C7"/>
    <w:rsid w:val="00A36A61"/>
    <w:rsid w:val="00A36B3B"/>
    <w:rsid w:val="00A36E3D"/>
    <w:rsid w:val="00A36FF4"/>
    <w:rsid w:val="00A37134"/>
    <w:rsid w:val="00A374B1"/>
    <w:rsid w:val="00A377DC"/>
    <w:rsid w:val="00A3782C"/>
    <w:rsid w:val="00A37AA2"/>
    <w:rsid w:val="00A37AFB"/>
    <w:rsid w:val="00A37C36"/>
    <w:rsid w:val="00A37C56"/>
    <w:rsid w:val="00A37F8D"/>
    <w:rsid w:val="00A40082"/>
    <w:rsid w:val="00A4044F"/>
    <w:rsid w:val="00A404E3"/>
    <w:rsid w:val="00A4071F"/>
    <w:rsid w:val="00A40A59"/>
    <w:rsid w:val="00A40E31"/>
    <w:rsid w:val="00A40F07"/>
    <w:rsid w:val="00A40F5C"/>
    <w:rsid w:val="00A40FCF"/>
    <w:rsid w:val="00A412A4"/>
    <w:rsid w:val="00A41634"/>
    <w:rsid w:val="00A41763"/>
    <w:rsid w:val="00A41A21"/>
    <w:rsid w:val="00A41A4C"/>
    <w:rsid w:val="00A42152"/>
    <w:rsid w:val="00A421B9"/>
    <w:rsid w:val="00A42213"/>
    <w:rsid w:val="00A42248"/>
    <w:rsid w:val="00A42267"/>
    <w:rsid w:val="00A42329"/>
    <w:rsid w:val="00A42397"/>
    <w:rsid w:val="00A423BA"/>
    <w:rsid w:val="00A42410"/>
    <w:rsid w:val="00A42496"/>
    <w:rsid w:val="00A42754"/>
    <w:rsid w:val="00A42764"/>
    <w:rsid w:val="00A42867"/>
    <w:rsid w:val="00A429E9"/>
    <w:rsid w:val="00A42C7C"/>
    <w:rsid w:val="00A42CD9"/>
    <w:rsid w:val="00A42DB5"/>
    <w:rsid w:val="00A42FFB"/>
    <w:rsid w:val="00A43175"/>
    <w:rsid w:val="00A434AD"/>
    <w:rsid w:val="00A436BE"/>
    <w:rsid w:val="00A43B1B"/>
    <w:rsid w:val="00A43B3D"/>
    <w:rsid w:val="00A43D52"/>
    <w:rsid w:val="00A43DBC"/>
    <w:rsid w:val="00A43DD4"/>
    <w:rsid w:val="00A43FA5"/>
    <w:rsid w:val="00A441BF"/>
    <w:rsid w:val="00A44356"/>
    <w:rsid w:val="00A44366"/>
    <w:rsid w:val="00A443DB"/>
    <w:rsid w:val="00A44847"/>
    <w:rsid w:val="00A4491A"/>
    <w:rsid w:val="00A44A31"/>
    <w:rsid w:val="00A44C2D"/>
    <w:rsid w:val="00A44CAD"/>
    <w:rsid w:val="00A44F15"/>
    <w:rsid w:val="00A45046"/>
    <w:rsid w:val="00A450F4"/>
    <w:rsid w:val="00A4524C"/>
    <w:rsid w:val="00A45433"/>
    <w:rsid w:val="00A454DA"/>
    <w:rsid w:val="00A45B68"/>
    <w:rsid w:val="00A45C1D"/>
    <w:rsid w:val="00A45FBC"/>
    <w:rsid w:val="00A461DC"/>
    <w:rsid w:val="00A4631B"/>
    <w:rsid w:val="00A46417"/>
    <w:rsid w:val="00A465E5"/>
    <w:rsid w:val="00A46871"/>
    <w:rsid w:val="00A46A0F"/>
    <w:rsid w:val="00A46A86"/>
    <w:rsid w:val="00A46BD8"/>
    <w:rsid w:val="00A46CCE"/>
    <w:rsid w:val="00A46F99"/>
    <w:rsid w:val="00A46FD1"/>
    <w:rsid w:val="00A4717E"/>
    <w:rsid w:val="00A471DA"/>
    <w:rsid w:val="00A47249"/>
    <w:rsid w:val="00A4727F"/>
    <w:rsid w:val="00A474F7"/>
    <w:rsid w:val="00A478A2"/>
    <w:rsid w:val="00A47B13"/>
    <w:rsid w:val="00A47C3E"/>
    <w:rsid w:val="00A47C78"/>
    <w:rsid w:val="00A47CB4"/>
    <w:rsid w:val="00A47D41"/>
    <w:rsid w:val="00A47DA6"/>
    <w:rsid w:val="00A50464"/>
    <w:rsid w:val="00A50776"/>
    <w:rsid w:val="00A508A7"/>
    <w:rsid w:val="00A50BC7"/>
    <w:rsid w:val="00A50C58"/>
    <w:rsid w:val="00A50CA3"/>
    <w:rsid w:val="00A50CD2"/>
    <w:rsid w:val="00A50CF1"/>
    <w:rsid w:val="00A50DEB"/>
    <w:rsid w:val="00A5102B"/>
    <w:rsid w:val="00A51895"/>
    <w:rsid w:val="00A51ACC"/>
    <w:rsid w:val="00A51B04"/>
    <w:rsid w:val="00A51D23"/>
    <w:rsid w:val="00A51E38"/>
    <w:rsid w:val="00A52237"/>
    <w:rsid w:val="00A523C6"/>
    <w:rsid w:val="00A52574"/>
    <w:rsid w:val="00A52A55"/>
    <w:rsid w:val="00A52B8A"/>
    <w:rsid w:val="00A52E9C"/>
    <w:rsid w:val="00A532C6"/>
    <w:rsid w:val="00A533E3"/>
    <w:rsid w:val="00A5346B"/>
    <w:rsid w:val="00A53788"/>
    <w:rsid w:val="00A53862"/>
    <w:rsid w:val="00A539B0"/>
    <w:rsid w:val="00A53AE4"/>
    <w:rsid w:val="00A53AF1"/>
    <w:rsid w:val="00A53B26"/>
    <w:rsid w:val="00A53C3D"/>
    <w:rsid w:val="00A53D17"/>
    <w:rsid w:val="00A53D5A"/>
    <w:rsid w:val="00A53D69"/>
    <w:rsid w:val="00A53ED7"/>
    <w:rsid w:val="00A53F09"/>
    <w:rsid w:val="00A53F3C"/>
    <w:rsid w:val="00A53FEA"/>
    <w:rsid w:val="00A540FD"/>
    <w:rsid w:val="00A54518"/>
    <w:rsid w:val="00A545FE"/>
    <w:rsid w:val="00A546C9"/>
    <w:rsid w:val="00A54799"/>
    <w:rsid w:val="00A54BDC"/>
    <w:rsid w:val="00A555AE"/>
    <w:rsid w:val="00A5569F"/>
    <w:rsid w:val="00A55771"/>
    <w:rsid w:val="00A557AA"/>
    <w:rsid w:val="00A55967"/>
    <w:rsid w:val="00A55A55"/>
    <w:rsid w:val="00A55BAC"/>
    <w:rsid w:val="00A55BEA"/>
    <w:rsid w:val="00A55C5E"/>
    <w:rsid w:val="00A56517"/>
    <w:rsid w:val="00A5672D"/>
    <w:rsid w:val="00A56806"/>
    <w:rsid w:val="00A56841"/>
    <w:rsid w:val="00A568CA"/>
    <w:rsid w:val="00A5693D"/>
    <w:rsid w:val="00A56EBD"/>
    <w:rsid w:val="00A57076"/>
    <w:rsid w:val="00A5726B"/>
    <w:rsid w:val="00A5781B"/>
    <w:rsid w:val="00A57949"/>
    <w:rsid w:val="00A57B4F"/>
    <w:rsid w:val="00A57CED"/>
    <w:rsid w:val="00A57E6E"/>
    <w:rsid w:val="00A6005F"/>
    <w:rsid w:val="00A60227"/>
    <w:rsid w:val="00A604A6"/>
    <w:rsid w:val="00A60551"/>
    <w:rsid w:val="00A6085C"/>
    <w:rsid w:val="00A60B37"/>
    <w:rsid w:val="00A60B8B"/>
    <w:rsid w:val="00A60BF1"/>
    <w:rsid w:val="00A60D89"/>
    <w:rsid w:val="00A60E92"/>
    <w:rsid w:val="00A60FD1"/>
    <w:rsid w:val="00A61190"/>
    <w:rsid w:val="00A6119A"/>
    <w:rsid w:val="00A611A7"/>
    <w:rsid w:val="00A6143D"/>
    <w:rsid w:val="00A614C5"/>
    <w:rsid w:val="00A616E3"/>
    <w:rsid w:val="00A617A5"/>
    <w:rsid w:val="00A619CB"/>
    <w:rsid w:val="00A61A3A"/>
    <w:rsid w:val="00A61BF7"/>
    <w:rsid w:val="00A61D4C"/>
    <w:rsid w:val="00A61E9D"/>
    <w:rsid w:val="00A620E0"/>
    <w:rsid w:val="00A6221D"/>
    <w:rsid w:val="00A624DD"/>
    <w:rsid w:val="00A6262A"/>
    <w:rsid w:val="00A6262B"/>
    <w:rsid w:val="00A62AA1"/>
    <w:rsid w:val="00A62ABC"/>
    <w:rsid w:val="00A62B26"/>
    <w:rsid w:val="00A62CF0"/>
    <w:rsid w:val="00A62CF6"/>
    <w:rsid w:val="00A62EF8"/>
    <w:rsid w:val="00A6304C"/>
    <w:rsid w:val="00A630BE"/>
    <w:rsid w:val="00A63342"/>
    <w:rsid w:val="00A63517"/>
    <w:rsid w:val="00A63750"/>
    <w:rsid w:val="00A63873"/>
    <w:rsid w:val="00A63B36"/>
    <w:rsid w:val="00A63BC9"/>
    <w:rsid w:val="00A63F0D"/>
    <w:rsid w:val="00A640DC"/>
    <w:rsid w:val="00A64140"/>
    <w:rsid w:val="00A6433D"/>
    <w:rsid w:val="00A645F0"/>
    <w:rsid w:val="00A64700"/>
    <w:rsid w:val="00A6492E"/>
    <w:rsid w:val="00A64AA4"/>
    <w:rsid w:val="00A64CBA"/>
    <w:rsid w:val="00A64D7F"/>
    <w:rsid w:val="00A64DB1"/>
    <w:rsid w:val="00A64EBB"/>
    <w:rsid w:val="00A65047"/>
    <w:rsid w:val="00A65158"/>
    <w:rsid w:val="00A6566B"/>
    <w:rsid w:val="00A657A3"/>
    <w:rsid w:val="00A6593A"/>
    <w:rsid w:val="00A659BD"/>
    <w:rsid w:val="00A65ADD"/>
    <w:rsid w:val="00A65B6E"/>
    <w:rsid w:val="00A65BE9"/>
    <w:rsid w:val="00A65CAE"/>
    <w:rsid w:val="00A65D21"/>
    <w:rsid w:val="00A65EEC"/>
    <w:rsid w:val="00A65F29"/>
    <w:rsid w:val="00A65F66"/>
    <w:rsid w:val="00A661E7"/>
    <w:rsid w:val="00A664F2"/>
    <w:rsid w:val="00A66591"/>
    <w:rsid w:val="00A666EB"/>
    <w:rsid w:val="00A66958"/>
    <w:rsid w:val="00A66991"/>
    <w:rsid w:val="00A66B1F"/>
    <w:rsid w:val="00A66E5D"/>
    <w:rsid w:val="00A66F75"/>
    <w:rsid w:val="00A66FD4"/>
    <w:rsid w:val="00A670CD"/>
    <w:rsid w:val="00A67306"/>
    <w:rsid w:val="00A67359"/>
    <w:rsid w:val="00A67360"/>
    <w:rsid w:val="00A67428"/>
    <w:rsid w:val="00A67567"/>
    <w:rsid w:val="00A67735"/>
    <w:rsid w:val="00A67765"/>
    <w:rsid w:val="00A67844"/>
    <w:rsid w:val="00A678CD"/>
    <w:rsid w:val="00A67F9E"/>
    <w:rsid w:val="00A67FE0"/>
    <w:rsid w:val="00A7002F"/>
    <w:rsid w:val="00A701A9"/>
    <w:rsid w:val="00A70207"/>
    <w:rsid w:val="00A70439"/>
    <w:rsid w:val="00A7057F"/>
    <w:rsid w:val="00A70632"/>
    <w:rsid w:val="00A706CF"/>
    <w:rsid w:val="00A706D7"/>
    <w:rsid w:val="00A70961"/>
    <w:rsid w:val="00A70A83"/>
    <w:rsid w:val="00A70BB1"/>
    <w:rsid w:val="00A70F16"/>
    <w:rsid w:val="00A71098"/>
    <w:rsid w:val="00A710CC"/>
    <w:rsid w:val="00A71583"/>
    <w:rsid w:val="00A7178D"/>
    <w:rsid w:val="00A717ED"/>
    <w:rsid w:val="00A71920"/>
    <w:rsid w:val="00A7193A"/>
    <w:rsid w:val="00A7195A"/>
    <w:rsid w:val="00A71BDD"/>
    <w:rsid w:val="00A71DE0"/>
    <w:rsid w:val="00A71E4D"/>
    <w:rsid w:val="00A71FF6"/>
    <w:rsid w:val="00A72224"/>
    <w:rsid w:val="00A725DE"/>
    <w:rsid w:val="00A72647"/>
    <w:rsid w:val="00A72898"/>
    <w:rsid w:val="00A7293E"/>
    <w:rsid w:val="00A72B3E"/>
    <w:rsid w:val="00A72CCF"/>
    <w:rsid w:val="00A72DEC"/>
    <w:rsid w:val="00A72E66"/>
    <w:rsid w:val="00A72EB1"/>
    <w:rsid w:val="00A72F30"/>
    <w:rsid w:val="00A73099"/>
    <w:rsid w:val="00A73414"/>
    <w:rsid w:val="00A7347B"/>
    <w:rsid w:val="00A73493"/>
    <w:rsid w:val="00A734A7"/>
    <w:rsid w:val="00A73576"/>
    <w:rsid w:val="00A7374F"/>
    <w:rsid w:val="00A738F0"/>
    <w:rsid w:val="00A73A2A"/>
    <w:rsid w:val="00A73BAB"/>
    <w:rsid w:val="00A73BD0"/>
    <w:rsid w:val="00A73C3A"/>
    <w:rsid w:val="00A73EDE"/>
    <w:rsid w:val="00A73F21"/>
    <w:rsid w:val="00A73FAF"/>
    <w:rsid w:val="00A73FB9"/>
    <w:rsid w:val="00A74315"/>
    <w:rsid w:val="00A7432A"/>
    <w:rsid w:val="00A74374"/>
    <w:rsid w:val="00A743E3"/>
    <w:rsid w:val="00A749E3"/>
    <w:rsid w:val="00A74C81"/>
    <w:rsid w:val="00A74E48"/>
    <w:rsid w:val="00A74EAB"/>
    <w:rsid w:val="00A74EC8"/>
    <w:rsid w:val="00A75142"/>
    <w:rsid w:val="00A751DC"/>
    <w:rsid w:val="00A75382"/>
    <w:rsid w:val="00A7569B"/>
    <w:rsid w:val="00A75A46"/>
    <w:rsid w:val="00A75A83"/>
    <w:rsid w:val="00A75C9F"/>
    <w:rsid w:val="00A75DAB"/>
    <w:rsid w:val="00A75EFE"/>
    <w:rsid w:val="00A75F7C"/>
    <w:rsid w:val="00A763C7"/>
    <w:rsid w:val="00A763DB"/>
    <w:rsid w:val="00A765C3"/>
    <w:rsid w:val="00A7663C"/>
    <w:rsid w:val="00A76646"/>
    <w:rsid w:val="00A76726"/>
    <w:rsid w:val="00A76763"/>
    <w:rsid w:val="00A76772"/>
    <w:rsid w:val="00A76D74"/>
    <w:rsid w:val="00A76E56"/>
    <w:rsid w:val="00A76F20"/>
    <w:rsid w:val="00A76FBE"/>
    <w:rsid w:val="00A770DD"/>
    <w:rsid w:val="00A772A2"/>
    <w:rsid w:val="00A772AE"/>
    <w:rsid w:val="00A7735B"/>
    <w:rsid w:val="00A7737B"/>
    <w:rsid w:val="00A779F8"/>
    <w:rsid w:val="00A77D25"/>
    <w:rsid w:val="00A77DF2"/>
    <w:rsid w:val="00A80002"/>
    <w:rsid w:val="00A80160"/>
    <w:rsid w:val="00A802AE"/>
    <w:rsid w:val="00A80736"/>
    <w:rsid w:val="00A80811"/>
    <w:rsid w:val="00A80BC6"/>
    <w:rsid w:val="00A80C07"/>
    <w:rsid w:val="00A81097"/>
    <w:rsid w:val="00A81163"/>
    <w:rsid w:val="00A81344"/>
    <w:rsid w:val="00A81657"/>
    <w:rsid w:val="00A81933"/>
    <w:rsid w:val="00A81999"/>
    <w:rsid w:val="00A81BBE"/>
    <w:rsid w:val="00A81BF8"/>
    <w:rsid w:val="00A81C56"/>
    <w:rsid w:val="00A81ED2"/>
    <w:rsid w:val="00A81F27"/>
    <w:rsid w:val="00A8218E"/>
    <w:rsid w:val="00A8233F"/>
    <w:rsid w:val="00A82568"/>
    <w:rsid w:val="00A82582"/>
    <w:rsid w:val="00A825E5"/>
    <w:rsid w:val="00A8267A"/>
    <w:rsid w:val="00A826DB"/>
    <w:rsid w:val="00A82D0F"/>
    <w:rsid w:val="00A82E2A"/>
    <w:rsid w:val="00A82F57"/>
    <w:rsid w:val="00A83205"/>
    <w:rsid w:val="00A8333D"/>
    <w:rsid w:val="00A836D8"/>
    <w:rsid w:val="00A836F1"/>
    <w:rsid w:val="00A83771"/>
    <w:rsid w:val="00A83919"/>
    <w:rsid w:val="00A83923"/>
    <w:rsid w:val="00A839AC"/>
    <w:rsid w:val="00A839AD"/>
    <w:rsid w:val="00A83EC8"/>
    <w:rsid w:val="00A83FA9"/>
    <w:rsid w:val="00A8413E"/>
    <w:rsid w:val="00A8432A"/>
    <w:rsid w:val="00A84388"/>
    <w:rsid w:val="00A84568"/>
    <w:rsid w:val="00A84AF0"/>
    <w:rsid w:val="00A84C06"/>
    <w:rsid w:val="00A84D58"/>
    <w:rsid w:val="00A84EAE"/>
    <w:rsid w:val="00A85195"/>
    <w:rsid w:val="00A8593B"/>
    <w:rsid w:val="00A85965"/>
    <w:rsid w:val="00A85B7C"/>
    <w:rsid w:val="00A85B84"/>
    <w:rsid w:val="00A85B93"/>
    <w:rsid w:val="00A85E71"/>
    <w:rsid w:val="00A8626B"/>
    <w:rsid w:val="00A862D3"/>
    <w:rsid w:val="00A8630C"/>
    <w:rsid w:val="00A86360"/>
    <w:rsid w:val="00A86554"/>
    <w:rsid w:val="00A86767"/>
    <w:rsid w:val="00A8678A"/>
    <w:rsid w:val="00A867FF"/>
    <w:rsid w:val="00A869D1"/>
    <w:rsid w:val="00A86D1F"/>
    <w:rsid w:val="00A86D94"/>
    <w:rsid w:val="00A870CA"/>
    <w:rsid w:val="00A87110"/>
    <w:rsid w:val="00A871EF"/>
    <w:rsid w:val="00A874AE"/>
    <w:rsid w:val="00A8759F"/>
    <w:rsid w:val="00A876FF"/>
    <w:rsid w:val="00A877F3"/>
    <w:rsid w:val="00A879A6"/>
    <w:rsid w:val="00A879CC"/>
    <w:rsid w:val="00A87A81"/>
    <w:rsid w:val="00A87AE4"/>
    <w:rsid w:val="00A87D5D"/>
    <w:rsid w:val="00A900C5"/>
    <w:rsid w:val="00A90116"/>
    <w:rsid w:val="00A90188"/>
    <w:rsid w:val="00A9079A"/>
    <w:rsid w:val="00A907EB"/>
    <w:rsid w:val="00A909B6"/>
    <w:rsid w:val="00A90C35"/>
    <w:rsid w:val="00A90CA1"/>
    <w:rsid w:val="00A90DCF"/>
    <w:rsid w:val="00A90EB1"/>
    <w:rsid w:val="00A90F62"/>
    <w:rsid w:val="00A91040"/>
    <w:rsid w:val="00A913AD"/>
    <w:rsid w:val="00A91B43"/>
    <w:rsid w:val="00A91BBD"/>
    <w:rsid w:val="00A91C2D"/>
    <w:rsid w:val="00A91CDD"/>
    <w:rsid w:val="00A922AB"/>
    <w:rsid w:val="00A924ED"/>
    <w:rsid w:val="00A92625"/>
    <w:rsid w:val="00A9276D"/>
    <w:rsid w:val="00A92971"/>
    <w:rsid w:val="00A92A35"/>
    <w:rsid w:val="00A92BC3"/>
    <w:rsid w:val="00A92D44"/>
    <w:rsid w:val="00A92DE4"/>
    <w:rsid w:val="00A931AB"/>
    <w:rsid w:val="00A933D0"/>
    <w:rsid w:val="00A937AE"/>
    <w:rsid w:val="00A938E6"/>
    <w:rsid w:val="00A93E59"/>
    <w:rsid w:val="00A9421C"/>
    <w:rsid w:val="00A94554"/>
    <w:rsid w:val="00A945B9"/>
    <w:rsid w:val="00A94616"/>
    <w:rsid w:val="00A94AF4"/>
    <w:rsid w:val="00A94B45"/>
    <w:rsid w:val="00A94B8C"/>
    <w:rsid w:val="00A94CF5"/>
    <w:rsid w:val="00A94ED9"/>
    <w:rsid w:val="00A94F6B"/>
    <w:rsid w:val="00A9521B"/>
    <w:rsid w:val="00A952B5"/>
    <w:rsid w:val="00A9530C"/>
    <w:rsid w:val="00A957E6"/>
    <w:rsid w:val="00A95B5B"/>
    <w:rsid w:val="00A95BB1"/>
    <w:rsid w:val="00A95F69"/>
    <w:rsid w:val="00A96194"/>
    <w:rsid w:val="00A961D9"/>
    <w:rsid w:val="00A962C4"/>
    <w:rsid w:val="00A962C6"/>
    <w:rsid w:val="00A962EC"/>
    <w:rsid w:val="00A96673"/>
    <w:rsid w:val="00A966A3"/>
    <w:rsid w:val="00A9674A"/>
    <w:rsid w:val="00A96768"/>
    <w:rsid w:val="00A96901"/>
    <w:rsid w:val="00A96AE0"/>
    <w:rsid w:val="00A96BB9"/>
    <w:rsid w:val="00A96CE4"/>
    <w:rsid w:val="00A96D13"/>
    <w:rsid w:val="00A97002"/>
    <w:rsid w:val="00A9728F"/>
    <w:rsid w:val="00A973B6"/>
    <w:rsid w:val="00A97482"/>
    <w:rsid w:val="00A976EE"/>
    <w:rsid w:val="00A97761"/>
    <w:rsid w:val="00A97889"/>
    <w:rsid w:val="00A978B4"/>
    <w:rsid w:val="00A97AF0"/>
    <w:rsid w:val="00A97B8F"/>
    <w:rsid w:val="00A97B94"/>
    <w:rsid w:val="00A97D1D"/>
    <w:rsid w:val="00A97D79"/>
    <w:rsid w:val="00A97DFA"/>
    <w:rsid w:val="00A97E6A"/>
    <w:rsid w:val="00A97EF8"/>
    <w:rsid w:val="00A97FC0"/>
    <w:rsid w:val="00A97FE5"/>
    <w:rsid w:val="00AA0179"/>
    <w:rsid w:val="00AA0267"/>
    <w:rsid w:val="00AA0747"/>
    <w:rsid w:val="00AA0938"/>
    <w:rsid w:val="00AA0970"/>
    <w:rsid w:val="00AA1159"/>
    <w:rsid w:val="00AA1526"/>
    <w:rsid w:val="00AA15AA"/>
    <w:rsid w:val="00AA163B"/>
    <w:rsid w:val="00AA1651"/>
    <w:rsid w:val="00AA1836"/>
    <w:rsid w:val="00AA18C0"/>
    <w:rsid w:val="00AA19C9"/>
    <w:rsid w:val="00AA1A3F"/>
    <w:rsid w:val="00AA1C03"/>
    <w:rsid w:val="00AA1E5F"/>
    <w:rsid w:val="00AA1EDE"/>
    <w:rsid w:val="00AA2026"/>
    <w:rsid w:val="00AA22C1"/>
    <w:rsid w:val="00AA2481"/>
    <w:rsid w:val="00AA24A0"/>
    <w:rsid w:val="00AA271F"/>
    <w:rsid w:val="00AA2C07"/>
    <w:rsid w:val="00AA2CA2"/>
    <w:rsid w:val="00AA2D58"/>
    <w:rsid w:val="00AA3066"/>
    <w:rsid w:val="00AA3069"/>
    <w:rsid w:val="00AA32CE"/>
    <w:rsid w:val="00AA34B2"/>
    <w:rsid w:val="00AA3533"/>
    <w:rsid w:val="00AA35BD"/>
    <w:rsid w:val="00AA35CD"/>
    <w:rsid w:val="00AA3792"/>
    <w:rsid w:val="00AA3C3B"/>
    <w:rsid w:val="00AA3D43"/>
    <w:rsid w:val="00AA3D8A"/>
    <w:rsid w:val="00AA3EA5"/>
    <w:rsid w:val="00AA3F8C"/>
    <w:rsid w:val="00AA443D"/>
    <w:rsid w:val="00AA44F4"/>
    <w:rsid w:val="00AA44F9"/>
    <w:rsid w:val="00AA470B"/>
    <w:rsid w:val="00AA4B6A"/>
    <w:rsid w:val="00AA4C6B"/>
    <w:rsid w:val="00AA4D05"/>
    <w:rsid w:val="00AA4D34"/>
    <w:rsid w:val="00AA4DF9"/>
    <w:rsid w:val="00AA4FE6"/>
    <w:rsid w:val="00AA51C2"/>
    <w:rsid w:val="00AA5529"/>
    <w:rsid w:val="00AA5625"/>
    <w:rsid w:val="00AA5A9F"/>
    <w:rsid w:val="00AA5EDD"/>
    <w:rsid w:val="00AA601E"/>
    <w:rsid w:val="00AA6026"/>
    <w:rsid w:val="00AA6119"/>
    <w:rsid w:val="00AA614F"/>
    <w:rsid w:val="00AA62A3"/>
    <w:rsid w:val="00AA63A1"/>
    <w:rsid w:val="00AA64F2"/>
    <w:rsid w:val="00AA67DE"/>
    <w:rsid w:val="00AA6882"/>
    <w:rsid w:val="00AA692A"/>
    <w:rsid w:val="00AA6B56"/>
    <w:rsid w:val="00AA6D10"/>
    <w:rsid w:val="00AA6DCB"/>
    <w:rsid w:val="00AA718A"/>
    <w:rsid w:val="00AA7485"/>
    <w:rsid w:val="00AA76BD"/>
    <w:rsid w:val="00AA76E1"/>
    <w:rsid w:val="00AA7788"/>
    <w:rsid w:val="00AA7835"/>
    <w:rsid w:val="00AA78A8"/>
    <w:rsid w:val="00AA7CAC"/>
    <w:rsid w:val="00AB0388"/>
    <w:rsid w:val="00AB04CA"/>
    <w:rsid w:val="00AB0666"/>
    <w:rsid w:val="00AB0779"/>
    <w:rsid w:val="00AB08F7"/>
    <w:rsid w:val="00AB0B6B"/>
    <w:rsid w:val="00AB0B71"/>
    <w:rsid w:val="00AB106A"/>
    <w:rsid w:val="00AB10C6"/>
    <w:rsid w:val="00AB10D8"/>
    <w:rsid w:val="00AB114C"/>
    <w:rsid w:val="00AB1364"/>
    <w:rsid w:val="00AB18AF"/>
    <w:rsid w:val="00AB191B"/>
    <w:rsid w:val="00AB1BBA"/>
    <w:rsid w:val="00AB1C37"/>
    <w:rsid w:val="00AB1C8B"/>
    <w:rsid w:val="00AB202C"/>
    <w:rsid w:val="00AB20E8"/>
    <w:rsid w:val="00AB224E"/>
    <w:rsid w:val="00AB22C2"/>
    <w:rsid w:val="00AB24D1"/>
    <w:rsid w:val="00AB271A"/>
    <w:rsid w:val="00AB275D"/>
    <w:rsid w:val="00AB2800"/>
    <w:rsid w:val="00AB29FE"/>
    <w:rsid w:val="00AB2A86"/>
    <w:rsid w:val="00AB2CB0"/>
    <w:rsid w:val="00AB2CE0"/>
    <w:rsid w:val="00AB2DC8"/>
    <w:rsid w:val="00AB2E5C"/>
    <w:rsid w:val="00AB3106"/>
    <w:rsid w:val="00AB32CA"/>
    <w:rsid w:val="00AB338F"/>
    <w:rsid w:val="00AB346B"/>
    <w:rsid w:val="00AB3470"/>
    <w:rsid w:val="00AB36C5"/>
    <w:rsid w:val="00AB3876"/>
    <w:rsid w:val="00AB3908"/>
    <w:rsid w:val="00AB3A30"/>
    <w:rsid w:val="00AB3C3F"/>
    <w:rsid w:val="00AB3DAA"/>
    <w:rsid w:val="00AB3EC0"/>
    <w:rsid w:val="00AB41D5"/>
    <w:rsid w:val="00AB41F5"/>
    <w:rsid w:val="00AB420C"/>
    <w:rsid w:val="00AB4277"/>
    <w:rsid w:val="00AB4294"/>
    <w:rsid w:val="00AB4492"/>
    <w:rsid w:val="00AB450C"/>
    <w:rsid w:val="00AB4533"/>
    <w:rsid w:val="00AB45DA"/>
    <w:rsid w:val="00AB4748"/>
    <w:rsid w:val="00AB47F6"/>
    <w:rsid w:val="00AB491B"/>
    <w:rsid w:val="00AB4995"/>
    <w:rsid w:val="00AB4A16"/>
    <w:rsid w:val="00AB4A78"/>
    <w:rsid w:val="00AB4BFF"/>
    <w:rsid w:val="00AB4DAF"/>
    <w:rsid w:val="00AB4EC8"/>
    <w:rsid w:val="00AB50B4"/>
    <w:rsid w:val="00AB52C3"/>
    <w:rsid w:val="00AB53C4"/>
    <w:rsid w:val="00AB5421"/>
    <w:rsid w:val="00AB5424"/>
    <w:rsid w:val="00AB54B1"/>
    <w:rsid w:val="00AB5501"/>
    <w:rsid w:val="00AB555A"/>
    <w:rsid w:val="00AB5A40"/>
    <w:rsid w:val="00AB5A97"/>
    <w:rsid w:val="00AB5C51"/>
    <w:rsid w:val="00AB5CEC"/>
    <w:rsid w:val="00AB5DA4"/>
    <w:rsid w:val="00AB5F46"/>
    <w:rsid w:val="00AB688C"/>
    <w:rsid w:val="00AB6902"/>
    <w:rsid w:val="00AB700F"/>
    <w:rsid w:val="00AB72A8"/>
    <w:rsid w:val="00AB72F1"/>
    <w:rsid w:val="00AB7470"/>
    <w:rsid w:val="00AB754F"/>
    <w:rsid w:val="00AB75D1"/>
    <w:rsid w:val="00AB7776"/>
    <w:rsid w:val="00AB794F"/>
    <w:rsid w:val="00AB7E19"/>
    <w:rsid w:val="00AC0054"/>
    <w:rsid w:val="00AC0237"/>
    <w:rsid w:val="00AC02C1"/>
    <w:rsid w:val="00AC0321"/>
    <w:rsid w:val="00AC0330"/>
    <w:rsid w:val="00AC06F4"/>
    <w:rsid w:val="00AC0723"/>
    <w:rsid w:val="00AC072C"/>
    <w:rsid w:val="00AC0894"/>
    <w:rsid w:val="00AC099E"/>
    <w:rsid w:val="00AC0A76"/>
    <w:rsid w:val="00AC0AB6"/>
    <w:rsid w:val="00AC103C"/>
    <w:rsid w:val="00AC122B"/>
    <w:rsid w:val="00AC123A"/>
    <w:rsid w:val="00AC134C"/>
    <w:rsid w:val="00AC1478"/>
    <w:rsid w:val="00AC165D"/>
    <w:rsid w:val="00AC17E0"/>
    <w:rsid w:val="00AC18E7"/>
    <w:rsid w:val="00AC1A8C"/>
    <w:rsid w:val="00AC1C3F"/>
    <w:rsid w:val="00AC1C7F"/>
    <w:rsid w:val="00AC1E43"/>
    <w:rsid w:val="00AC22D5"/>
    <w:rsid w:val="00AC22D9"/>
    <w:rsid w:val="00AC256B"/>
    <w:rsid w:val="00AC2629"/>
    <w:rsid w:val="00AC27DB"/>
    <w:rsid w:val="00AC2870"/>
    <w:rsid w:val="00AC2937"/>
    <w:rsid w:val="00AC2A7A"/>
    <w:rsid w:val="00AC2A94"/>
    <w:rsid w:val="00AC2B35"/>
    <w:rsid w:val="00AC2CEA"/>
    <w:rsid w:val="00AC2D42"/>
    <w:rsid w:val="00AC308E"/>
    <w:rsid w:val="00AC35A2"/>
    <w:rsid w:val="00AC366B"/>
    <w:rsid w:val="00AC375D"/>
    <w:rsid w:val="00AC376B"/>
    <w:rsid w:val="00AC37DC"/>
    <w:rsid w:val="00AC37F8"/>
    <w:rsid w:val="00AC38EE"/>
    <w:rsid w:val="00AC392B"/>
    <w:rsid w:val="00AC3CA6"/>
    <w:rsid w:val="00AC3D16"/>
    <w:rsid w:val="00AC3FAC"/>
    <w:rsid w:val="00AC3FE4"/>
    <w:rsid w:val="00AC43D7"/>
    <w:rsid w:val="00AC441E"/>
    <w:rsid w:val="00AC44B9"/>
    <w:rsid w:val="00AC46A0"/>
    <w:rsid w:val="00AC49CD"/>
    <w:rsid w:val="00AC4D56"/>
    <w:rsid w:val="00AC4F5E"/>
    <w:rsid w:val="00AC4FD3"/>
    <w:rsid w:val="00AC508C"/>
    <w:rsid w:val="00AC5188"/>
    <w:rsid w:val="00AC5259"/>
    <w:rsid w:val="00AC53B2"/>
    <w:rsid w:val="00AC55ED"/>
    <w:rsid w:val="00AC573E"/>
    <w:rsid w:val="00AC5F65"/>
    <w:rsid w:val="00AC5F70"/>
    <w:rsid w:val="00AC6000"/>
    <w:rsid w:val="00AC619F"/>
    <w:rsid w:val="00AC645E"/>
    <w:rsid w:val="00AC659A"/>
    <w:rsid w:val="00AC6866"/>
    <w:rsid w:val="00AC6A4F"/>
    <w:rsid w:val="00AC6BE9"/>
    <w:rsid w:val="00AC6CA9"/>
    <w:rsid w:val="00AC6CC8"/>
    <w:rsid w:val="00AC6CE3"/>
    <w:rsid w:val="00AC6FEF"/>
    <w:rsid w:val="00AC71EE"/>
    <w:rsid w:val="00AC72FC"/>
    <w:rsid w:val="00AC739B"/>
    <w:rsid w:val="00AC73C0"/>
    <w:rsid w:val="00AC7614"/>
    <w:rsid w:val="00AC7676"/>
    <w:rsid w:val="00AC76AE"/>
    <w:rsid w:val="00AC77E6"/>
    <w:rsid w:val="00AC786D"/>
    <w:rsid w:val="00AC7896"/>
    <w:rsid w:val="00AC78DA"/>
    <w:rsid w:val="00AC7BC4"/>
    <w:rsid w:val="00AC7E77"/>
    <w:rsid w:val="00AC7F94"/>
    <w:rsid w:val="00AC7FE3"/>
    <w:rsid w:val="00AD045D"/>
    <w:rsid w:val="00AD04BB"/>
    <w:rsid w:val="00AD06C7"/>
    <w:rsid w:val="00AD0727"/>
    <w:rsid w:val="00AD073D"/>
    <w:rsid w:val="00AD0931"/>
    <w:rsid w:val="00AD0A84"/>
    <w:rsid w:val="00AD0B82"/>
    <w:rsid w:val="00AD0B9D"/>
    <w:rsid w:val="00AD0C9A"/>
    <w:rsid w:val="00AD0D7E"/>
    <w:rsid w:val="00AD0DFF"/>
    <w:rsid w:val="00AD0FAE"/>
    <w:rsid w:val="00AD1051"/>
    <w:rsid w:val="00AD1173"/>
    <w:rsid w:val="00AD16D2"/>
    <w:rsid w:val="00AD1736"/>
    <w:rsid w:val="00AD1898"/>
    <w:rsid w:val="00AD1D94"/>
    <w:rsid w:val="00AD22E7"/>
    <w:rsid w:val="00AD2611"/>
    <w:rsid w:val="00AD281C"/>
    <w:rsid w:val="00AD2A78"/>
    <w:rsid w:val="00AD2FAD"/>
    <w:rsid w:val="00AD3040"/>
    <w:rsid w:val="00AD32DF"/>
    <w:rsid w:val="00AD3741"/>
    <w:rsid w:val="00AD3ADF"/>
    <w:rsid w:val="00AD3B56"/>
    <w:rsid w:val="00AD3CAD"/>
    <w:rsid w:val="00AD3D82"/>
    <w:rsid w:val="00AD3F9B"/>
    <w:rsid w:val="00AD4063"/>
    <w:rsid w:val="00AD4214"/>
    <w:rsid w:val="00AD42A2"/>
    <w:rsid w:val="00AD4727"/>
    <w:rsid w:val="00AD47BE"/>
    <w:rsid w:val="00AD4888"/>
    <w:rsid w:val="00AD4A4C"/>
    <w:rsid w:val="00AD4DDC"/>
    <w:rsid w:val="00AD4EA5"/>
    <w:rsid w:val="00AD4F2F"/>
    <w:rsid w:val="00AD5637"/>
    <w:rsid w:val="00AD5760"/>
    <w:rsid w:val="00AD59E2"/>
    <w:rsid w:val="00AD5A15"/>
    <w:rsid w:val="00AD5B37"/>
    <w:rsid w:val="00AD5CF2"/>
    <w:rsid w:val="00AD6036"/>
    <w:rsid w:val="00AD6053"/>
    <w:rsid w:val="00AD61C8"/>
    <w:rsid w:val="00AD6318"/>
    <w:rsid w:val="00AD631B"/>
    <w:rsid w:val="00AD632F"/>
    <w:rsid w:val="00AD640F"/>
    <w:rsid w:val="00AD66E8"/>
    <w:rsid w:val="00AD6A05"/>
    <w:rsid w:val="00AD6D52"/>
    <w:rsid w:val="00AD6D95"/>
    <w:rsid w:val="00AD72CA"/>
    <w:rsid w:val="00AD7313"/>
    <w:rsid w:val="00AD742F"/>
    <w:rsid w:val="00AD76B4"/>
    <w:rsid w:val="00AD76C5"/>
    <w:rsid w:val="00AD7998"/>
    <w:rsid w:val="00AD7BD3"/>
    <w:rsid w:val="00AD7D95"/>
    <w:rsid w:val="00AD7EB0"/>
    <w:rsid w:val="00AD7F39"/>
    <w:rsid w:val="00AD7FD6"/>
    <w:rsid w:val="00AE003D"/>
    <w:rsid w:val="00AE0109"/>
    <w:rsid w:val="00AE03EC"/>
    <w:rsid w:val="00AE04B6"/>
    <w:rsid w:val="00AE061C"/>
    <w:rsid w:val="00AE0D52"/>
    <w:rsid w:val="00AE0D6C"/>
    <w:rsid w:val="00AE0D84"/>
    <w:rsid w:val="00AE0DD9"/>
    <w:rsid w:val="00AE0E8D"/>
    <w:rsid w:val="00AE125C"/>
    <w:rsid w:val="00AE13CE"/>
    <w:rsid w:val="00AE16A3"/>
    <w:rsid w:val="00AE17B0"/>
    <w:rsid w:val="00AE1890"/>
    <w:rsid w:val="00AE19A3"/>
    <w:rsid w:val="00AE1E7E"/>
    <w:rsid w:val="00AE1EF8"/>
    <w:rsid w:val="00AE2266"/>
    <w:rsid w:val="00AE22F3"/>
    <w:rsid w:val="00AE245B"/>
    <w:rsid w:val="00AE26C6"/>
    <w:rsid w:val="00AE297C"/>
    <w:rsid w:val="00AE2CF0"/>
    <w:rsid w:val="00AE2D13"/>
    <w:rsid w:val="00AE2FEB"/>
    <w:rsid w:val="00AE34A6"/>
    <w:rsid w:val="00AE3610"/>
    <w:rsid w:val="00AE37C9"/>
    <w:rsid w:val="00AE395A"/>
    <w:rsid w:val="00AE3977"/>
    <w:rsid w:val="00AE3B5F"/>
    <w:rsid w:val="00AE3C38"/>
    <w:rsid w:val="00AE3D76"/>
    <w:rsid w:val="00AE42E9"/>
    <w:rsid w:val="00AE439B"/>
    <w:rsid w:val="00AE461C"/>
    <w:rsid w:val="00AE46B1"/>
    <w:rsid w:val="00AE4816"/>
    <w:rsid w:val="00AE484B"/>
    <w:rsid w:val="00AE48C9"/>
    <w:rsid w:val="00AE4972"/>
    <w:rsid w:val="00AE4B70"/>
    <w:rsid w:val="00AE4FB3"/>
    <w:rsid w:val="00AE5277"/>
    <w:rsid w:val="00AE531D"/>
    <w:rsid w:val="00AE5388"/>
    <w:rsid w:val="00AE59B5"/>
    <w:rsid w:val="00AE5E43"/>
    <w:rsid w:val="00AE60FA"/>
    <w:rsid w:val="00AE61B5"/>
    <w:rsid w:val="00AE61D9"/>
    <w:rsid w:val="00AE63DF"/>
    <w:rsid w:val="00AE672F"/>
    <w:rsid w:val="00AE67CC"/>
    <w:rsid w:val="00AE68A6"/>
    <w:rsid w:val="00AE6960"/>
    <w:rsid w:val="00AE69F1"/>
    <w:rsid w:val="00AE6AFF"/>
    <w:rsid w:val="00AE6C8D"/>
    <w:rsid w:val="00AE6FF5"/>
    <w:rsid w:val="00AE704E"/>
    <w:rsid w:val="00AE70F1"/>
    <w:rsid w:val="00AE710A"/>
    <w:rsid w:val="00AE75D4"/>
    <w:rsid w:val="00AE775D"/>
    <w:rsid w:val="00AE78B8"/>
    <w:rsid w:val="00AE7BAE"/>
    <w:rsid w:val="00AE7E9A"/>
    <w:rsid w:val="00AF036C"/>
    <w:rsid w:val="00AF0387"/>
    <w:rsid w:val="00AF05CD"/>
    <w:rsid w:val="00AF0684"/>
    <w:rsid w:val="00AF06E8"/>
    <w:rsid w:val="00AF079A"/>
    <w:rsid w:val="00AF09D6"/>
    <w:rsid w:val="00AF0AC5"/>
    <w:rsid w:val="00AF0DDF"/>
    <w:rsid w:val="00AF0F56"/>
    <w:rsid w:val="00AF1054"/>
    <w:rsid w:val="00AF1268"/>
    <w:rsid w:val="00AF1614"/>
    <w:rsid w:val="00AF178D"/>
    <w:rsid w:val="00AF180F"/>
    <w:rsid w:val="00AF183C"/>
    <w:rsid w:val="00AF1DC2"/>
    <w:rsid w:val="00AF1DE4"/>
    <w:rsid w:val="00AF1E71"/>
    <w:rsid w:val="00AF22B1"/>
    <w:rsid w:val="00AF23A5"/>
    <w:rsid w:val="00AF2624"/>
    <w:rsid w:val="00AF2693"/>
    <w:rsid w:val="00AF2B2E"/>
    <w:rsid w:val="00AF2B4C"/>
    <w:rsid w:val="00AF2C8D"/>
    <w:rsid w:val="00AF2CDC"/>
    <w:rsid w:val="00AF2D9C"/>
    <w:rsid w:val="00AF2F02"/>
    <w:rsid w:val="00AF30ED"/>
    <w:rsid w:val="00AF31C1"/>
    <w:rsid w:val="00AF31E7"/>
    <w:rsid w:val="00AF355C"/>
    <w:rsid w:val="00AF376A"/>
    <w:rsid w:val="00AF3A1F"/>
    <w:rsid w:val="00AF3A33"/>
    <w:rsid w:val="00AF3B39"/>
    <w:rsid w:val="00AF3B52"/>
    <w:rsid w:val="00AF3F7C"/>
    <w:rsid w:val="00AF3F7E"/>
    <w:rsid w:val="00AF3FE8"/>
    <w:rsid w:val="00AF4102"/>
    <w:rsid w:val="00AF459B"/>
    <w:rsid w:val="00AF4688"/>
    <w:rsid w:val="00AF4C25"/>
    <w:rsid w:val="00AF4E44"/>
    <w:rsid w:val="00AF4EBC"/>
    <w:rsid w:val="00AF4EF2"/>
    <w:rsid w:val="00AF4FB6"/>
    <w:rsid w:val="00AF514C"/>
    <w:rsid w:val="00AF5170"/>
    <w:rsid w:val="00AF54FC"/>
    <w:rsid w:val="00AF57AA"/>
    <w:rsid w:val="00AF58C8"/>
    <w:rsid w:val="00AF59B7"/>
    <w:rsid w:val="00AF59F8"/>
    <w:rsid w:val="00AF5A5C"/>
    <w:rsid w:val="00AF5B68"/>
    <w:rsid w:val="00AF5C0A"/>
    <w:rsid w:val="00AF5DBA"/>
    <w:rsid w:val="00AF6162"/>
    <w:rsid w:val="00AF64CE"/>
    <w:rsid w:val="00AF6667"/>
    <w:rsid w:val="00AF66E6"/>
    <w:rsid w:val="00AF67BC"/>
    <w:rsid w:val="00AF6A7A"/>
    <w:rsid w:val="00AF6C73"/>
    <w:rsid w:val="00AF7480"/>
    <w:rsid w:val="00AF75A0"/>
    <w:rsid w:val="00AF76B2"/>
    <w:rsid w:val="00AF7863"/>
    <w:rsid w:val="00AF793C"/>
    <w:rsid w:val="00AF7B65"/>
    <w:rsid w:val="00AF7DD0"/>
    <w:rsid w:val="00AF7F04"/>
    <w:rsid w:val="00B00295"/>
    <w:rsid w:val="00B0030D"/>
    <w:rsid w:val="00B004BA"/>
    <w:rsid w:val="00B00534"/>
    <w:rsid w:val="00B0064B"/>
    <w:rsid w:val="00B008BB"/>
    <w:rsid w:val="00B008DF"/>
    <w:rsid w:val="00B008FF"/>
    <w:rsid w:val="00B00B59"/>
    <w:rsid w:val="00B00B6F"/>
    <w:rsid w:val="00B00F3C"/>
    <w:rsid w:val="00B01056"/>
    <w:rsid w:val="00B01057"/>
    <w:rsid w:val="00B01194"/>
    <w:rsid w:val="00B011A2"/>
    <w:rsid w:val="00B01403"/>
    <w:rsid w:val="00B0148C"/>
    <w:rsid w:val="00B015D3"/>
    <w:rsid w:val="00B01696"/>
    <w:rsid w:val="00B018F3"/>
    <w:rsid w:val="00B0193B"/>
    <w:rsid w:val="00B01C26"/>
    <w:rsid w:val="00B01D8F"/>
    <w:rsid w:val="00B02028"/>
    <w:rsid w:val="00B02215"/>
    <w:rsid w:val="00B026D5"/>
    <w:rsid w:val="00B026D7"/>
    <w:rsid w:val="00B0288F"/>
    <w:rsid w:val="00B02919"/>
    <w:rsid w:val="00B02A1A"/>
    <w:rsid w:val="00B02B37"/>
    <w:rsid w:val="00B02E31"/>
    <w:rsid w:val="00B02F89"/>
    <w:rsid w:val="00B02F95"/>
    <w:rsid w:val="00B0352D"/>
    <w:rsid w:val="00B0355D"/>
    <w:rsid w:val="00B035A4"/>
    <w:rsid w:val="00B03673"/>
    <w:rsid w:val="00B03999"/>
    <w:rsid w:val="00B039E4"/>
    <w:rsid w:val="00B03A4F"/>
    <w:rsid w:val="00B03B8E"/>
    <w:rsid w:val="00B03C7D"/>
    <w:rsid w:val="00B03F6E"/>
    <w:rsid w:val="00B040C4"/>
    <w:rsid w:val="00B04423"/>
    <w:rsid w:val="00B04506"/>
    <w:rsid w:val="00B04531"/>
    <w:rsid w:val="00B0453E"/>
    <w:rsid w:val="00B045CA"/>
    <w:rsid w:val="00B04906"/>
    <w:rsid w:val="00B04A2A"/>
    <w:rsid w:val="00B04BDA"/>
    <w:rsid w:val="00B04C3A"/>
    <w:rsid w:val="00B04DF3"/>
    <w:rsid w:val="00B052E3"/>
    <w:rsid w:val="00B0532A"/>
    <w:rsid w:val="00B05586"/>
    <w:rsid w:val="00B056F7"/>
    <w:rsid w:val="00B05735"/>
    <w:rsid w:val="00B057D0"/>
    <w:rsid w:val="00B0586F"/>
    <w:rsid w:val="00B05948"/>
    <w:rsid w:val="00B05B2E"/>
    <w:rsid w:val="00B05B30"/>
    <w:rsid w:val="00B05CF7"/>
    <w:rsid w:val="00B05D0A"/>
    <w:rsid w:val="00B05FD6"/>
    <w:rsid w:val="00B061B2"/>
    <w:rsid w:val="00B0632D"/>
    <w:rsid w:val="00B068BE"/>
    <w:rsid w:val="00B068E2"/>
    <w:rsid w:val="00B06B18"/>
    <w:rsid w:val="00B06BA8"/>
    <w:rsid w:val="00B06C2F"/>
    <w:rsid w:val="00B06E3A"/>
    <w:rsid w:val="00B06E67"/>
    <w:rsid w:val="00B06F7A"/>
    <w:rsid w:val="00B070EA"/>
    <w:rsid w:val="00B07401"/>
    <w:rsid w:val="00B07504"/>
    <w:rsid w:val="00B0759D"/>
    <w:rsid w:val="00B07727"/>
    <w:rsid w:val="00B0776C"/>
    <w:rsid w:val="00B07830"/>
    <w:rsid w:val="00B07E1F"/>
    <w:rsid w:val="00B1013E"/>
    <w:rsid w:val="00B10210"/>
    <w:rsid w:val="00B10232"/>
    <w:rsid w:val="00B103B7"/>
    <w:rsid w:val="00B103DE"/>
    <w:rsid w:val="00B10479"/>
    <w:rsid w:val="00B109D5"/>
    <w:rsid w:val="00B10A67"/>
    <w:rsid w:val="00B10B20"/>
    <w:rsid w:val="00B10E89"/>
    <w:rsid w:val="00B10FB9"/>
    <w:rsid w:val="00B1102A"/>
    <w:rsid w:val="00B111F3"/>
    <w:rsid w:val="00B112B0"/>
    <w:rsid w:val="00B1144D"/>
    <w:rsid w:val="00B11503"/>
    <w:rsid w:val="00B11941"/>
    <w:rsid w:val="00B11AD9"/>
    <w:rsid w:val="00B11FA2"/>
    <w:rsid w:val="00B12018"/>
    <w:rsid w:val="00B12048"/>
    <w:rsid w:val="00B120DC"/>
    <w:rsid w:val="00B120FF"/>
    <w:rsid w:val="00B12152"/>
    <w:rsid w:val="00B12180"/>
    <w:rsid w:val="00B121BB"/>
    <w:rsid w:val="00B122F4"/>
    <w:rsid w:val="00B12842"/>
    <w:rsid w:val="00B128CA"/>
    <w:rsid w:val="00B12ACF"/>
    <w:rsid w:val="00B12B78"/>
    <w:rsid w:val="00B12C3F"/>
    <w:rsid w:val="00B12D25"/>
    <w:rsid w:val="00B12FAE"/>
    <w:rsid w:val="00B132D6"/>
    <w:rsid w:val="00B134D1"/>
    <w:rsid w:val="00B1360E"/>
    <w:rsid w:val="00B136CE"/>
    <w:rsid w:val="00B13726"/>
    <w:rsid w:val="00B137B0"/>
    <w:rsid w:val="00B137D2"/>
    <w:rsid w:val="00B13848"/>
    <w:rsid w:val="00B13B61"/>
    <w:rsid w:val="00B13CEA"/>
    <w:rsid w:val="00B13E82"/>
    <w:rsid w:val="00B14102"/>
    <w:rsid w:val="00B14129"/>
    <w:rsid w:val="00B14684"/>
    <w:rsid w:val="00B1477D"/>
    <w:rsid w:val="00B14783"/>
    <w:rsid w:val="00B1485C"/>
    <w:rsid w:val="00B14A04"/>
    <w:rsid w:val="00B14A96"/>
    <w:rsid w:val="00B14C04"/>
    <w:rsid w:val="00B14C71"/>
    <w:rsid w:val="00B14F9F"/>
    <w:rsid w:val="00B1513F"/>
    <w:rsid w:val="00B153F3"/>
    <w:rsid w:val="00B1559D"/>
    <w:rsid w:val="00B15B71"/>
    <w:rsid w:val="00B15BD4"/>
    <w:rsid w:val="00B15C74"/>
    <w:rsid w:val="00B16137"/>
    <w:rsid w:val="00B16275"/>
    <w:rsid w:val="00B162A2"/>
    <w:rsid w:val="00B162E0"/>
    <w:rsid w:val="00B1650D"/>
    <w:rsid w:val="00B16C18"/>
    <w:rsid w:val="00B16D47"/>
    <w:rsid w:val="00B17006"/>
    <w:rsid w:val="00B170E0"/>
    <w:rsid w:val="00B170FB"/>
    <w:rsid w:val="00B1722E"/>
    <w:rsid w:val="00B1754F"/>
    <w:rsid w:val="00B1769F"/>
    <w:rsid w:val="00B17739"/>
    <w:rsid w:val="00B17916"/>
    <w:rsid w:val="00B179B5"/>
    <w:rsid w:val="00B179D4"/>
    <w:rsid w:val="00B17B71"/>
    <w:rsid w:val="00B17C27"/>
    <w:rsid w:val="00B17E18"/>
    <w:rsid w:val="00B17F04"/>
    <w:rsid w:val="00B2001F"/>
    <w:rsid w:val="00B201FA"/>
    <w:rsid w:val="00B20222"/>
    <w:rsid w:val="00B2037D"/>
    <w:rsid w:val="00B203CC"/>
    <w:rsid w:val="00B20447"/>
    <w:rsid w:val="00B2052E"/>
    <w:rsid w:val="00B2054A"/>
    <w:rsid w:val="00B205B0"/>
    <w:rsid w:val="00B2060A"/>
    <w:rsid w:val="00B2061D"/>
    <w:rsid w:val="00B20738"/>
    <w:rsid w:val="00B2081B"/>
    <w:rsid w:val="00B2084C"/>
    <w:rsid w:val="00B208F2"/>
    <w:rsid w:val="00B20983"/>
    <w:rsid w:val="00B20BAE"/>
    <w:rsid w:val="00B20E06"/>
    <w:rsid w:val="00B2113F"/>
    <w:rsid w:val="00B213EA"/>
    <w:rsid w:val="00B2186F"/>
    <w:rsid w:val="00B21EB4"/>
    <w:rsid w:val="00B2208E"/>
    <w:rsid w:val="00B221FC"/>
    <w:rsid w:val="00B222C9"/>
    <w:rsid w:val="00B22441"/>
    <w:rsid w:val="00B2261E"/>
    <w:rsid w:val="00B22933"/>
    <w:rsid w:val="00B2295D"/>
    <w:rsid w:val="00B22C45"/>
    <w:rsid w:val="00B2306E"/>
    <w:rsid w:val="00B23239"/>
    <w:rsid w:val="00B23435"/>
    <w:rsid w:val="00B23692"/>
    <w:rsid w:val="00B236F7"/>
    <w:rsid w:val="00B23900"/>
    <w:rsid w:val="00B23A27"/>
    <w:rsid w:val="00B23C79"/>
    <w:rsid w:val="00B23D41"/>
    <w:rsid w:val="00B23EED"/>
    <w:rsid w:val="00B23F03"/>
    <w:rsid w:val="00B2424E"/>
    <w:rsid w:val="00B2446F"/>
    <w:rsid w:val="00B244B7"/>
    <w:rsid w:val="00B24B49"/>
    <w:rsid w:val="00B24E55"/>
    <w:rsid w:val="00B25101"/>
    <w:rsid w:val="00B25294"/>
    <w:rsid w:val="00B257EF"/>
    <w:rsid w:val="00B25821"/>
    <w:rsid w:val="00B2591C"/>
    <w:rsid w:val="00B25A6B"/>
    <w:rsid w:val="00B25ADC"/>
    <w:rsid w:val="00B25D9C"/>
    <w:rsid w:val="00B25F21"/>
    <w:rsid w:val="00B25F74"/>
    <w:rsid w:val="00B26106"/>
    <w:rsid w:val="00B26346"/>
    <w:rsid w:val="00B26615"/>
    <w:rsid w:val="00B26856"/>
    <w:rsid w:val="00B268ED"/>
    <w:rsid w:val="00B269DE"/>
    <w:rsid w:val="00B26C32"/>
    <w:rsid w:val="00B26E0B"/>
    <w:rsid w:val="00B274BE"/>
    <w:rsid w:val="00B2795D"/>
    <w:rsid w:val="00B27D5B"/>
    <w:rsid w:val="00B3000E"/>
    <w:rsid w:val="00B300E1"/>
    <w:rsid w:val="00B3048A"/>
    <w:rsid w:val="00B30517"/>
    <w:rsid w:val="00B30A24"/>
    <w:rsid w:val="00B31628"/>
    <w:rsid w:val="00B31693"/>
    <w:rsid w:val="00B3169B"/>
    <w:rsid w:val="00B31890"/>
    <w:rsid w:val="00B31A68"/>
    <w:rsid w:val="00B31B7C"/>
    <w:rsid w:val="00B31DD8"/>
    <w:rsid w:val="00B31E64"/>
    <w:rsid w:val="00B32512"/>
    <w:rsid w:val="00B32519"/>
    <w:rsid w:val="00B32660"/>
    <w:rsid w:val="00B32A8D"/>
    <w:rsid w:val="00B32A8F"/>
    <w:rsid w:val="00B32CC1"/>
    <w:rsid w:val="00B3310B"/>
    <w:rsid w:val="00B332D6"/>
    <w:rsid w:val="00B336A9"/>
    <w:rsid w:val="00B33827"/>
    <w:rsid w:val="00B339F1"/>
    <w:rsid w:val="00B33C36"/>
    <w:rsid w:val="00B3406C"/>
    <w:rsid w:val="00B341A0"/>
    <w:rsid w:val="00B34219"/>
    <w:rsid w:val="00B347F2"/>
    <w:rsid w:val="00B34836"/>
    <w:rsid w:val="00B349C1"/>
    <w:rsid w:val="00B34AEB"/>
    <w:rsid w:val="00B34B14"/>
    <w:rsid w:val="00B34EC6"/>
    <w:rsid w:val="00B35075"/>
    <w:rsid w:val="00B350B4"/>
    <w:rsid w:val="00B3511A"/>
    <w:rsid w:val="00B35192"/>
    <w:rsid w:val="00B3519F"/>
    <w:rsid w:val="00B3560C"/>
    <w:rsid w:val="00B35680"/>
    <w:rsid w:val="00B359CA"/>
    <w:rsid w:val="00B35A91"/>
    <w:rsid w:val="00B35B55"/>
    <w:rsid w:val="00B35B5C"/>
    <w:rsid w:val="00B35CA4"/>
    <w:rsid w:val="00B35D92"/>
    <w:rsid w:val="00B362BE"/>
    <w:rsid w:val="00B364A5"/>
    <w:rsid w:val="00B366C2"/>
    <w:rsid w:val="00B3685F"/>
    <w:rsid w:val="00B368C0"/>
    <w:rsid w:val="00B3698F"/>
    <w:rsid w:val="00B36E34"/>
    <w:rsid w:val="00B373B7"/>
    <w:rsid w:val="00B37493"/>
    <w:rsid w:val="00B375D2"/>
    <w:rsid w:val="00B376A3"/>
    <w:rsid w:val="00B376F8"/>
    <w:rsid w:val="00B37BC2"/>
    <w:rsid w:val="00B37C34"/>
    <w:rsid w:val="00B37DC9"/>
    <w:rsid w:val="00B37E84"/>
    <w:rsid w:val="00B4009C"/>
    <w:rsid w:val="00B403A3"/>
    <w:rsid w:val="00B403F1"/>
    <w:rsid w:val="00B4041F"/>
    <w:rsid w:val="00B40934"/>
    <w:rsid w:val="00B40938"/>
    <w:rsid w:val="00B409DC"/>
    <w:rsid w:val="00B40A5B"/>
    <w:rsid w:val="00B40ABF"/>
    <w:rsid w:val="00B40E08"/>
    <w:rsid w:val="00B40EFD"/>
    <w:rsid w:val="00B40F90"/>
    <w:rsid w:val="00B411EA"/>
    <w:rsid w:val="00B411F9"/>
    <w:rsid w:val="00B4148B"/>
    <w:rsid w:val="00B4173D"/>
    <w:rsid w:val="00B417B6"/>
    <w:rsid w:val="00B418A7"/>
    <w:rsid w:val="00B419B5"/>
    <w:rsid w:val="00B41F15"/>
    <w:rsid w:val="00B420D6"/>
    <w:rsid w:val="00B422F5"/>
    <w:rsid w:val="00B4247A"/>
    <w:rsid w:val="00B424EE"/>
    <w:rsid w:val="00B42679"/>
    <w:rsid w:val="00B428A6"/>
    <w:rsid w:val="00B42991"/>
    <w:rsid w:val="00B42A13"/>
    <w:rsid w:val="00B42D6B"/>
    <w:rsid w:val="00B42E8A"/>
    <w:rsid w:val="00B42EAD"/>
    <w:rsid w:val="00B43103"/>
    <w:rsid w:val="00B4314E"/>
    <w:rsid w:val="00B4322E"/>
    <w:rsid w:val="00B432BE"/>
    <w:rsid w:val="00B43558"/>
    <w:rsid w:val="00B43656"/>
    <w:rsid w:val="00B43676"/>
    <w:rsid w:val="00B436AD"/>
    <w:rsid w:val="00B4382E"/>
    <w:rsid w:val="00B438C9"/>
    <w:rsid w:val="00B438E7"/>
    <w:rsid w:val="00B4392D"/>
    <w:rsid w:val="00B43A93"/>
    <w:rsid w:val="00B43B5F"/>
    <w:rsid w:val="00B43BB8"/>
    <w:rsid w:val="00B43DEA"/>
    <w:rsid w:val="00B43EBC"/>
    <w:rsid w:val="00B43EE6"/>
    <w:rsid w:val="00B43F49"/>
    <w:rsid w:val="00B43F6B"/>
    <w:rsid w:val="00B44061"/>
    <w:rsid w:val="00B44131"/>
    <w:rsid w:val="00B441FB"/>
    <w:rsid w:val="00B44533"/>
    <w:rsid w:val="00B449CD"/>
    <w:rsid w:val="00B44C62"/>
    <w:rsid w:val="00B44CDF"/>
    <w:rsid w:val="00B44E45"/>
    <w:rsid w:val="00B44EE9"/>
    <w:rsid w:val="00B44F71"/>
    <w:rsid w:val="00B4514B"/>
    <w:rsid w:val="00B45197"/>
    <w:rsid w:val="00B45433"/>
    <w:rsid w:val="00B45516"/>
    <w:rsid w:val="00B45A48"/>
    <w:rsid w:val="00B45E8F"/>
    <w:rsid w:val="00B4608F"/>
    <w:rsid w:val="00B4624E"/>
    <w:rsid w:val="00B463B6"/>
    <w:rsid w:val="00B463B8"/>
    <w:rsid w:val="00B46408"/>
    <w:rsid w:val="00B46618"/>
    <w:rsid w:val="00B4667C"/>
    <w:rsid w:val="00B4685E"/>
    <w:rsid w:val="00B46B64"/>
    <w:rsid w:val="00B46ED3"/>
    <w:rsid w:val="00B470A9"/>
    <w:rsid w:val="00B47529"/>
    <w:rsid w:val="00B479BE"/>
    <w:rsid w:val="00B47A25"/>
    <w:rsid w:val="00B47A51"/>
    <w:rsid w:val="00B47A65"/>
    <w:rsid w:val="00B47AB3"/>
    <w:rsid w:val="00B47C42"/>
    <w:rsid w:val="00B47CBB"/>
    <w:rsid w:val="00B47D56"/>
    <w:rsid w:val="00B50089"/>
    <w:rsid w:val="00B500A8"/>
    <w:rsid w:val="00B500BE"/>
    <w:rsid w:val="00B500E5"/>
    <w:rsid w:val="00B50228"/>
    <w:rsid w:val="00B502AF"/>
    <w:rsid w:val="00B50417"/>
    <w:rsid w:val="00B5044C"/>
    <w:rsid w:val="00B504A6"/>
    <w:rsid w:val="00B50513"/>
    <w:rsid w:val="00B5066C"/>
    <w:rsid w:val="00B506DA"/>
    <w:rsid w:val="00B5094B"/>
    <w:rsid w:val="00B50997"/>
    <w:rsid w:val="00B50A7E"/>
    <w:rsid w:val="00B50BA0"/>
    <w:rsid w:val="00B50C01"/>
    <w:rsid w:val="00B50C53"/>
    <w:rsid w:val="00B50F01"/>
    <w:rsid w:val="00B5103B"/>
    <w:rsid w:val="00B510F1"/>
    <w:rsid w:val="00B517A1"/>
    <w:rsid w:val="00B5199F"/>
    <w:rsid w:val="00B51C62"/>
    <w:rsid w:val="00B521FA"/>
    <w:rsid w:val="00B525C3"/>
    <w:rsid w:val="00B525DA"/>
    <w:rsid w:val="00B526D8"/>
    <w:rsid w:val="00B52770"/>
    <w:rsid w:val="00B52830"/>
    <w:rsid w:val="00B5286D"/>
    <w:rsid w:val="00B52871"/>
    <w:rsid w:val="00B52AFE"/>
    <w:rsid w:val="00B52B0A"/>
    <w:rsid w:val="00B52BA6"/>
    <w:rsid w:val="00B52DE0"/>
    <w:rsid w:val="00B52EA5"/>
    <w:rsid w:val="00B531DA"/>
    <w:rsid w:val="00B5373F"/>
    <w:rsid w:val="00B5379D"/>
    <w:rsid w:val="00B537D0"/>
    <w:rsid w:val="00B53806"/>
    <w:rsid w:val="00B538C4"/>
    <w:rsid w:val="00B53A3D"/>
    <w:rsid w:val="00B53C19"/>
    <w:rsid w:val="00B53EE5"/>
    <w:rsid w:val="00B5416A"/>
    <w:rsid w:val="00B541BF"/>
    <w:rsid w:val="00B54BD6"/>
    <w:rsid w:val="00B54CC2"/>
    <w:rsid w:val="00B54E37"/>
    <w:rsid w:val="00B54F75"/>
    <w:rsid w:val="00B550BE"/>
    <w:rsid w:val="00B550CE"/>
    <w:rsid w:val="00B555BD"/>
    <w:rsid w:val="00B55CE3"/>
    <w:rsid w:val="00B55D5D"/>
    <w:rsid w:val="00B560C4"/>
    <w:rsid w:val="00B561B5"/>
    <w:rsid w:val="00B561E0"/>
    <w:rsid w:val="00B5648D"/>
    <w:rsid w:val="00B56A58"/>
    <w:rsid w:val="00B56C0D"/>
    <w:rsid w:val="00B56C6F"/>
    <w:rsid w:val="00B56E2E"/>
    <w:rsid w:val="00B56F99"/>
    <w:rsid w:val="00B5701B"/>
    <w:rsid w:val="00B570FD"/>
    <w:rsid w:val="00B574B6"/>
    <w:rsid w:val="00B57905"/>
    <w:rsid w:val="00B60263"/>
    <w:rsid w:val="00B602EA"/>
    <w:rsid w:val="00B6049E"/>
    <w:rsid w:val="00B607C7"/>
    <w:rsid w:val="00B609BF"/>
    <w:rsid w:val="00B60A1B"/>
    <w:rsid w:val="00B60CC5"/>
    <w:rsid w:val="00B60E11"/>
    <w:rsid w:val="00B60EA2"/>
    <w:rsid w:val="00B60ED3"/>
    <w:rsid w:val="00B60FE4"/>
    <w:rsid w:val="00B60FE8"/>
    <w:rsid w:val="00B61376"/>
    <w:rsid w:val="00B61472"/>
    <w:rsid w:val="00B61762"/>
    <w:rsid w:val="00B61995"/>
    <w:rsid w:val="00B61BEE"/>
    <w:rsid w:val="00B61C2D"/>
    <w:rsid w:val="00B61CED"/>
    <w:rsid w:val="00B61FC9"/>
    <w:rsid w:val="00B61FD6"/>
    <w:rsid w:val="00B624CF"/>
    <w:rsid w:val="00B625A9"/>
    <w:rsid w:val="00B628D8"/>
    <w:rsid w:val="00B62AC1"/>
    <w:rsid w:val="00B62B93"/>
    <w:rsid w:val="00B62EEE"/>
    <w:rsid w:val="00B63016"/>
    <w:rsid w:val="00B632A9"/>
    <w:rsid w:val="00B63337"/>
    <w:rsid w:val="00B6344A"/>
    <w:rsid w:val="00B634D4"/>
    <w:rsid w:val="00B6374A"/>
    <w:rsid w:val="00B637A6"/>
    <w:rsid w:val="00B63A5D"/>
    <w:rsid w:val="00B63D7E"/>
    <w:rsid w:val="00B641CF"/>
    <w:rsid w:val="00B644AC"/>
    <w:rsid w:val="00B645BA"/>
    <w:rsid w:val="00B645CE"/>
    <w:rsid w:val="00B647D6"/>
    <w:rsid w:val="00B648A3"/>
    <w:rsid w:val="00B64915"/>
    <w:rsid w:val="00B64B83"/>
    <w:rsid w:val="00B64C32"/>
    <w:rsid w:val="00B64E66"/>
    <w:rsid w:val="00B650A3"/>
    <w:rsid w:val="00B6547E"/>
    <w:rsid w:val="00B65486"/>
    <w:rsid w:val="00B65536"/>
    <w:rsid w:val="00B658BD"/>
    <w:rsid w:val="00B6599C"/>
    <w:rsid w:val="00B65CEF"/>
    <w:rsid w:val="00B65E2D"/>
    <w:rsid w:val="00B65FF9"/>
    <w:rsid w:val="00B6626F"/>
    <w:rsid w:val="00B66422"/>
    <w:rsid w:val="00B666E0"/>
    <w:rsid w:val="00B66A2C"/>
    <w:rsid w:val="00B66B50"/>
    <w:rsid w:val="00B66D4F"/>
    <w:rsid w:val="00B66E37"/>
    <w:rsid w:val="00B67343"/>
    <w:rsid w:val="00B673DE"/>
    <w:rsid w:val="00B67639"/>
    <w:rsid w:val="00B6776C"/>
    <w:rsid w:val="00B67A92"/>
    <w:rsid w:val="00B67DAD"/>
    <w:rsid w:val="00B67EA9"/>
    <w:rsid w:val="00B67F89"/>
    <w:rsid w:val="00B701A9"/>
    <w:rsid w:val="00B702AF"/>
    <w:rsid w:val="00B70341"/>
    <w:rsid w:val="00B709B9"/>
    <w:rsid w:val="00B70AF7"/>
    <w:rsid w:val="00B70C91"/>
    <w:rsid w:val="00B70CE2"/>
    <w:rsid w:val="00B70F00"/>
    <w:rsid w:val="00B70F21"/>
    <w:rsid w:val="00B70FBB"/>
    <w:rsid w:val="00B71068"/>
    <w:rsid w:val="00B710BA"/>
    <w:rsid w:val="00B71105"/>
    <w:rsid w:val="00B71135"/>
    <w:rsid w:val="00B711B6"/>
    <w:rsid w:val="00B71459"/>
    <w:rsid w:val="00B71489"/>
    <w:rsid w:val="00B71782"/>
    <w:rsid w:val="00B719DE"/>
    <w:rsid w:val="00B71D85"/>
    <w:rsid w:val="00B71E62"/>
    <w:rsid w:val="00B71E79"/>
    <w:rsid w:val="00B71EE6"/>
    <w:rsid w:val="00B7232B"/>
    <w:rsid w:val="00B724A6"/>
    <w:rsid w:val="00B7267A"/>
    <w:rsid w:val="00B72B82"/>
    <w:rsid w:val="00B72C98"/>
    <w:rsid w:val="00B72D9B"/>
    <w:rsid w:val="00B72FFE"/>
    <w:rsid w:val="00B73009"/>
    <w:rsid w:val="00B73505"/>
    <w:rsid w:val="00B736BC"/>
    <w:rsid w:val="00B73B35"/>
    <w:rsid w:val="00B73C14"/>
    <w:rsid w:val="00B73CFA"/>
    <w:rsid w:val="00B73DFF"/>
    <w:rsid w:val="00B73E55"/>
    <w:rsid w:val="00B73E69"/>
    <w:rsid w:val="00B74120"/>
    <w:rsid w:val="00B74207"/>
    <w:rsid w:val="00B74293"/>
    <w:rsid w:val="00B743B2"/>
    <w:rsid w:val="00B743F3"/>
    <w:rsid w:val="00B74551"/>
    <w:rsid w:val="00B745A9"/>
    <w:rsid w:val="00B7463B"/>
    <w:rsid w:val="00B74664"/>
    <w:rsid w:val="00B746E2"/>
    <w:rsid w:val="00B74745"/>
    <w:rsid w:val="00B74A57"/>
    <w:rsid w:val="00B74E0F"/>
    <w:rsid w:val="00B74E93"/>
    <w:rsid w:val="00B75349"/>
    <w:rsid w:val="00B754F2"/>
    <w:rsid w:val="00B75C24"/>
    <w:rsid w:val="00B75C95"/>
    <w:rsid w:val="00B76233"/>
    <w:rsid w:val="00B76395"/>
    <w:rsid w:val="00B76423"/>
    <w:rsid w:val="00B76724"/>
    <w:rsid w:val="00B7675C"/>
    <w:rsid w:val="00B768A5"/>
    <w:rsid w:val="00B76988"/>
    <w:rsid w:val="00B76AAA"/>
    <w:rsid w:val="00B76BBF"/>
    <w:rsid w:val="00B76BD1"/>
    <w:rsid w:val="00B77012"/>
    <w:rsid w:val="00B77317"/>
    <w:rsid w:val="00B7751B"/>
    <w:rsid w:val="00B77724"/>
    <w:rsid w:val="00B77725"/>
    <w:rsid w:val="00B77742"/>
    <w:rsid w:val="00B77966"/>
    <w:rsid w:val="00B77BAB"/>
    <w:rsid w:val="00B77CD5"/>
    <w:rsid w:val="00B77F13"/>
    <w:rsid w:val="00B77F5C"/>
    <w:rsid w:val="00B8008D"/>
    <w:rsid w:val="00B80185"/>
    <w:rsid w:val="00B801F4"/>
    <w:rsid w:val="00B80347"/>
    <w:rsid w:val="00B803E4"/>
    <w:rsid w:val="00B80494"/>
    <w:rsid w:val="00B804DA"/>
    <w:rsid w:val="00B8059E"/>
    <w:rsid w:val="00B805F1"/>
    <w:rsid w:val="00B806FB"/>
    <w:rsid w:val="00B808AE"/>
    <w:rsid w:val="00B80B5B"/>
    <w:rsid w:val="00B80C26"/>
    <w:rsid w:val="00B80DDD"/>
    <w:rsid w:val="00B80EDF"/>
    <w:rsid w:val="00B811B6"/>
    <w:rsid w:val="00B81222"/>
    <w:rsid w:val="00B81409"/>
    <w:rsid w:val="00B816D2"/>
    <w:rsid w:val="00B8188A"/>
    <w:rsid w:val="00B81917"/>
    <w:rsid w:val="00B81D69"/>
    <w:rsid w:val="00B81DD5"/>
    <w:rsid w:val="00B81E0B"/>
    <w:rsid w:val="00B81E95"/>
    <w:rsid w:val="00B82075"/>
    <w:rsid w:val="00B82167"/>
    <w:rsid w:val="00B821EB"/>
    <w:rsid w:val="00B82450"/>
    <w:rsid w:val="00B82613"/>
    <w:rsid w:val="00B82893"/>
    <w:rsid w:val="00B82964"/>
    <w:rsid w:val="00B829E7"/>
    <w:rsid w:val="00B82BB3"/>
    <w:rsid w:val="00B82D47"/>
    <w:rsid w:val="00B82D4D"/>
    <w:rsid w:val="00B82D6E"/>
    <w:rsid w:val="00B82DC4"/>
    <w:rsid w:val="00B82F11"/>
    <w:rsid w:val="00B8311C"/>
    <w:rsid w:val="00B831AF"/>
    <w:rsid w:val="00B83520"/>
    <w:rsid w:val="00B8385A"/>
    <w:rsid w:val="00B83963"/>
    <w:rsid w:val="00B83C13"/>
    <w:rsid w:val="00B83F6D"/>
    <w:rsid w:val="00B83F75"/>
    <w:rsid w:val="00B841EE"/>
    <w:rsid w:val="00B8433B"/>
    <w:rsid w:val="00B84457"/>
    <w:rsid w:val="00B84680"/>
    <w:rsid w:val="00B84B5A"/>
    <w:rsid w:val="00B84D1B"/>
    <w:rsid w:val="00B84DA9"/>
    <w:rsid w:val="00B84E0A"/>
    <w:rsid w:val="00B84EF8"/>
    <w:rsid w:val="00B85066"/>
    <w:rsid w:val="00B851E4"/>
    <w:rsid w:val="00B852AD"/>
    <w:rsid w:val="00B855B2"/>
    <w:rsid w:val="00B855B8"/>
    <w:rsid w:val="00B85C57"/>
    <w:rsid w:val="00B85CE0"/>
    <w:rsid w:val="00B85EB9"/>
    <w:rsid w:val="00B860AB"/>
    <w:rsid w:val="00B86233"/>
    <w:rsid w:val="00B862C8"/>
    <w:rsid w:val="00B86662"/>
    <w:rsid w:val="00B8680C"/>
    <w:rsid w:val="00B86D2E"/>
    <w:rsid w:val="00B86D4A"/>
    <w:rsid w:val="00B86D56"/>
    <w:rsid w:val="00B870FE"/>
    <w:rsid w:val="00B871C3"/>
    <w:rsid w:val="00B872D6"/>
    <w:rsid w:val="00B87413"/>
    <w:rsid w:val="00B87547"/>
    <w:rsid w:val="00B87641"/>
    <w:rsid w:val="00B876FF"/>
    <w:rsid w:val="00B8788C"/>
    <w:rsid w:val="00B878E7"/>
    <w:rsid w:val="00B87C5E"/>
    <w:rsid w:val="00B87C76"/>
    <w:rsid w:val="00B87E88"/>
    <w:rsid w:val="00B87FE0"/>
    <w:rsid w:val="00B90041"/>
    <w:rsid w:val="00B9015F"/>
    <w:rsid w:val="00B90256"/>
    <w:rsid w:val="00B90354"/>
    <w:rsid w:val="00B90876"/>
    <w:rsid w:val="00B90ABF"/>
    <w:rsid w:val="00B90B47"/>
    <w:rsid w:val="00B90C21"/>
    <w:rsid w:val="00B90EBA"/>
    <w:rsid w:val="00B9133A"/>
    <w:rsid w:val="00B91628"/>
    <w:rsid w:val="00B91675"/>
    <w:rsid w:val="00B916A2"/>
    <w:rsid w:val="00B91786"/>
    <w:rsid w:val="00B917C3"/>
    <w:rsid w:val="00B9199B"/>
    <w:rsid w:val="00B91BC1"/>
    <w:rsid w:val="00B91C12"/>
    <w:rsid w:val="00B91C1D"/>
    <w:rsid w:val="00B91CCA"/>
    <w:rsid w:val="00B91DF7"/>
    <w:rsid w:val="00B91E59"/>
    <w:rsid w:val="00B91FA8"/>
    <w:rsid w:val="00B92042"/>
    <w:rsid w:val="00B920BC"/>
    <w:rsid w:val="00B923F0"/>
    <w:rsid w:val="00B9262A"/>
    <w:rsid w:val="00B9262B"/>
    <w:rsid w:val="00B92723"/>
    <w:rsid w:val="00B927D7"/>
    <w:rsid w:val="00B9294B"/>
    <w:rsid w:val="00B929E5"/>
    <w:rsid w:val="00B92A0E"/>
    <w:rsid w:val="00B92A51"/>
    <w:rsid w:val="00B92E4A"/>
    <w:rsid w:val="00B92F00"/>
    <w:rsid w:val="00B93008"/>
    <w:rsid w:val="00B93253"/>
    <w:rsid w:val="00B93430"/>
    <w:rsid w:val="00B9367D"/>
    <w:rsid w:val="00B936EE"/>
    <w:rsid w:val="00B93AB6"/>
    <w:rsid w:val="00B93D79"/>
    <w:rsid w:val="00B93DF8"/>
    <w:rsid w:val="00B93FE9"/>
    <w:rsid w:val="00B94047"/>
    <w:rsid w:val="00B9428E"/>
    <w:rsid w:val="00B94296"/>
    <w:rsid w:val="00B94447"/>
    <w:rsid w:val="00B94845"/>
    <w:rsid w:val="00B94A52"/>
    <w:rsid w:val="00B94B8E"/>
    <w:rsid w:val="00B94BED"/>
    <w:rsid w:val="00B94E0E"/>
    <w:rsid w:val="00B94F4A"/>
    <w:rsid w:val="00B9525F"/>
    <w:rsid w:val="00B95404"/>
    <w:rsid w:val="00B95721"/>
    <w:rsid w:val="00B9576A"/>
    <w:rsid w:val="00B957D6"/>
    <w:rsid w:val="00B95BA7"/>
    <w:rsid w:val="00B95C30"/>
    <w:rsid w:val="00B95CEB"/>
    <w:rsid w:val="00B95EA6"/>
    <w:rsid w:val="00B961B3"/>
    <w:rsid w:val="00B961C3"/>
    <w:rsid w:val="00B964C6"/>
    <w:rsid w:val="00B964D2"/>
    <w:rsid w:val="00B9675A"/>
    <w:rsid w:val="00B9678B"/>
    <w:rsid w:val="00B969B1"/>
    <w:rsid w:val="00B970A6"/>
    <w:rsid w:val="00B9711D"/>
    <w:rsid w:val="00B97367"/>
    <w:rsid w:val="00B97527"/>
    <w:rsid w:val="00B977A9"/>
    <w:rsid w:val="00B9789C"/>
    <w:rsid w:val="00B97CCF"/>
    <w:rsid w:val="00B97CE9"/>
    <w:rsid w:val="00BA0350"/>
    <w:rsid w:val="00BA06A5"/>
    <w:rsid w:val="00BA0AB0"/>
    <w:rsid w:val="00BA0BF2"/>
    <w:rsid w:val="00BA0C3C"/>
    <w:rsid w:val="00BA0E70"/>
    <w:rsid w:val="00BA0FE9"/>
    <w:rsid w:val="00BA10C1"/>
    <w:rsid w:val="00BA1124"/>
    <w:rsid w:val="00BA1452"/>
    <w:rsid w:val="00BA1575"/>
    <w:rsid w:val="00BA1747"/>
    <w:rsid w:val="00BA17E7"/>
    <w:rsid w:val="00BA1924"/>
    <w:rsid w:val="00BA1B2D"/>
    <w:rsid w:val="00BA1C76"/>
    <w:rsid w:val="00BA1FCA"/>
    <w:rsid w:val="00BA2368"/>
    <w:rsid w:val="00BA26FC"/>
    <w:rsid w:val="00BA2B11"/>
    <w:rsid w:val="00BA2B95"/>
    <w:rsid w:val="00BA2E35"/>
    <w:rsid w:val="00BA2F41"/>
    <w:rsid w:val="00BA34B6"/>
    <w:rsid w:val="00BA350E"/>
    <w:rsid w:val="00BA37B4"/>
    <w:rsid w:val="00BA3830"/>
    <w:rsid w:val="00BA397F"/>
    <w:rsid w:val="00BA3D64"/>
    <w:rsid w:val="00BA3DCD"/>
    <w:rsid w:val="00BA3EF3"/>
    <w:rsid w:val="00BA3F9A"/>
    <w:rsid w:val="00BA406E"/>
    <w:rsid w:val="00BA410C"/>
    <w:rsid w:val="00BA43D8"/>
    <w:rsid w:val="00BA4886"/>
    <w:rsid w:val="00BA4887"/>
    <w:rsid w:val="00BA488F"/>
    <w:rsid w:val="00BA4B19"/>
    <w:rsid w:val="00BA4CDC"/>
    <w:rsid w:val="00BA4E8E"/>
    <w:rsid w:val="00BA513A"/>
    <w:rsid w:val="00BA520D"/>
    <w:rsid w:val="00BA52AB"/>
    <w:rsid w:val="00BA53E5"/>
    <w:rsid w:val="00BA5577"/>
    <w:rsid w:val="00BA55B2"/>
    <w:rsid w:val="00BA567F"/>
    <w:rsid w:val="00BA588F"/>
    <w:rsid w:val="00BA59F8"/>
    <w:rsid w:val="00BA5A27"/>
    <w:rsid w:val="00BA5D2C"/>
    <w:rsid w:val="00BA5E66"/>
    <w:rsid w:val="00BA5F0C"/>
    <w:rsid w:val="00BA5F37"/>
    <w:rsid w:val="00BA6041"/>
    <w:rsid w:val="00BA6082"/>
    <w:rsid w:val="00BA60A9"/>
    <w:rsid w:val="00BA616C"/>
    <w:rsid w:val="00BA634D"/>
    <w:rsid w:val="00BA6453"/>
    <w:rsid w:val="00BA648D"/>
    <w:rsid w:val="00BA6514"/>
    <w:rsid w:val="00BA6623"/>
    <w:rsid w:val="00BA6652"/>
    <w:rsid w:val="00BA680E"/>
    <w:rsid w:val="00BA686F"/>
    <w:rsid w:val="00BA68BD"/>
    <w:rsid w:val="00BA68FF"/>
    <w:rsid w:val="00BA694F"/>
    <w:rsid w:val="00BA69B3"/>
    <w:rsid w:val="00BA6A3E"/>
    <w:rsid w:val="00BA6BC3"/>
    <w:rsid w:val="00BA6C16"/>
    <w:rsid w:val="00BA6C58"/>
    <w:rsid w:val="00BA6DA4"/>
    <w:rsid w:val="00BA6E91"/>
    <w:rsid w:val="00BA7203"/>
    <w:rsid w:val="00BA73EC"/>
    <w:rsid w:val="00BA7544"/>
    <w:rsid w:val="00BA75DB"/>
    <w:rsid w:val="00BA7E0D"/>
    <w:rsid w:val="00BA7F1C"/>
    <w:rsid w:val="00BB009B"/>
    <w:rsid w:val="00BB010C"/>
    <w:rsid w:val="00BB01F4"/>
    <w:rsid w:val="00BB0207"/>
    <w:rsid w:val="00BB0293"/>
    <w:rsid w:val="00BB03DB"/>
    <w:rsid w:val="00BB0461"/>
    <w:rsid w:val="00BB06AF"/>
    <w:rsid w:val="00BB06F2"/>
    <w:rsid w:val="00BB08C6"/>
    <w:rsid w:val="00BB091F"/>
    <w:rsid w:val="00BB0B0C"/>
    <w:rsid w:val="00BB0CB3"/>
    <w:rsid w:val="00BB0F8D"/>
    <w:rsid w:val="00BB10DE"/>
    <w:rsid w:val="00BB127E"/>
    <w:rsid w:val="00BB169D"/>
    <w:rsid w:val="00BB1AEC"/>
    <w:rsid w:val="00BB1CD8"/>
    <w:rsid w:val="00BB1D50"/>
    <w:rsid w:val="00BB1D95"/>
    <w:rsid w:val="00BB1E21"/>
    <w:rsid w:val="00BB1EA8"/>
    <w:rsid w:val="00BB1FEE"/>
    <w:rsid w:val="00BB225F"/>
    <w:rsid w:val="00BB22FA"/>
    <w:rsid w:val="00BB24E3"/>
    <w:rsid w:val="00BB25C7"/>
    <w:rsid w:val="00BB2669"/>
    <w:rsid w:val="00BB27D6"/>
    <w:rsid w:val="00BB2B0E"/>
    <w:rsid w:val="00BB2B1E"/>
    <w:rsid w:val="00BB2D77"/>
    <w:rsid w:val="00BB2E82"/>
    <w:rsid w:val="00BB2EDD"/>
    <w:rsid w:val="00BB302E"/>
    <w:rsid w:val="00BB31B9"/>
    <w:rsid w:val="00BB3259"/>
    <w:rsid w:val="00BB341F"/>
    <w:rsid w:val="00BB35CB"/>
    <w:rsid w:val="00BB3640"/>
    <w:rsid w:val="00BB3765"/>
    <w:rsid w:val="00BB3BD4"/>
    <w:rsid w:val="00BB3CBB"/>
    <w:rsid w:val="00BB3E26"/>
    <w:rsid w:val="00BB3E2B"/>
    <w:rsid w:val="00BB3E30"/>
    <w:rsid w:val="00BB3E51"/>
    <w:rsid w:val="00BB3F11"/>
    <w:rsid w:val="00BB3FD3"/>
    <w:rsid w:val="00BB4050"/>
    <w:rsid w:val="00BB4306"/>
    <w:rsid w:val="00BB45BA"/>
    <w:rsid w:val="00BB466A"/>
    <w:rsid w:val="00BB4BEE"/>
    <w:rsid w:val="00BB4D80"/>
    <w:rsid w:val="00BB5040"/>
    <w:rsid w:val="00BB5063"/>
    <w:rsid w:val="00BB53ED"/>
    <w:rsid w:val="00BB5473"/>
    <w:rsid w:val="00BB560A"/>
    <w:rsid w:val="00BB5AF8"/>
    <w:rsid w:val="00BB5D22"/>
    <w:rsid w:val="00BB5E4B"/>
    <w:rsid w:val="00BB5E91"/>
    <w:rsid w:val="00BB601F"/>
    <w:rsid w:val="00BB60F6"/>
    <w:rsid w:val="00BB6224"/>
    <w:rsid w:val="00BB625E"/>
    <w:rsid w:val="00BB65B3"/>
    <w:rsid w:val="00BB664C"/>
    <w:rsid w:val="00BB667F"/>
    <w:rsid w:val="00BB6735"/>
    <w:rsid w:val="00BB67A7"/>
    <w:rsid w:val="00BB67F8"/>
    <w:rsid w:val="00BB6977"/>
    <w:rsid w:val="00BB6B69"/>
    <w:rsid w:val="00BB6BBD"/>
    <w:rsid w:val="00BB6D47"/>
    <w:rsid w:val="00BB6DDF"/>
    <w:rsid w:val="00BB6DE4"/>
    <w:rsid w:val="00BB6F83"/>
    <w:rsid w:val="00BB6FF3"/>
    <w:rsid w:val="00BB6FFD"/>
    <w:rsid w:val="00BB7057"/>
    <w:rsid w:val="00BB7165"/>
    <w:rsid w:val="00BB722B"/>
    <w:rsid w:val="00BB7264"/>
    <w:rsid w:val="00BB74D6"/>
    <w:rsid w:val="00BB7AEC"/>
    <w:rsid w:val="00BB7BF4"/>
    <w:rsid w:val="00BC00FB"/>
    <w:rsid w:val="00BC0242"/>
    <w:rsid w:val="00BC0384"/>
    <w:rsid w:val="00BC0606"/>
    <w:rsid w:val="00BC0B81"/>
    <w:rsid w:val="00BC0DCC"/>
    <w:rsid w:val="00BC105E"/>
    <w:rsid w:val="00BC166E"/>
    <w:rsid w:val="00BC169A"/>
    <w:rsid w:val="00BC1795"/>
    <w:rsid w:val="00BC190A"/>
    <w:rsid w:val="00BC1977"/>
    <w:rsid w:val="00BC1F7F"/>
    <w:rsid w:val="00BC2047"/>
    <w:rsid w:val="00BC21FB"/>
    <w:rsid w:val="00BC22DF"/>
    <w:rsid w:val="00BC2913"/>
    <w:rsid w:val="00BC298E"/>
    <w:rsid w:val="00BC2ABA"/>
    <w:rsid w:val="00BC2C15"/>
    <w:rsid w:val="00BC2C1C"/>
    <w:rsid w:val="00BC2C25"/>
    <w:rsid w:val="00BC2C33"/>
    <w:rsid w:val="00BC2CA2"/>
    <w:rsid w:val="00BC2D17"/>
    <w:rsid w:val="00BC300D"/>
    <w:rsid w:val="00BC307B"/>
    <w:rsid w:val="00BC311C"/>
    <w:rsid w:val="00BC356C"/>
    <w:rsid w:val="00BC37CA"/>
    <w:rsid w:val="00BC386A"/>
    <w:rsid w:val="00BC3890"/>
    <w:rsid w:val="00BC3F34"/>
    <w:rsid w:val="00BC4008"/>
    <w:rsid w:val="00BC414F"/>
    <w:rsid w:val="00BC4463"/>
    <w:rsid w:val="00BC481A"/>
    <w:rsid w:val="00BC498B"/>
    <w:rsid w:val="00BC49C8"/>
    <w:rsid w:val="00BC4A73"/>
    <w:rsid w:val="00BC4ABB"/>
    <w:rsid w:val="00BC4DE9"/>
    <w:rsid w:val="00BC50C7"/>
    <w:rsid w:val="00BC514C"/>
    <w:rsid w:val="00BC55CD"/>
    <w:rsid w:val="00BC57A8"/>
    <w:rsid w:val="00BC5848"/>
    <w:rsid w:val="00BC58B7"/>
    <w:rsid w:val="00BC5A8F"/>
    <w:rsid w:val="00BC5C85"/>
    <w:rsid w:val="00BC5E32"/>
    <w:rsid w:val="00BC5E6D"/>
    <w:rsid w:val="00BC5FE7"/>
    <w:rsid w:val="00BC6230"/>
    <w:rsid w:val="00BC64AB"/>
    <w:rsid w:val="00BC6502"/>
    <w:rsid w:val="00BC652B"/>
    <w:rsid w:val="00BC6641"/>
    <w:rsid w:val="00BC6781"/>
    <w:rsid w:val="00BC6921"/>
    <w:rsid w:val="00BC6BD9"/>
    <w:rsid w:val="00BC6D11"/>
    <w:rsid w:val="00BC6E07"/>
    <w:rsid w:val="00BC6F45"/>
    <w:rsid w:val="00BC6FB2"/>
    <w:rsid w:val="00BC708B"/>
    <w:rsid w:val="00BC71EC"/>
    <w:rsid w:val="00BC7223"/>
    <w:rsid w:val="00BC72AF"/>
    <w:rsid w:val="00BC739E"/>
    <w:rsid w:val="00BC7433"/>
    <w:rsid w:val="00BC7463"/>
    <w:rsid w:val="00BC75D1"/>
    <w:rsid w:val="00BC768C"/>
    <w:rsid w:val="00BC77A3"/>
    <w:rsid w:val="00BC7995"/>
    <w:rsid w:val="00BC7A43"/>
    <w:rsid w:val="00BC7A8A"/>
    <w:rsid w:val="00BC7C45"/>
    <w:rsid w:val="00BC7C4E"/>
    <w:rsid w:val="00BC7C7F"/>
    <w:rsid w:val="00BD002B"/>
    <w:rsid w:val="00BD0800"/>
    <w:rsid w:val="00BD092E"/>
    <w:rsid w:val="00BD096C"/>
    <w:rsid w:val="00BD0987"/>
    <w:rsid w:val="00BD0CCD"/>
    <w:rsid w:val="00BD0F03"/>
    <w:rsid w:val="00BD1104"/>
    <w:rsid w:val="00BD11C1"/>
    <w:rsid w:val="00BD145D"/>
    <w:rsid w:val="00BD16B8"/>
    <w:rsid w:val="00BD1825"/>
    <w:rsid w:val="00BD1A3E"/>
    <w:rsid w:val="00BD1B7A"/>
    <w:rsid w:val="00BD1C76"/>
    <w:rsid w:val="00BD1D3C"/>
    <w:rsid w:val="00BD1E21"/>
    <w:rsid w:val="00BD1E51"/>
    <w:rsid w:val="00BD1E5C"/>
    <w:rsid w:val="00BD1F60"/>
    <w:rsid w:val="00BD1F67"/>
    <w:rsid w:val="00BD2013"/>
    <w:rsid w:val="00BD21EE"/>
    <w:rsid w:val="00BD283D"/>
    <w:rsid w:val="00BD2A24"/>
    <w:rsid w:val="00BD2ABE"/>
    <w:rsid w:val="00BD2BCF"/>
    <w:rsid w:val="00BD2DF0"/>
    <w:rsid w:val="00BD342E"/>
    <w:rsid w:val="00BD349E"/>
    <w:rsid w:val="00BD366C"/>
    <w:rsid w:val="00BD36FB"/>
    <w:rsid w:val="00BD3960"/>
    <w:rsid w:val="00BD3B97"/>
    <w:rsid w:val="00BD3CF9"/>
    <w:rsid w:val="00BD3D8C"/>
    <w:rsid w:val="00BD404D"/>
    <w:rsid w:val="00BD41C9"/>
    <w:rsid w:val="00BD4342"/>
    <w:rsid w:val="00BD4565"/>
    <w:rsid w:val="00BD46AC"/>
    <w:rsid w:val="00BD4B91"/>
    <w:rsid w:val="00BD4BC0"/>
    <w:rsid w:val="00BD4BF4"/>
    <w:rsid w:val="00BD4E1F"/>
    <w:rsid w:val="00BD4E8D"/>
    <w:rsid w:val="00BD4FCC"/>
    <w:rsid w:val="00BD50DF"/>
    <w:rsid w:val="00BD5161"/>
    <w:rsid w:val="00BD51A7"/>
    <w:rsid w:val="00BD5812"/>
    <w:rsid w:val="00BD59F1"/>
    <w:rsid w:val="00BD5B8A"/>
    <w:rsid w:val="00BD5CAC"/>
    <w:rsid w:val="00BD5DA9"/>
    <w:rsid w:val="00BD5E00"/>
    <w:rsid w:val="00BD5E46"/>
    <w:rsid w:val="00BD5F42"/>
    <w:rsid w:val="00BD5F49"/>
    <w:rsid w:val="00BD5FA8"/>
    <w:rsid w:val="00BD60DB"/>
    <w:rsid w:val="00BD65C4"/>
    <w:rsid w:val="00BD678B"/>
    <w:rsid w:val="00BD68BE"/>
    <w:rsid w:val="00BD68C9"/>
    <w:rsid w:val="00BD6969"/>
    <w:rsid w:val="00BD6A0C"/>
    <w:rsid w:val="00BD6B63"/>
    <w:rsid w:val="00BD729C"/>
    <w:rsid w:val="00BD72A3"/>
    <w:rsid w:val="00BD72CA"/>
    <w:rsid w:val="00BD7370"/>
    <w:rsid w:val="00BD759F"/>
    <w:rsid w:val="00BD78BF"/>
    <w:rsid w:val="00BD78CE"/>
    <w:rsid w:val="00BD7B3C"/>
    <w:rsid w:val="00BD7D31"/>
    <w:rsid w:val="00BE0102"/>
    <w:rsid w:val="00BE02B4"/>
    <w:rsid w:val="00BE02B5"/>
    <w:rsid w:val="00BE037B"/>
    <w:rsid w:val="00BE0636"/>
    <w:rsid w:val="00BE06C3"/>
    <w:rsid w:val="00BE0795"/>
    <w:rsid w:val="00BE07C4"/>
    <w:rsid w:val="00BE07FD"/>
    <w:rsid w:val="00BE089B"/>
    <w:rsid w:val="00BE0A05"/>
    <w:rsid w:val="00BE0DD3"/>
    <w:rsid w:val="00BE0E93"/>
    <w:rsid w:val="00BE10E8"/>
    <w:rsid w:val="00BE1135"/>
    <w:rsid w:val="00BE11AB"/>
    <w:rsid w:val="00BE121C"/>
    <w:rsid w:val="00BE12C5"/>
    <w:rsid w:val="00BE15A0"/>
    <w:rsid w:val="00BE18DE"/>
    <w:rsid w:val="00BE1C12"/>
    <w:rsid w:val="00BE1C16"/>
    <w:rsid w:val="00BE1DEA"/>
    <w:rsid w:val="00BE1F6C"/>
    <w:rsid w:val="00BE1FA9"/>
    <w:rsid w:val="00BE1FAF"/>
    <w:rsid w:val="00BE21A2"/>
    <w:rsid w:val="00BE2653"/>
    <w:rsid w:val="00BE27E2"/>
    <w:rsid w:val="00BE2AE7"/>
    <w:rsid w:val="00BE2C85"/>
    <w:rsid w:val="00BE3153"/>
    <w:rsid w:val="00BE3372"/>
    <w:rsid w:val="00BE34AA"/>
    <w:rsid w:val="00BE35CC"/>
    <w:rsid w:val="00BE39E8"/>
    <w:rsid w:val="00BE3AA3"/>
    <w:rsid w:val="00BE3AA5"/>
    <w:rsid w:val="00BE3F66"/>
    <w:rsid w:val="00BE4774"/>
    <w:rsid w:val="00BE4927"/>
    <w:rsid w:val="00BE4BA4"/>
    <w:rsid w:val="00BE4C3A"/>
    <w:rsid w:val="00BE4DB4"/>
    <w:rsid w:val="00BE4DFC"/>
    <w:rsid w:val="00BE4F21"/>
    <w:rsid w:val="00BE4F2B"/>
    <w:rsid w:val="00BE4F65"/>
    <w:rsid w:val="00BE5138"/>
    <w:rsid w:val="00BE51D3"/>
    <w:rsid w:val="00BE54AD"/>
    <w:rsid w:val="00BE54D3"/>
    <w:rsid w:val="00BE566B"/>
    <w:rsid w:val="00BE56ED"/>
    <w:rsid w:val="00BE587E"/>
    <w:rsid w:val="00BE61C1"/>
    <w:rsid w:val="00BE6445"/>
    <w:rsid w:val="00BE6477"/>
    <w:rsid w:val="00BE6592"/>
    <w:rsid w:val="00BE6626"/>
    <w:rsid w:val="00BE6632"/>
    <w:rsid w:val="00BE6958"/>
    <w:rsid w:val="00BE6B34"/>
    <w:rsid w:val="00BE6B40"/>
    <w:rsid w:val="00BE6C2D"/>
    <w:rsid w:val="00BE6DEB"/>
    <w:rsid w:val="00BE7007"/>
    <w:rsid w:val="00BE711C"/>
    <w:rsid w:val="00BE7203"/>
    <w:rsid w:val="00BE7273"/>
    <w:rsid w:val="00BE73DC"/>
    <w:rsid w:val="00BE7795"/>
    <w:rsid w:val="00BE77CB"/>
    <w:rsid w:val="00BE79D1"/>
    <w:rsid w:val="00BE7AAC"/>
    <w:rsid w:val="00BE7BEC"/>
    <w:rsid w:val="00BF00B8"/>
    <w:rsid w:val="00BF02C2"/>
    <w:rsid w:val="00BF03AB"/>
    <w:rsid w:val="00BF0572"/>
    <w:rsid w:val="00BF07F8"/>
    <w:rsid w:val="00BF0846"/>
    <w:rsid w:val="00BF0AB0"/>
    <w:rsid w:val="00BF0D33"/>
    <w:rsid w:val="00BF0FFB"/>
    <w:rsid w:val="00BF10BC"/>
    <w:rsid w:val="00BF11CA"/>
    <w:rsid w:val="00BF1241"/>
    <w:rsid w:val="00BF1508"/>
    <w:rsid w:val="00BF1782"/>
    <w:rsid w:val="00BF18DE"/>
    <w:rsid w:val="00BF19BC"/>
    <w:rsid w:val="00BF1A6B"/>
    <w:rsid w:val="00BF1ACA"/>
    <w:rsid w:val="00BF1BD1"/>
    <w:rsid w:val="00BF1CF7"/>
    <w:rsid w:val="00BF1D2B"/>
    <w:rsid w:val="00BF1D42"/>
    <w:rsid w:val="00BF1D97"/>
    <w:rsid w:val="00BF1FB3"/>
    <w:rsid w:val="00BF1FF5"/>
    <w:rsid w:val="00BF20DD"/>
    <w:rsid w:val="00BF20F0"/>
    <w:rsid w:val="00BF219B"/>
    <w:rsid w:val="00BF2280"/>
    <w:rsid w:val="00BF2425"/>
    <w:rsid w:val="00BF25EB"/>
    <w:rsid w:val="00BF2645"/>
    <w:rsid w:val="00BF268E"/>
    <w:rsid w:val="00BF26EF"/>
    <w:rsid w:val="00BF27AE"/>
    <w:rsid w:val="00BF2B82"/>
    <w:rsid w:val="00BF2C98"/>
    <w:rsid w:val="00BF2CAC"/>
    <w:rsid w:val="00BF2EAA"/>
    <w:rsid w:val="00BF2EB2"/>
    <w:rsid w:val="00BF2F80"/>
    <w:rsid w:val="00BF3266"/>
    <w:rsid w:val="00BF337C"/>
    <w:rsid w:val="00BF33E3"/>
    <w:rsid w:val="00BF33FD"/>
    <w:rsid w:val="00BF3621"/>
    <w:rsid w:val="00BF38C6"/>
    <w:rsid w:val="00BF3AC5"/>
    <w:rsid w:val="00BF3AFA"/>
    <w:rsid w:val="00BF3B71"/>
    <w:rsid w:val="00BF3E09"/>
    <w:rsid w:val="00BF40A1"/>
    <w:rsid w:val="00BF45F3"/>
    <w:rsid w:val="00BF46D3"/>
    <w:rsid w:val="00BF472A"/>
    <w:rsid w:val="00BF473B"/>
    <w:rsid w:val="00BF4CEB"/>
    <w:rsid w:val="00BF4F19"/>
    <w:rsid w:val="00BF500A"/>
    <w:rsid w:val="00BF5381"/>
    <w:rsid w:val="00BF53F1"/>
    <w:rsid w:val="00BF55A5"/>
    <w:rsid w:val="00BF55C3"/>
    <w:rsid w:val="00BF5A7B"/>
    <w:rsid w:val="00BF5CE8"/>
    <w:rsid w:val="00BF5CF4"/>
    <w:rsid w:val="00BF5D85"/>
    <w:rsid w:val="00BF5FD8"/>
    <w:rsid w:val="00BF60BD"/>
    <w:rsid w:val="00BF6124"/>
    <w:rsid w:val="00BF649E"/>
    <w:rsid w:val="00BF64F4"/>
    <w:rsid w:val="00BF6A76"/>
    <w:rsid w:val="00BF6EFA"/>
    <w:rsid w:val="00BF7242"/>
    <w:rsid w:val="00BF72B1"/>
    <w:rsid w:val="00BF757E"/>
    <w:rsid w:val="00BF7655"/>
    <w:rsid w:val="00BF776A"/>
    <w:rsid w:val="00BF7888"/>
    <w:rsid w:val="00BF7F47"/>
    <w:rsid w:val="00C00077"/>
    <w:rsid w:val="00C00211"/>
    <w:rsid w:val="00C0043E"/>
    <w:rsid w:val="00C004D8"/>
    <w:rsid w:val="00C01263"/>
    <w:rsid w:val="00C0148B"/>
    <w:rsid w:val="00C014D0"/>
    <w:rsid w:val="00C01760"/>
    <w:rsid w:val="00C01A16"/>
    <w:rsid w:val="00C01A53"/>
    <w:rsid w:val="00C01F4F"/>
    <w:rsid w:val="00C020EE"/>
    <w:rsid w:val="00C02369"/>
    <w:rsid w:val="00C02477"/>
    <w:rsid w:val="00C0275D"/>
    <w:rsid w:val="00C028AA"/>
    <w:rsid w:val="00C0298F"/>
    <w:rsid w:val="00C029AD"/>
    <w:rsid w:val="00C02A0D"/>
    <w:rsid w:val="00C02B95"/>
    <w:rsid w:val="00C02C3C"/>
    <w:rsid w:val="00C0334C"/>
    <w:rsid w:val="00C03386"/>
    <w:rsid w:val="00C035AA"/>
    <w:rsid w:val="00C0395A"/>
    <w:rsid w:val="00C039D5"/>
    <w:rsid w:val="00C039E7"/>
    <w:rsid w:val="00C03AE7"/>
    <w:rsid w:val="00C03D4E"/>
    <w:rsid w:val="00C03F7A"/>
    <w:rsid w:val="00C0409A"/>
    <w:rsid w:val="00C040DE"/>
    <w:rsid w:val="00C041B3"/>
    <w:rsid w:val="00C044A8"/>
    <w:rsid w:val="00C04714"/>
    <w:rsid w:val="00C04D04"/>
    <w:rsid w:val="00C04F5A"/>
    <w:rsid w:val="00C05105"/>
    <w:rsid w:val="00C0515A"/>
    <w:rsid w:val="00C0518F"/>
    <w:rsid w:val="00C0523F"/>
    <w:rsid w:val="00C0578F"/>
    <w:rsid w:val="00C0598D"/>
    <w:rsid w:val="00C05AB9"/>
    <w:rsid w:val="00C05C67"/>
    <w:rsid w:val="00C05CFC"/>
    <w:rsid w:val="00C05DE5"/>
    <w:rsid w:val="00C05E17"/>
    <w:rsid w:val="00C05E54"/>
    <w:rsid w:val="00C0614D"/>
    <w:rsid w:val="00C0618D"/>
    <w:rsid w:val="00C06234"/>
    <w:rsid w:val="00C06640"/>
    <w:rsid w:val="00C066FD"/>
    <w:rsid w:val="00C06746"/>
    <w:rsid w:val="00C0718E"/>
    <w:rsid w:val="00C072B2"/>
    <w:rsid w:val="00C0741F"/>
    <w:rsid w:val="00C07EB6"/>
    <w:rsid w:val="00C07F49"/>
    <w:rsid w:val="00C101B2"/>
    <w:rsid w:val="00C10789"/>
    <w:rsid w:val="00C107DA"/>
    <w:rsid w:val="00C108F6"/>
    <w:rsid w:val="00C109A9"/>
    <w:rsid w:val="00C10A4A"/>
    <w:rsid w:val="00C10A8B"/>
    <w:rsid w:val="00C10FA0"/>
    <w:rsid w:val="00C10FBB"/>
    <w:rsid w:val="00C111DF"/>
    <w:rsid w:val="00C113BB"/>
    <w:rsid w:val="00C1161B"/>
    <w:rsid w:val="00C11800"/>
    <w:rsid w:val="00C11ACB"/>
    <w:rsid w:val="00C11BF5"/>
    <w:rsid w:val="00C11C64"/>
    <w:rsid w:val="00C11F9A"/>
    <w:rsid w:val="00C125CC"/>
    <w:rsid w:val="00C1272F"/>
    <w:rsid w:val="00C128CF"/>
    <w:rsid w:val="00C12945"/>
    <w:rsid w:val="00C12A80"/>
    <w:rsid w:val="00C12DB6"/>
    <w:rsid w:val="00C130B3"/>
    <w:rsid w:val="00C1336C"/>
    <w:rsid w:val="00C13450"/>
    <w:rsid w:val="00C13455"/>
    <w:rsid w:val="00C13625"/>
    <w:rsid w:val="00C136C4"/>
    <w:rsid w:val="00C13907"/>
    <w:rsid w:val="00C13E5C"/>
    <w:rsid w:val="00C14171"/>
    <w:rsid w:val="00C1424E"/>
    <w:rsid w:val="00C146CE"/>
    <w:rsid w:val="00C14824"/>
    <w:rsid w:val="00C148E6"/>
    <w:rsid w:val="00C149AF"/>
    <w:rsid w:val="00C149EA"/>
    <w:rsid w:val="00C14AA5"/>
    <w:rsid w:val="00C14B55"/>
    <w:rsid w:val="00C14D0D"/>
    <w:rsid w:val="00C14D9F"/>
    <w:rsid w:val="00C14ED8"/>
    <w:rsid w:val="00C14EDC"/>
    <w:rsid w:val="00C14FE2"/>
    <w:rsid w:val="00C15111"/>
    <w:rsid w:val="00C1523D"/>
    <w:rsid w:val="00C1563A"/>
    <w:rsid w:val="00C156C4"/>
    <w:rsid w:val="00C156ED"/>
    <w:rsid w:val="00C15A79"/>
    <w:rsid w:val="00C15A82"/>
    <w:rsid w:val="00C15CC3"/>
    <w:rsid w:val="00C15D77"/>
    <w:rsid w:val="00C15F4B"/>
    <w:rsid w:val="00C1659B"/>
    <w:rsid w:val="00C16813"/>
    <w:rsid w:val="00C16824"/>
    <w:rsid w:val="00C1688B"/>
    <w:rsid w:val="00C16B21"/>
    <w:rsid w:val="00C16B9F"/>
    <w:rsid w:val="00C16C62"/>
    <w:rsid w:val="00C16D42"/>
    <w:rsid w:val="00C16D5C"/>
    <w:rsid w:val="00C16DD9"/>
    <w:rsid w:val="00C16EAF"/>
    <w:rsid w:val="00C170BD"/>
    <w:rsid w:val="00C1711C"/>
    <w:rsid w:val="00C17469"/>
    <w:rsid w:val="00C17554"/>
    <w:rsid w:val="00C1797F"/>
    <w:rsid w:val="00C17ADD"/>
    <w:rsid w:val="00C17B4C"/>
    <w:rsid w:val="00C2017A"/>
    <w:rsid w:val="00C20376"/>
    <w:rsid w:val="00C20406"/>
    <w:rsid w:val="00C204A3"/>
    <w:rsid w:val="00C20652"/>
    <w:rsid w:val="00C206FD"/>
    <w:rsid w:val="00C209E0"/>
    <w:rsid w:val="00C20D74"/>
    <w:rsid w:val="00C20D8F"/>
    <w:rsid w:val="00C20D93"/>
    <w:rsid w:val="00C20F8D"/>
    <w:rsid w:val="00C20FA3"/>
    <w:rsid w:val="00C2123D"/>
    <w:rsid w:val="00C21529"/>
    <w:rsid w:val="00C21E17"/>
    <w:rsid w:val="00C21F9D"/>
    <w:rsid w:val="00C21FC2"/>
    <w:rsid w:val="00C2212E"/>
    <w:rsid w:val="00C22421"/>
    <w:rsid w:val="00C22581"/>
    <w:rsid w:val="00C225FC"/>
    <w:rsid w:val="00C22722"/>
    <w:rsid w:val="00C22B1E"/>
    <w:rsid w:val="00C22CEC"/>
    <w:rsid w:val="00C22EE9"/>
    <w:rsid w:val="00C23139"/>
    <w:rsid w:val="00C23262"/>
    <w:rsid w:val="00C23664"/>
    <w:rsid w:val="00C23669"/>
    <w:rsid w:val="00C238E3"/>
    <w:rsid w:val="00C23E52"/>
    <w:rsid w:val="00C2428C"/>
    <w:rsid w:val="00C242AC"/>
    <w:rsid w:val="00C24392"/>
    <w:rsid w:val="00C24610"/>
    <w:rsid w:val="00C24962"/>
    <w:rsid w:val="00C24AD6"/>
    <w:rsid w:val="00C24CC7"/>
    <w:rsid w:val="00C24D2F"/>
    <w:rsid w:val="00C24D33"/>
    <w:rsid w:val="00C25093"/>
    <w:rsid w:val="00C25161"/>
    <w:rsid w:val="00C25178"/>
    <w:rsid w:val="00C253F4"/>
    <w:rsid w:val="00C25530"/>
    <w:rsid w:val="00C25624"/>
    <w:rsid w:val="00C25853"/>
    <w:rsid w:val="00C259B5"/>
    <w:rsid w:val="00C25C73"/>
    <w:rsid w:val="00C25D43"/>
    <w:rsid w:val="00C25D79"/>
    <w:rsid w:val="00C2629A"/>
    <w:rsid w:val="00C262A5"/>
    <w:rsid w:val="00C26313"/>
    <w:rsid w:val="00C26335"/>
    <w:rsid w:val="00C26607"/>
    <w:rsid w:val="00C26735"/>
    <w:rsid w:val="00C26767"/>
    <w:rsid w:val="00C267AA"/>
    <w:rsid w:val="00C267D0"/>
    <w:rsid w:val="00C268D7"/>
    <w:rsid w:val="00C26913"/>
    <w:rsid w:val="00C26A6B"/>
    <w:rsid w:val="00C26F17"/>
    <w:rsid w:val="00C26F40"/>
    <w:rsid w:val="00C26F9A"/>
    <w:rsid w:val="00C26FA0"/>
    <w:rsid w:val="00C27129"/>
    <w:rsid w:val="00C271D6"/>
    <w:rsid w:val="00C27560"/>
    <w:rsid w:val="00C2756A"/>
    <w:rsid w:val="00C275A2"/>
    <w:rsid w:val="00C2777F"/>
    <w:rsid w:val="00C27781"/>
    <w:rsid w:val="00C2781F"/>
    <w:rsid w:val="00C2794C"/>
    <w:rsid w:val="00C27960"/>
    <w:rsid w:val="00C27A11"/>
    <w:rsid w:val="00C27B49"/>
    <w:rsid w:val="00C27C17"/>
    <w:rsid w:val="00C27DB6"/>
    <w:rsid w:val="00C27F09"/>
    <w:rsid w:val="00C27F12"/>
    <w:rsid w:val="00C27FF5"/>
    <w:rsid w:val="00C3014F"/>
    <w:rsid w:val="00C3017D"/>
    <w:rsid w:val="00C302D3"/>
    <w:rsid w:val="00C303E0"/>
    <w:rsid w:val="00C303F3"/>
    <w:rsid w:val="00C3054E"/>
    <w:rsid w:val="00C30D23"/>
    <w:rsid w:val="00C31099"/>
    <w:rsid w:val="00C310BD"/>
    <w:rsid w:val="00C31125"/>
    <w:rsid w:val="00C3124A"/>
    <w:rsid w:val="00C31328"/>
    <w:rsid w:val="00C31330"/>
    <w:rsid w:val="00C31510"/>
    <w:rsid w:val="00C31827"/>
    <w:rsid w:val="00C31A9E"/>
    <w:rsid w:val="00C31B7F"/>
    <w:rsid w:val="00C31C24"/>
    <w:rsid w:val="00C31C66"/>
    <w:rsid w:val="00C31C87"/>
    <w:rsid w:val="00C31E21"/>
    <w:rsid w:val="00C31EFC"/>
    <w:rsid w:val="00C32042"/>
    <w:rsid w:val="00C322F7"/>
    <w:rsid w:val="00C323AE"/>
    <w:rsid w:val="00C324F3"/>
    <w:rsid w:val="00C32530"/>
    <w:rsid w:val="00C32579"/>
    <w:rsid w:val="00C32632"/>
    <w:rsid w:val="00C32751"/>
    <w:rsid w:val="00C328A3"/>
    <w:rsid w:val="00C32979"/>
    <w:rsid w:val="00C329D7"/>
    <w:rsid w:val="00C32D5F"/>
    <w:rsid w:val="00C32E73"/>
    <w:rsid w:val="00C330E6"/>
    <w:rsid w:val="00C333E9"/>
    <w:rsid w:val="00C33584"/>
    <w:rsid w:val="00C33599"/>
    <w:rsid w:val="00C33672"/>
    <w:rsid w:val="00C33763"/>
    <w:rsid w:val="00C33786"/>
    <w:rsid w:val="00C3379E"/>
    <w:rsid w:val="00C33A5C"/>
    <w:rsid w:val="00C33E7E"/>
    <w:rsid w:val="00C34227"/>
    <w:rsid w:val="00C34232"/>
    <w:rsid w:val="00C34296"/>
    <w:rsid w:val="00C3440F"/>
    <w:rsid w:val="00C3457A"/>
    <w:rsid w:val="00C3458F"/>
    <w:rsid w:val="00C346A4"/>
    <w:rsid w:val="00C34717"/>
    <w:rsid w:val="00C34913"/>
    <w:rsid w:val="00C3492D"/>
    <w:rsid w:val="00C34A00"/>
    <w:rsid w:val="00C34AB3"/>
    <w:rsid w:val="00C34B01"/>
    <w:rsid w:val="00C34B39"/>
    <w:rsid w:val="00C34BF3"/>
    <w:rsid w:val="00C34C93"/>
    <w:rsid w:val="00C34E2F"/>
    <w:rsid w:val="00C34EFF"/>
    <w:rsid w:val="00C35065"/>
    <w:rsid w:val="00C350F6"/>
    <w:rsid w:val="00C351FC"/>
    <w:rsid w:val="00C35673"/>
    <w:rsid w:val="00C35705"/>
    <w:rsid w:val="00C35AD5"/>
    <w:rsid w:val="00C35BA7"/>
    <w:rsid w:val="00C35CF5"/>
    <w:rsid w:val="00C362FB"/>
    <w:rsid w:val="00C3633A"/>
    <w:rsid w:val="00C363C5"/>
    <w:rsid w:val="00C3652D"/>
    <w:rsid w:val="00C366CE"/>
    <w:rsid w:val="00C36722"/>
    <w:rsid w:val="00C367B7"/>
    <w:rsid w:val="00C36904"/>
    <w:rsid w:val="00C369A3"/>
    <w:rsid w:val="00C369B8"/>
    <w:rsid w:val="00C36F78"/>
    <w:rsid w:val="00C37211"/>
    <w:rsid w:val="00C3729F"/>
    <w:rsid w:val="00C3739E"/>
    <w:rsid w:val="00C37730"/>
    <w:rsid w:val="00C37B4B"/>
    <w:rsid w:val="00C37CD1"/>
    <w:rsid w:val="00C37D90"/>
    <w:rsid w:val="00C37DA2"/>
    <w:rsid w:val="00C40037"/>
    <w:rsid w:val="00C40452"/>
    <w:rsid w:val="00C40805"/>
    <w:rsid w:val="00C408BD"/>
    <w:rsid w:val="00C40A10"/>
    <w:rsid w:val="00C40A4D"/>
    <w:rsid w:val="00C40B32"/>
    <w:rsid w:val="00C40C3D"/>
    <w:rsid w:val="00C40D9F"/>
    <w:rsid w:val="00C40F73"/>
    <w:rsid w:val="00C411CE"/>
    <w:rsid w:val="00C41373"/>
    <w:rsid w:val="00C414EC"/>
    <w:rsid w:val="00C415F6"/>
    <w:rsid w:val="00C418A3"/>
    <w:rsid w:val="00C41949"/>
    <w:rsid w:val="00C41B94"/>
    <w:rsid w:val="00C42187"/>
    <w:rsid w:val="00C42298"/>
    <w:rsid w:val="00C422F7"/>
    <w:rsid w:val="00C42304"/>
    <w:rsid w:val="00C4235E"/>
    <w:rsid w:val="00C42639"/>
    <w:rsid w:val="00C4269A"/>
    <w:rsid w:val="00C42753"/>
    <w:rsid w:val="00C42875"/>
    <w:rsid w:val="00C42905"/>
    <w:rsid w:val="00C42A60"/>
    <w:rsid w:val="00C42AE4"/>
    <w:rsid w:val="00C42C07"/>
    <w:rsid w:val="00C42E71"/>
    <w:rsid w:val="00C42E86"/>
    <w:rsid w:val="00C42F76"/>
    <w:rsid w:val="00C42FDE"/>
    <w:rsid w:val="00C43179"/>
    <w:rsid w:val="00C4319C"/>
    <w:rsid w:val="00C43283"/>
    <w:rsid w:val="00C434C1"/>
    <w:rsid w:val="00C43549"/>
    <w:rsid w:val="00C435F1"/>
    <w:rsid w:val="00C436F6"/>
    <w:rsid w:val="00C43C25"/>
    <w:rsid w:val="00C43F30"/>
    <w:rsid w:val="00C43FE3"/>
    <w:rsid w:val="00C43FF0"/>
    <w:rsid w:val="00C44002"/>
    <w:rsid w:val="00C4405A"/>
    <w:rsid w:val="00C44163"/>
    <w:rsid w:val="00C44529"/>
    <w:rsid w:val="00C4485C"/>
    <w:rsid w:val="00C44AE0"/>
    <w:rsid w:val="00C44B4F"/>
    <w:rsid w:val="00C44C26"/>
    <w:rsid w:val="00C44C65"/>
    <w:rsid w:val="00C44E5E"/>
    <w:rsid w:val="00C45016"/>
    <w:rsid w:val="00C45349"/>
    <w:rsid w:val="00C454DF"/>
    <w:rsid w:val="00C455F3"/>
    <w:rsid w:val="00C4599F"/>
    <w:rsid w:val="00C459D2"/>
    <w:rsid w:val="00C45B04"/>
    <w:rsid w:val="00C45B46"/>
    <w:rsid w:val="00C46103"/>
    <w:rsid w:val="00C46623"/>
    <w:rsid w:val="00C468EE"/>
    <w:rsid w:val="00C46B6B"/>
    <w:rsid w:val="00C46C9F"/>
    <w:rsid w:val="00C46E41"/>
    <w:rsid w:val="00C46EED"/>
    <w:rsid w:val="00C46F50"/>
    <w:rsid w:val="00C4715C"/>
    <w:rsid w:val="00C47566"/>
    <w:rsid w:val="00C478F5"/>
    <w:rsid w:val="00C47C32"/>
    <w:rsid w:val="00C47EE5"/>
    <w:rsid w:val="00C500CA"/>
    <w:rsid w:val="00C500DD"/>
    <w:rsid w:val="00C500F8"/>
    <w:rsid w:val="00C502BB"/>
    <w:rsid w:val="00C50520"/>
    <w:rsid w:val="00C506A1"/>
    <w:rsid w:val="00C506DF"/>
    <w:rsid w:val="00C5076A"/>
    <w:rsid w:val="00C507A8"/>
    <w:rsid w:val="00C507EF"/>
    <w:rsid w:val="00C50BAE"/>
    <w:rsid w:val="00C50DBC"/>
    <w:rsid w:val="00C50DD8"/>
    <w:rsid w:val="00C511A2"/>
    <w:rsid w:val="00C516D4"/>
    <w:rsid w:val="00C5177D"/>
    <w:rsid w:val="00C517AD"/>
    <w:rsid w:val="00C51847"/>
    <w:rsid w:val="00C518C2"/>
    <w:rsid w:val="00C519F4"/>
    <w:rsid w:val="00C51CF2"/>
    <w:rsid w:val="00C51D7F"/>
    <w:rsid w:val="00C51F2C"/>
    <w:rsid w:val="00C5221D"/>
    <w:rsid w:val="00C5227C"/>
    <w:rsid w:val="00C52314"/>
    <w:rsid w:val="00C52634"/>
    <w:rsid w:val="00C526FF"/>
    <w:rsid w:val="00C52723"/>
    <w:rsid w:val="00C52DC4"/>
    <w:rsid w:val="00C52EAC"/>
    <w:rsid w:val="00C530B3"/>
    <w:rsid w:val="00C531E1"/>
    <w:rsid w:val="00C53341"/>
    <w:rsid w:val="00C536AF"/>
    <w:rsid w:val="00C53A54"/>
    <w:rsid w:val="00C53B2F"/>
    <w:rsid w:val="00C53BCC"/>
    <w:rsid w:val="00C53F4C"/>
    <w:rsid w:val="00C54018"/>
    <w:rsid w:val="00C54141"/>
    <w:rsid w:val="00C54185"/>
    <w:rsid w:val="00C542B9"/>
    <w:rsid w:val="00C54596"/>
    <w:rsid w:val="00C54845"/>
    <w:rsid w:val="00C548D2"/>
    <w:rsid w:val="00C54BC8"/>
    <w:rsid w:val="00C54E3F"/>
    <w:rsid w:val="00C5504A"/>
    <w:rsid w:val="00C55461"/>
    <w:rsid w:val="00C55494"/>
    <w:rsid w:val="00C557EE"/>
    <w:rsid w:val="00C55D97"/>
    <w:rsid w:val="00C55E33"/>
    <w:rsid w:val="00C55ECA"/>
    <w:rsid w:val="00C563A8"/>
    <w:rsid w:val="00C56A00"/>
    <w:rsid w:val="00C56A8E"/>
    <w:rsid w:val="00C56F61"/>
    <w:rsid w:val="00C56FB7"/>
    <w:rsid w:val="00C56FD8"/>
    <w:rsid w:val="00C56FE8"/>
    <w:rsid w:val="00C5703E"/>
    <w:rsid w:val="00C5712D"/>
    <w:rsid w:val="00C572E6"/>
    <w:rsid w:val="00C5749E"/>
    <w:rsid w:val="00C574CF"/>
    <w:rsid w:val="00C574D4"/>
    <w:rsid w:val="00C574FA"/>
    <w:rsid w:val="00C575B4"/>
    <w:rsid w:val="00C57998"/>
    <w:rsid w:val="00C579B6"/>
    <w:rsid w:val="00C57A8A"/>
    <w:rsid w:val="00C57ABD"/>
    <w:rsid w:val="00C57B63"/>
    <w:rsid w:val="00C57C78"/>
    <w:rsid w:val="00C57E08"/>
    <w:rsid w:val="00C57F8A"/>
    <w:rsid w:val="00C6047E"/>
    <w:rsid w:val="00C60672"/>
    <w:rsid w:val="00C6072D"/>
    <w:rsid w:val="00C60859"/>
    <w:rsid w:val="00C60A5B"/>
    <w:rsid w:val="00C60CB0"/>
    <w:rsid w:val="00C60D50"/>
    <w:rsid w:val="00C60EF3"/>
    <w:rsid w:val="00C60F97"/>
    <w:rsid w:val="00C61043"/>
    <w:rsid w:val="00C61116"/>
    <w:rsid w:val="00C61390"/>
    <w:rsid w:val="00C61492"/>
    <w:rsid w:val="00C614CF"/>
    <w:rsid w:val="00C614D1"/>
    <w:rsid w:val="00C618E8"/>
    <w:rsid w:val="00C618FA"/>
    <w:rsid w:val="00C61F42"/>
    <w:rsid w:val="00C61F6B"/>
    <w:rsid w:val="00C61F6D"/>
    <w:rsid w:val="00C620D3"/>
    <w:rsid w:val="00C62154"/>
    <w:rsid w:val="00C62353"/>
    <w:rsid w:val="00C624F0"/>
    <w:rsid w:val="00C6254F"/>
    <w:rsid w:val="00C62622"/>
    <w:rsid w:val="00C626AA"/>
    <w:rsid w:val="00C62712"/>
    <w:rsid w:val="00C627CB"/>
    <w:rsid w:val="00C6291A"/>
    <w:rsid w:val="00C6295D"/>
    <w:rsid w:val="00C62A0F"/>
    <w:rsid w:val="00C62A30"/>
    <w:rsid w:val="00C62D65"/>
    <w:rsid w:val="00C62EFC"/>
    <w:rsid w:val="00C63378"/>
    <w:rsid w:val="00C639FC"/>
    <w:rsid w:val="00C63A8B"/>
    <w:rsid w:val="00C63C27"/>
    <w:rsid w:val="00C63DFD"/>
    <w:rsid w:val="00C642F9"/>
    <w:rsid w:val="00C64619"/>
    <w:rsid w:val="00C648E3"/>
    <w:rsid w:val="00C6499F"/>
    <w:rsid w:val="00C64B2D"/>
    <w:rsid w:val="00C64B50"/>
    <w:rsid w:val="00C64CAD"/>
    <w:rsid w:val="00C64DB9"/>
    <w:rsid w:val="00C654A6"/>
    <w:rsid w:val="00C65525"/>
    <w:rsid w:val="00C65631"/>
    <w:rsid w:val="00C656CB"/>
    <w:rsid w:val="00C657A1"/>
    <w:rsid w:val="00C6582A"/>
    <w:rsid w:val="00C65AC7"/>
    <w:rsid w:val="00C65CFD"/>
    <w:rsid w:val="00C65D10"/>
    <w:rsid w:val="00C65D4C"/>
    <w:rsid w:val="00C65E1D"/>
    <w:rsid w:val="00C65E83"/>
    <w:rsid w:val="00C65FB4"/>
    <w:rsid w:val="00C6621E"/>
    <w:rsid w:val="00C66290"/>
    <w:rsid w:val="00C66379"/>
    <w:rsid w:val="00C665CE"/>
    <w:rsid w:val="00C667F2"/>
    <w:rsid w:val="00C668B5"/>
    <w:rsid w:val="00C66986"/>
    <w:rsid w:val="00C66C7E"/>
    <w:rsid w:val="00C66DBE"/>
    <w:rsid w:val="00C67076"/>
    <w:rsid w:val="00C671A1"/>
    <w:rsid w:val="00C673AA"/>
    <w:rsid w:val="00C674C7"/>
    <w:rsid w:val="00C67658"/>
    <w:rsid w:val="00C67911"/>
    <w:rsid w:val="00C67969"/>
    <w:rsid w:val="00C67F6F"/>
    <w:rsid w:val="00C67F96"/>
    <w:rsid w:val="00C70016"/>
    <w:rsid w:val="00C701EE"/>
    <w:rsid w:val="00C703F0"/>
    <w:rsid w:val="00C70585"/>
    <w:rsid w:val="00C705FA"/>
    <w:rsid w:val="00C709C5"/>
    <w:rsid w:val="00C70B52"/>
    <w:rsid w:val="00C70C93"/>
    <w:rsid w:val="00C70E52"/>
    <w:rsid w:val="00C70E5A"/>
    <w:rsid w:val="00C7115B"/>
    <w:rsid w:val="00C715B7"/>
    <w:rsid w:val="00C716D2"/>
    <w:rsid w:val="00C71966"/>
    <w:rsid w:val="00C71CFE"/>
    <w:rsid w:val="00C72020"/>
    <w:rsid w:val="00C722DB"/>
    <w:rsid w:val="00C72308"/>
    <w:rsid w:val="00C724D6"/>
    <w:rsid w:val="00C7256F"/>
    <w:rsid w:val="00C72580"/>
    <w:rsid w:val="00C728B2"/>
    <w:rsid w:val="00C72A5D"/>
    <w:rsid w:val="00C72C0D"/>
    <w:rsid w:val="00C72CD2"/>
    <w:rsid w:val="00C72F21"/>
    <w:rsid w:val="00C72F52"/>
    <w:rsid w:val="00C73211"/>
    <w:rsid w:val="00C73212"/>
    <w:rsid w:val="00C733A8"/>
    <w:rsid w:val="00C7354F"/>
    <w:rsid w:val="00C73555"/>
    <w:rsid w:val="00C735FD"/>
    <w:rsid w:val="00C73819"/>
    <w:rsid w:val="00C73CF5"/>
    <w:rsid w:val="00C73D0C"/>
    <w:rsid w:val="00C740C8"/>
    <w:rsid w:val="00C740EB"/>
    <w:rsid w:val="00C74203"/>
    <w:rsid w:val="00C74406"/>
    <w:rsid w:val="00C746F0"/>
    <w:rsid w:val="00C74766"/>
    <w:rsid w:val="00C74C2E"/>
    <w:rsid w:val="00C74C42"/>
    <w:rsid w:val="00C74C93"/>
    <w:rsid w:val="00C74E54"/>
    <w:rsid w:val="00C750AE"/>
    <w:rsid w:val="00C75350"/>
    <w:rsid w:val="00C75450"/>
    <w:rsid w:val="00C7549E"/>
    <w:rsid w:val="00C75B12"/>
    <w:rsid w:val="00C75B7C"/>
    <w:rsid w:val="00C75BAE"/>
    <w:rsid w:val="00C75CE3"/>
    <w:rsid w:val="00C75CE5"/>
    <w:rsid w:val="00C75DC9"/>
    <w:rsid w:val="00C76229"/>
    <w:rsid w:val="00C767EE"/>
    <w:rsid w:val="00C768BC"/>
    <w:rsid w:val="00C76C01"/>
    <w:rsid w:val="00C76D2D"/>
    <w:rsid w:val="00C76F6A"/>
    <w:rsid w:val="00C7709B"/>
    <w:rsid w:val="00C77467"/>
    <w:rsid w:val="00C7751A"/>
    <w:rsid w:val="00C77D47"/>
    <w:rsid w:val="00C77D9A"/>
    <w:rsid w:val="00C8004D"/>
    <w:rsid w:val="00C80144"/>
    <w:rsid w:val="00C801A3"/>
    <w:rsid w:val="00C801C9"/>
    <w:rsid w:val="00C80556"/>
    <w:rsid w:val="00C808AB"/>
    <w:rsid w:val="00C809D2"/>
    <w:rsid w:val="00C80B85"/>
    <w:rsid w:val="00C80B96"/>
    <w:rsid w:val="00C80F09"/>
    <w:rsid w:val="00C81382"/>
    <w:rsid w:val="00C814DF"/>
    <w:rsid w:val="00C81649"/>
    <w:rsid w:val="00C81745"/>
    <w:rsid w:val="00C817DE"/>
    <w:rsid w:val="00C81955"/>
    <w:rsid w:val="00C81B0C"/>
    <w:rsid w:val="00C81C07"/>
    <w:rsid w:val="00C82432"/>
    <w:rsid w:val="00C824D7"/>
    <w:rsid w:val="00C82522"/>
    <w:rsid w:val="00C825FE"/>
    <w:rsid w:val="00C827AD"/>
    <w:rsid w:val="00C829AA"/>
    <w:rsid w:val="00C82B07"/>
    <w:rsid w:val="00C82BD3"/>
    <w:rsid w:val="00C82C9E"/>
    <w:rsid w:val="00C82D6C"/>
    <w:rsid w:val="00C8317D"/>
    <w:rsid w:val="00C834F5"/>
    <w:rsid w:val="00C8390C"/>
    <w:rsid w:val="00C83A4C"/>
    <w:rsid w:val="00C83A66"/>
    <w:rsid w:val="00C83AE4"/>
    <w:rsid w:val="00C83B4F"/>
    <w:rsid w:val="00C83BB1"/>
    <w:rsid w:val="00C83CB4"/>
    <w:rsid w:val="00C83CE4"/>
    <w:rsid w:val="00C83DAD"/>
    <w:rsid w:val="00C841C0"/>
    <w:rsid w:val="00C842A3"/>
    <w:rsid w:val="00C842A7"/>
    <w:rsid w:val="00C842DC"/>
    <w:rsid w:val="00C84358"/>
    <w:rsid w:val="00C84384"/>
    <w:rsid w:val="00C8475B"/>
    <w:rsid w:val="00C84805"/>
    <w:rsid w:val="00C84877"/>
    <w:rsid w:val="00C84969"/>
    <w:rsid w:val="00C84B80"/>
    <w:rsid w:val="00C84BA8"/>
    <w:rsid w:val="00C84D3A"/>
    <w:rsid w:val="00C84E16"/>
    <w:rsid w:val="00C84FB9"/>
    <w:rsid w:val="00C853F1"/>
    <w:rsid w:val="00C85455"/>
    <w:rsid w:val="00C8551F"/>
    <w:rsid w:val="00C855D8"/>
    <w:rsid w:val="00C85671"/>
    <w:rsid w:val="00C85685"/>
    <w:rsid w:val="00C85781"/>
    <w:rsid w:val="00C857E3"/>
    <w:rsid w:val="00C85BBC"/>
    <w:rsid w:val="00C85D35"/>
    <w:rsid w:val="00C85D4F"/>
    <w:rsid w:val="00C85DE9"/>
    <w:rsid w:val="00C861A2"/>
    <w:rsid w:val="00C861AA"/>
    <w:rsid w:val="00C865C8"/>
    <w:rsid w:val="00C865F8"/>
    <w:rsid w:val="00C86CEF"/>
    <w:rsid w:val="00C86F3D"/>
    <w:rsid w:val="00C871F7"/>
    <w:rsid w:val="00C872B6"/>
    <w:rsid w:val="00C874DF"/>
    <w:rsid w:val="00C876A8"/>
    <w:rsid w:val="00C87930"/>
    <w:rsid w:val="00C879C7"/>
    <w:rsid w:val="00C87CA3"/>
    <w:rsid w:val="00C87D5D"/>
    <w:rsid w:val="00C87D67"/>
    <w:rsid w:val="00C87DD9"/>
    <w:rsid w:val="00C902B2"/>
    <w:rsid w:val="00C9045C"/>
    <w:rsid w:val="00C905CF"/>
    <w:rsid w:val="00C9079D"/>
    <w:rsid w:val="00C90842"/>
    <w:rsid w:val="00C90A96"/>
    <w:rsid w:val="00C90D3C"/>
    <w:rsid w:val="00C90FA7"/>
    <w:rsid w:val="00C91092"/>
    <w:rsid w:val="00C9129D"/>
    <w:rsid w:val="00C9136B"/>
    <w:rsid w:val="00C91438"/>
    <w:rsid w:val="00C91688"/>
    <w:rsid w:val="00C91794"/>
    <w:rsid w:val="00C917AC"/>
    <w:rsid w:val="00C91825"/>
    <w:rsid w:val="00C918C4"/>
    <w:rsid w:val="00C91909"/>
    <w:rsid w:val="00C9192D"/>
    <w:rsid w:val="00C91948"/>
    <w:rsid w:val="00C91AE4"/>
    <w:rsid w:val="00C91B55"/>
    <w:rsid w:val="00C91C02"/>
    <w:rsid w:val="00C91CBA"/>
    <w:rsid w:val="00C91E0E"/>
    <w:rsid w:val="00C91E46"/>
    <w:rsid w:val="00C91E8C"/>
    <w:rsid w:val="00C91FCB"/>
    <w:rsid w:val="00C9200C"/>
    <w:rsid w:val="00C920E6"/>
    <w:rsid w:val="00C9244B"/>
    <w:rsid w:val="00C92620"/>
    <w:rsid w:val="00C92954"/>
    <w:rsid w:val="00C92B80"/>
    <w:rsid w:val="00C92F37"/>
    <w:rsid w:val="00C9302E"/>
    <w:rsid w:val="00C93260"/>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6D1"/>
    <w:rsid w:val="00C94A6B"/>
    <w:rsid w:val="00C94A82"/>
    <w:rsid w:val="00C94CF5"/>
    <w:rsid w:val="00C94F85"/>
    <w:rsid w:val="00C953CE"/>
    <w:rsid w:val="00C9553F"/>
    <w:rsid w:val="00C9555A"/>
    <w:rsid w:val="00C95593"/>
    <w:rsid w:val="00C957FE"/>
    <w:rsid w:val="00C9594B"/>
    <w:rsid w:val="00C95B51"/>
    <w:rsid w:val="00C95C98"/>
    <w:rsid w:val="00C9626E"/>
    <w:rsid w:val="00C96382"/>
    <w:rsid w:val="00C9652F"/>
    <w:rsid w:val="00C9684C"/>
    <w:rsid w:val="00C96962"/>
    <w:rsid w:val="00C969AA"/>
    <w:rsid w:val="00C96B91"/>
    <w:rsid w:val="00C96C5E"/>
    <w:rsid w:val="00C96D47"/>
    <w:rsid w:val="00C96D9E"/>
    <w:rsid w:val="00C96F79"/>
    <w:rsid w:val="00C97089"/>
    <w:rsid w:val="00C97200"/>
    <w:rsid w:val="00C9721D"/>
    <w:rsid w:val="00C97225"/>
    <w:rsid w:val="00C97233"/>
    <w:rsid w:val="00C974E5"/>
    <w:rsid w:val="00C9761B"/>
    <w:rsid w:val="00C9791E"/>
    <w:rsid w:val="00C97CC2"/>
    <w:rsid w:val="00C97D66"/>
    <w:rsid w:val="00C97F46"/>
    <w:rsid w:val="00CA0957"/>
    <w:rsid w:val="00CA09C0"/>
    <w:rsid w:val="00CA0B17"/>
    <w:rsid w:val="00CA0B4C"/>
    <w:rsid w:val="00CA0CA9"/>
    <w:rsid w:val="00CA0D49"/>
    <w:rsid w:val="00CA0FA5"/>
    <w:rsid w:val="00CA1073"/>
    <w:rsid w:val="00CA11E0"/>
    <w:rsid w:val="00CA122F"/>
    <w:rsid w:val="00CA15FA"/>
    <w:rsid w:val="00CA1773"/>
    <w:rsid w:val="00CA17A5"/>
    <w:rsid w:val="00CA19C7"/>
    <w:rsid w:val="00CA1B8B"/>
    <w:rsid w:val="00CA1D3F"/>
    <w:rsid w:val="00CA1D72"/>
    <w:rsid w:val="00CA1EBA"/>
    <w:rsid w:val="00CA2293"/>
    <w:rsid w:val="00CA251A"/>
    <w:rsid w:val="00CA2551"/>
    <w:rsid w:val="00CA2800"/>
    <w:rsid w:val="00CA283E"/>
    <w:rsid w:val="00CA29CD"/>
    <w:rsid w:val="00CA2CAF"/>
    <w:rsid w:val="00CA2FD7"/>
    <w:rsid w:val="00CA30D9"/>
    <w:rsid w:val="00CA3170"/>
    <w:rsid w:val="00CA32C7"/>
    <w:rsid w:val="00CA3311"/>
    <w:rsid w:val="00CA33C0"/>
    <w:rsid w:val="00CA3444"/>
    <w:rsid w:val="00CA3831"/>
    <w:rsid w:val="00CA3BC2"/>
    <w:rsid w:val="00CA3BDD"/>
    <w:rsid w:val="00CA4481"/>
    <w:rsid w:val="00CA45D5"/>
    <w:rsid w:val="00CA4928"/>
    <w:rsid w:val="00CA4A35"/>
    <w:rsid w:val="00CA4B53"/>
    <w:rsid w:val="00CA4DB9"/>
    <w:rsid w:val="00CA4E28"/>
    <w:rsid w:val="00CA510D"/>
    <w:rsid w:val="00CA5119"/>
    <w:rsid w:val="00CA5191"/>
    <w:rsid w:val="00CA528C"/>
    <w:rsid w:val="00CA529D"/>
    <w:rsid w:val="00CA5566"/>
    <w:rsid w:val="00CA5797"/>
    <w:rsid w:val="00CA58F6"/>
    <w:rsid w:val="00CA5ADA"/>
    <w:rsid w:val="00CA5AF1"/>
    <w:rsid w:val="00CA5ECD"/>
    <w:rsid w:val="00CA5EFC"/>
    <w:rsid w:val="00CA6007"/>
    <w:rsid w:val="00CA6243"/>
    <w:rsid w:val="00CA6609"/>
    <w:rsid w:val="00CA6784"/>
    <w:rsid w:val="00CA68EF"/>
    <w:rsid w:val="00CA694D"/>
    <w:rsid w:val="00CA6B17"/>
    <w:rsid w:val="00CA6DC6"/>
    <w:rsid w:val="00CA7207"/>
    <w:rsid w:val="00CA7358"/>
    <w:rsid w:val="00CA7989"/>
    <w:rsid w:val="00CA7C94"/>
    <w:rsid w:val="00CA7C9A"/>
    <w:rsid w:val="00CA7D7B"/>
    <w:rsid w:val="00CB0190"/>
    <w:rsid w:val="00CB0356"/>
    <w:rsid w:val="00CB04B7"/>
    <w:rsid w:val="00CB0561"/>
    <w:rsid w:val="00CB05EC"/>
    <w:rsid w:val="00CB05F3"/>
    <w:rsid w:val="00CB0853"/>
    <w:rsid w:val="00CB08CD"/>
    <w:rsid w:val="00CB0911"/>
    <w:rsid w:val="00CB09A9"/>
    <w:rsid w:val="00CB09DA"/>
    <w:rsid w:val="00CB0B31"/>
    <w:rsid w:val="00CB0B76"/>
    <w:rsid w:val="00CB0E4F"/>
    <w:rsid w:val="00CB10B6"/>
    <w:rsid w:val="00CB1318"/>
    <w:rsid w:val="00CB1357"/>
    <w:rsid w:val="00CB160F"/>
    <w:rsid w:val="00CB16AC"/>
    <w:rsid w:val="00CB1748"/>
    <w:rsid w:val="00CB1897"/>
    <w:rsid w:val="00CB1940"/>
    <w:rsid w:val="00CB198A"/>
    <w:rsid w:val="00CB1A08"/>
    <w:rsid w:val="00CB1A67"/>
    <w:rsid w:val="00CB1AF2"/>
    <w:rsid w:val="00CB1B3F"/>
    <w:rsid w:val="00CB1C8A"/>
    <w:rsid w:val="00CB1E2B"/>
    <w:rsid w:val="00CB1E6C"/>
    <w:rsid w:val="00CB1E7F"/>
    <w:rsid w:val="00CB1FAE"/>
    <w:rsid w:val="00CB1FF1"/>
    <w:rsid w:val="00CB220E"/>
    <w:rsid w:val="00CB224B"/>
    <w:rsid w:val="00CB2353"/>
    <w:rsid w:val="00CB23B7"/>
    <w:rsid w:val="00CB23D3"/>
    <w:rsid w:val="00CB2478"/>
    <w:rsid w:val="00CB254F"/>
    <w:rsid w:val="00CB2647"/>
    <w:rsid w:val="00CB2702"/>
    <w:rsid w:val="00CB2C3E"/>
    <w:rsid w:val="00CB2D74"/>
    <w:rsid w:val="00CB2E56"/>
    <w:rsid w:val="00CB2FC8"/>
    <w:rsid w:val="00CB3085"/>
    <w:rsid w:val="00CB31C5"/>
    <w:rsid w:val="00CB36FA"/>
    <w:rsid w:val="00CB3963"/>
    <w:rsid w:val="00CB3B45"/>
    <w:rsid w:val="00CB3CB8"/>
    <w:rsid w:val="00CB4080"/>
    <w:rsid w:val="00CB4153"/>
    <w:rsid w:val="00CB428B"/>
    <w:rsid w:val="00CB47BA"/>
    <w:rsid w:val="00CB47C1"/>
    <w:rsid w:val="00CB4917"/>
    <w:rsid w:val="00CB4A67"/>
    <w:rsid w:val="00CB4B5F"/>
    <w:rsid w:val="00CB4BC1"/>
    <w:rsid w:val="00CB4D6E"/>
    <w:rsid w:val="00CB4FDA"/>
    <w:rsid w:val="00CB5084"/>
    <w:rsid w:val="00CB56DD"/>
    <w:rsid w:val="00CB57FF"/>
    <w:rsid w:val="00CB58D8"/>
    <w:rsid w:val="00CB5C90"/>
    <w:rsid w:val="00CB5D28"/>
    <w:rsid w:val="00CB5D63"/>
    <w:rsid w:val="00CB5DB7"/>
    <w:rsid w:val="00CB5E17"/>
    <w:rsid w:val="00CB5FAF"/>
    <w:rsid w:val="00CB61DB"/>
    <w:rsid w:val="00CB61E9"/>
    <w:rsid w:val="00CB622B"/>
    <w:rsid w:val="00CB63B5"/>
    <w:rsid w:val="00CB65F0"/>
    <w:rsid w:val="00CB6673"/>
    <w:rsid w:val="00CB6937"/>
    <w:rsid w:val="00CB69DC"/>
    <w:rsid w:val="00CB6A2F"/>
    <w:rsid w:val="00CB6BF7"/>
    <w:rsid w:val="00CB6DE1"/>
    <w:rsid w:val="00CB7117"/>
    <w:rsid w:val="00CB720E"/>
    <w:rsid w:val="00CB7329"/>
    <w:rsid w:val="00CB73CF"/>
    <w:rsid w:val="00CB7823"/>
    <w:rsid w:val="00CB789E"/>
    <w:rsid w:val="00CB7911"/>
    <w:rsid w:val="00CB79FB"/>
    <w:rsid w:val="00CB7AAB"/>
    <w:rsid w:val="00CB7B24"/>
    <w:rsid w:val="00CB7BD4"/>
    <w:rsid w:val="00CB7C0C"/>
    <w:rsid w:val="00CB7F80"/>
    <w:rsid w:val="00CC0143"/>
    <w:rsid w:val="00CC01AE"/>
    <w:rsid w:val="00CC06F2"/>
    <w:rsid w:val="00CC0F13"/>
    <w:rsid w:val="00CC1518"/>
    <w:rsid w:val="00CC15DD"/>
    <w:rsid w:val="00CC1692"/>
    <w:rsid w:val="00CC1774"/>
    <w:rsid w:val="00CC191A"/>
    <w:rsid w:val="00CC19CE"/>
    <w:rsid w:val="00CC1D21"/>
    <w:rsid w:val="00CC1FDB"/>
    <w:rsid w:val="00CC2136"/>
    <w:rsid w:val="00CC21A3"/>
    <w:rsid w:val="00CC24AC"/>
    <w:rsid w:val="00CC267C"/>
    <w:rsid w:val="00CC2928"/>
    <w:rsid w:val="00CC2BF4"/>
    <w:rsid w:val="00CC2CE2"/>
    <w:rsid w:val="00CC2EB8"/>
    <w:rsid w:val="00CC307E"/>
    <w:rsid w:val="00CC3311"/>
    <w:rsid w:val="00CC3356"/>
    <w:rsid w:val="00CC34C1"/>
    <w:rsid w:val="00CC3527"/>
    <w:rsid w:val="00CC36FD"/>
    <w:rsid w:val="00CC39F3"/>
    <w:rsid w:val="00CC3AFE"/>
    <w:rsid w:val="00CC4156"/>
    <w:rsid w:val="00CC42EE"/>
    <w:rsid w:val="00CC4442"/>
    <w:rsid w:val="00CC44A7"/>
    <w:rsid w:val="00CC4637"/>
    <w:rsid w:val="00CC464E"/>
    <w:rsid w:val="00CC491B"/>
    <w:rsid w:val="00CC4A76"/>
    <w:rsid w:val="00CC4BBF"/>
    <w:rsid w:val="00CC4DDF"/>
    <w:rsid w:val="00CC4E21"/>
    <w:rsid w:val="00CC4FD2"/>
    <w:rsid w:val="00CC542F"/>
    <w:rsid w:val="00CC56B6"/>
    <w:rsid w:val="00CC5A5A"/>
    <w:rsid w:val="00CC6106"/>
    <w:rsid w:val="00CC6145"/>
    <w:rsid w:val="00CC6700"/>
    <w:rsid w:val="00CC67BF"/>
    <w:rsid w:val="00CC68F4"/>
    <w:rsid w:val="00CC69DD"/>
    <w:rsid w:val="00CC6AB6"/>
    <w:rsid w:val="00CC6B13"/>
    <w:rsid w:val="00CC6BE0"/>
    <w:rsid w:val="00CC6C6E"/>
    <w:rsid w:val="00CC6DA2"/>
    <w:rsid w:val="00CC6EA3"/>
    <w:rsid w:val="00CC7121"/>
    <w:rsid w:val="00CC718F"/>
    <w:rsid w:val="00CC72B0"/>
    <w:rsid w:val="00CC7778"/>
    <w:rsid w:val="00CC7805"/>
    <w:rsid w:val="00CC7935"/>
    <w:rsid w:val="00CC7C69"/>
    <w:rsid w:val="00CC7CD3"/>
    <w:rsid w:val="00CC7E02"/>
    <w:rsid w:val="00CD02C1"/>
    <w:rsid w:val="00CD0408"/>
    <w:rsid w:val="00CD077E"/>
    <w:rsid w:val="00CD07B5"/>
    <w:rsid w:val="00CD089C"/>
    <w:rsid w:val="00CD0BE4"/>
    <w:rsid w:val="00CD0D5D"/>
    <w:rsid w:val="00CD0E21"/>
    <w:rsid w:val="00CD12C0"/>
    <w:rsid w:val="00CD14BA"/>
    <w:rsid w:val="00CD15E0"/>
    <w:rsid w:val="00CD172E"/>
    <w:rsid w:val="00CD17E7"/>
    <w:rsid w:val="00CD1A5D"/>
    <w:rsid w:val="00CD1B42"/>
    <w:rsid w:val="00CD1D4A"/>
    <w:rsid w:val="00CD2164"/>
    <w:rsid w:val="00CD2618"/>
    <w:rsid w:val="00CD270F"/>
    <w:rsid w:val="00CD271E"/>
    <w:rsid w:val="00CD274C"/>
    <w:rsid w:val="00CD2831"/>
    <w:rsid w:val="00CD306C"/>
    <w:rsid w:val="00CD33D4"/>
    <w:rsid w:val="00CD34C2"/>
    <w:rsid w:val="00CD3644"/>
    <w:rsid w:val="00CD38A1"/>
    <w:rsid w:val="00CD394C"/>
    <w:rsid w:val="00CD424B"/>
    <w:rsid w:val="00CD4340"/>
    <w:rsid w:val="00CD456F"/>
    <w:rsid w:val="00CD481D"/>
    <w:rsid w:val="00CD486B"/>
    <w:rsid w:val="00CD48A6"/>
    <w:rsid w:val="00CD48FD"/>
    <w:rsid w:val="00CD4985"/>
    <w:rsid w:val="00CD4A14"/>
    <w:rsid w:val="00CD4A60"/>
    <w:rsid w:val="00CD4AB8"/>
    <w:rsid w:val="00CD5136"/>
    <w:rsid w:val="00CD51B8"/>
    <w:rsid w:val="00CD57B1"/>
    <w:rsid w:val="00CD57EB"/>
    <w:rsid w:val="00CD580F"/>
    <w:rsid w:val="00CD59C1"/>
    <w:rsid w:val="00CD5BDB"/>
    <w:rsid w:val="00CD5D7C"/>
    <w:rsid w:val="00CD6112"/>
    <w:rsid w:val="00CD63BC"/>
    <w:rsid w:val="00CD64F7"/>
    <w:rsid w:val="00CD664B"/>
    <w:rsid w:val="00CD6900"/>
    <w:rsid w:val="00CD6A6D"/>
    <w:rsid w:val="00CD6B7F"/>
    <w:rsid w:val="00CD6E0B"/>
    <w:rsid w:val="00CD710B"/>
    <w:rsid w:val="00CD718C"/>
    <w:rsid w:val="00CD71A0"/>
    <w:rsid w:val="00CD731C"/>
    <w:rsid w:val="00CD7382"/>
    <w:rsid w:val="00CD7496"/>
    <w:rsid w:val="00CD75B2"/>
    <w:rsid w:val="00CD7651"/>
    <w:rsid w:val="00CD770E"/>
    <w:rsid w:val="00CD7AD9"/>
    <w:rsid w:val="00CE026B"/>
    <w:rsid w:val="00CE02B3"/>
    <w:rsid w:val="00CE0449"/>
    <w:rsid w:val="00CE06F9"/>
    <w:rsid w:val="00CE089B"/>
    <w:rsid w:val="00CE08CC"/>
    <w:rsid w:val="00CE0939"/>
    <w:rsid w:val="00CE0971"/>
    <w:rsid w:val="00CE099C"/>
    <w:rsid w:val="00CE0A13"/>
    <w:rsid w:val="00CE0AC4"/>
    <w:rsid w:val="00CE0B14"/>
    <w:rsid w:val="00CE0BCF"/>
    <w:rsid w:val="00CE0DB4"/>
    <w:rsid w:val="00CE0F31"/>
    <w:rsid w:val="00CE0F53"/>
    <w:rsid w:val="00CE106C"/>
    <w:rsid w:val="00CE1365"/>
    <w:rsid w:val="00CE14F6"/>
    <w:rsid w:val="00CE1703"/>
    <w:rsid w:val="00CE17A6"/>
    <w:rsid w:val="00CE19CF"/>
    <w:rsid w:val="00CE1B87"/>
    <w:rsid w:val="00CE1E8C"/>
    <w:rsid w:val="00CE1EFB"/>
    <w:rsid w:val="00CE2356"/>
    <w:rsid w:val="00CE2367"/>
    <w:rsid w:val="00CE24BF"/>
    <w:rsid w:val="00CE24E6"/>
    <w:rsid w:val="00CE2558"/>
    <w:rsid w:val="00CE29E1"/>
    <w:rsid w:val="00CE2BA5"/>
    <w:rsid w:val="00CE2CAF"/>
    <w:rsid w:val="00CE30D7"/>
    <w:rsid w:val="00CE31C5"/>
    <w:rsid w:val="00CE3259"/>
    <w:rsid w:val="00CE34C5"/>
    <w:rsid w:val="00CE3703"/>
    <w:rsid w:val="00CE38F4"/>
    <w:rsid w:val="00CE3C55"/>
    <w:rsid w:val="00CE3E5F"/>
    <w:rsid w:val="00CE4103"/>
    <w:rsid w:val="00CE41C7"/>
    <w:rsid w:val="00CE41D3"/>
    <w:rsid w:val="00CE4392"/>
    <w:rsid w:val="00CE43BF"/>
    <w:rsid w:val="00CE47C9"/>
    <w:rsid w:val="00CE4B01"/>
    <w:rsid w:val="00CE4D55"/>
    <w:rsid w:val="00CE4DCD"/>
    <w:rsid w:val="00CE4FEB"/>
    <w:rsid w:val="00CE5161"/>
    <w:rsid w:val="00CE53C3"/>
    <w:rsid w:val="00CE557B"/>
    <w:rsid w:val="00CE55E9"/>
    <w:rsid w:val="00CE5A25"/>
    <w:rsid w:val="00CE61DA"/>
    <w:rsid w:val="00CE638B"/>
    <w:rsid w:val="00CE63E7"/>
    <w:rsid w:val="00CE6409"/>
    <w:rsid w:val="00CE660B"/>
    <w:rsid w:val="00CE696A"/>
    <w:rsid w:val="00CE6B2D"/>
    <w:rsid w:val="00CE6BCE"/>
    <w:rsid w:val="00CE6DEB"/>
    <w:rsid w:val="00CE6E83"/>
    <w:rsid w:val="00CE6E8A"/>
    <w:rsid w:val="00CE705D"/>
    <w:rsid w:val="00CE71C9"/>
    <w:rsid w:val="00CE72B1"/>
    <w:rsid w:val="00CE737C"/>
    <w:rsid w:val="00CE7663"/>
    <w:rsid w:val="00CE77E1"/>
    <w:rsid w:val="00CE77EC"/>
    <w:rsid w:val="00CE788D"/>
    <w:rsid w:val="00CE79D7"/>
    <w:rsid w:val="00CE7A8C"/>
    <w:rsid w:val="00CE7A96"/>
    <w:rsid w:val="00CF0194"/>
    <w:rsid w:val="00CF01A5"/>
    <w:rsid w:val="00CF01EA"/>
    <w:rsid w:val="00CF0322"/>
    <w:rsid w:val="00CF036A"/>
    <w:rsid w:val="00CF0380"/>
    <w:rsid w:val="00CF06AC"/>
    <w:rsid w:val="00CF06D7"/>
    <w:rsid w:val="00CF0799"/>
    <w:rsid w:val="00CF07A0"/>
    <w:rsid w:val="00CF0D1E"/>
    <w:rsid w:val="00CF0E60"/>
    <w:rsid w:val="00CF1007"/>
    <w:rsid w:val="00CF1094"/>
    <w:rsid w:val="00CF11A1"/>
    <w:rsid w:val="00CF1267"/>
    <w:rsid w:val="00CF1370"/>
    <w:rsid w:val="00CF1465"/>
    <w:rsid w:val="00CF14D0"/>
    <w:rsid w:val="00CF1847"/>
    <w:rsid w:val="00CF1899"/>
    <w:rsid w:val="00CF18B2"/>
    <w:rsid w:val="00CF1C60"/>
    <w:rsid w:val="00CF1D1F"/>
    <w:rsid w:val="00CF1DE6"/>
    <w:rsid w:val="00CF230B"/>
    <w:rsid w:val="00CF2624"/>
    <w:rsid w:val="00CF282D"/>
    <w:rsid w:val="00CF29A7"/>
    <w:rsid w:val="00CF29B9"/>
    <w:rsid w:val="00CF2A75"/>
    <w:rsid w:val="00CF2BDA"/>
    <w:rsid w:val="00CF2C4D"/>
    <w:rsid w:val="00CF2CEF"/>
    <w:rsid w:val="00CF2D26"/>
    <w:rsid w:val="00CF2DBD"/>
    <w:rsid w:val="00CF2DE8"/>
    <w:rsid w:val="00CF3115"/>
    <w:rsid w:val="00CF313A"/>
    <w:rsid w:val="00CF3415"/>
    <w:rsid w:val="00CF3BEB"/>
    <w:rsid w:val="00CF3CD4"/>
    <w:rsid w:val="00CF3DAF"/>
    <w:rsid w:val="00CF3DEB"/>
    <w:rsid w:val="00CF3E49"/>
    <w:rsid w:val="00CF3E70"/>
    <w:rsid w:val="00CF3F19"/>
    <w:rsid w:val="00CF4121"/>
    <w:rsid w:val="00CF439D"/>
    <w:rsid w:val="00CF454D"/>
    <w:rsid w:val="00CF4604"/>
    <w:rsid w:val="00CF4CA4"/>
    <w:rsid w:val="00CF4D83"/>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A24"/>
    <w:rsid w:val="00CF6B30"/>
    <w:rsid w:val="00CF6CB0"/>
    <w:rsid w:val="00CF6E07"/>
    <w:rsid w:val="00CF6E2C"/>
    <w:rsid w:val="00CF7153"/>
    <w:rsid w:val="00CF7180"/>
    <w:rsid w:val="00CF7432"/>
    <w:rsid w:val="00CF7581"/>
    <w:rsid w:val="00CF766C"/>
    <w:rsid w:val="00CF7674"/>
    <w:rsid w:val="00CF7818"/>
    <w:rsid w:val="00CF7CD6"/>
    <w:rsid w:val="00CF7FBA"/>
    <w:rsid w:val="00D000C4"/>
    <w:rsid w:val="00D00642"/>
    <w:rsid w:val="00D00695"/>
    <w:rsid w:val="00D007B9"/>
    <w:rsid w:val="00D009E4"/>
    <w:rsid w:val="00D00D1C"/>
    <w:rsid w:val="00D00E56"/>
    <w:rsid w:val="00D00F20"/>
    <w:rsid w:val="00D00F6D"/>
    <w:rsid w:val="00D01019"/>
    <w:rsid w:val="00D01435"/>
    <w:rsid w:val="00D01940"/>
    <w:rsid w:val="00D019FE"/>
    <w:rsid w:val="00D01D89"/>
    <w:rsid w:val="00D01DB5"/>
    <w:rsid w:val="00D01E6E"/>
    <w:rsid w:val="00D01E9C"/>
    <w:rsid w:val="00D0213B"/>
    <w:rsid w:val="00D02403"/>
    <w:rsid w:val="00D0258C"/>
    <w:rsid w:val="00D02771"/>
    <w:rsid w:val="00D027A2"/>
    <w:rsid w:val="00D02E1D"/>
    <w:rsid w:val="00D0344B"/>
    <w:rsid w:val="00D03587"/>
    <w:rsid w:val="00D03648"/>
    <w:rsid w:val="00D0378F"/>
    <w:rsid w:val="00D03902"/>
    <w:rsid w:val="00D03931"/>
    <w:rsid w:val="00D03A7F"/>
    <w:rsid w:val="00D03B68"/>
    <w:rsid w:val="00D041B9"/>
    <w:rsid w:val="00D0426D"/>
    <w:rsid w:val="00D042C4"/>
    <w:rsid w:val="00D04418"/>
    <w:rsid w:val="00D04437"/>
    <w:rsid w:val="00D049A2"/>
    <w:rsid w:val="00D049B0"/>
    <w:rsid w:val="00D04AAF"/>
    <w:rsid w:val="00D04BD0"/>
    <w:rsid w:val="00D04C69"/>
    <w:rsid w:val="00D05269"/>
    <w:rsid w:val="00D060BB"/>
    <w:rsid w:val="00D06139"/>
    <w:rsid w:val="00D06237"/>
    <w:rsid w:val="00D063D6"/>
    <w:rsid w:val="00D064E8"/>
    <w:rsid w:val="00D06717"/>
    <w:rsid w:val="00D067E4"/>
    <w:rsid w:val="00D06939"/>
    <w:rsid w:val="00D06A2E"/>
    <w:rsid w:val="00D07285"/>
    <w:rsid w:val="00D072FF"/>
    <w:rsid w:val="00D07504"/>
    <w:rsid w:val="00D07789"/>
    <w:rsid w:val="00D07983"/>
    <w:rsid w:val="00D079F1"/>
    <w:rsid w:val="00D07B02"/>
    <w:rsid w:val="00D07B8A"/>
    <w:rsid w:val="00D07E6B"/>
    <w:rsid w:val="00D07F24"/>
    <w:rsid w:val="00D07F42"/>
    <w:rsid w:val="00D07FC8"/>
    <w:rsid w:val="00D1011B"/>
    <w:rsid w:val="00D102DD"/>
    <w:rsid w:val="00D10384"/>
    <w:rsid w:val="00D1042F"/>
    <w:rsid w:val="00D107FA"/>
    <w:rsid w:val="00D10B12"/>
    <w:rsid w:val="00D10F22"/>
    <w:rsid w:val="00D10F8D"/>
    <w:rsid w:val="00D11037"/>
    <w:rsid w:val="00D118B8"/>
    <w:rsid w:val="00D11B51"/>
    <w:rsid w:val="00D11BF7"/>
    <w:rsid w:val="00D11C1C"/>
    <w:rsid w:val="00D11CF7"/>
    <w:rsid w:val="00D120A5"/>
    <w:rsid w:val="00D121E9"/>
    <w:rsid w:val="00D1232B"/>
    <w:rsid w:val="00D123A0"/>
    <w:rsid w:val="00D12413"/>
    <w:rsid w:val="00D1244D"/>
    <w:rsid w:val="00D12583"/>
    <w:rsid w:val="00D12594"/>
    <w:rsid w:val="00D12711"/>
    <w:rsid w:val="00D127D3"/>
    <w:rsid w:val="00D128C4"/>
    <w:rsid w:val="00D12D69"/>
    <w:rsid w:val="00D12EBD"/>
    <w:rsid w:val="00D12FCC"/>
    <w:rsid w:val="00D13093"/>
    <w:rsid w:val="00D13142"/>
    <w:rsid w:val="00D13501"/>
    <w:rsid w:val="00D1392F"/>
    <w:rsid w:val="00D13E61"/>
    <w:rsid w:val="00D13EEE"/>
    <w:rsid w:val="00D140DC"/>
    <w:rsid w:val="00D14773"/>
    <w:rsid w:val="00D14845"/>
    <w:rsid w:val="00D14CF7"/>
    <w:rsid w:val="00D14D3A"/>
    <w:rsid w:val="00D14DDE"/>
    <w:rsid w:val="00D1500B"/>
    <w:rsid w:val="00D15026"/>
    <w:rsid w:val="00D152BA"/>
    <w:rsid w:val="00D1538A"/>
    <w:rsid w:val="00D1538B"/>
    <w:rsid w:val="00D157DD"/>
    <w:rsid w:val="00D15827"/>
    <w:rsid w:val="00D15A27"/>
    <w:rsid w:val="00D15B4D"/>
    <w:rsid w:val="00D15B7D"/>
    <w:rsid w:val="00D15CE7"/>
    <w:rsid w:val="00D15DE8"/>
    <w:rsid w:val="00D15EB0"/>
    <w:rsid w:val="00D15EC8"/>
    <w:rsid w:val="00D15EE8"/>
    <w:rsid w:val="00D15FDB"/>
    <w:rsid w:val="00D16344"/>
    <w:rsid w:val="00D1660D"/>
    <w:rsid w:val="00D166F8"/>
    <w:rsid w:val="00D16750"/>
    <w:rsid w:val="00D16943"/>
    <w:rsid w:val="00D1697F"/>
    <w:rsid w:val="00D16B66"/>
    <w:rsid w:val="00D16E98"/>
    <w:rsid w:val="00D171E1"/>
    <w:rsid w:val="00D17242"/>
    <w:rsid w:val="00D17255"/>
    <w:rsid w:val="00D173A8"/>
    <w:rsid w:val="00D173FF"/>
    <w:rsid w:val="00D17572"/>
    <w:rsid w:val="00D177F9"/>
    <w:rsid w:val="00D178BC"/>
    <w:rsid w:val="00D17D2D"/>
    <w:rsid w:val="00D17F70"/>
    <w:rsid w:val="00D201AA"/>
    <w:rsid w:val="00D20594"/>
    <w:rsid w:val="00D20786"/>
    <w:rsid w:val="00D20AB3"/>
    <w:rsid w:val="00D20DB4"/>
    <w:rsid w:val="00D20EEC"/>
    <w:rsid w:val="00D210EA"/>
    <w:rsid w:val="00D21153"/>
    <w:rsid w:val="00D212E4"/>
    <w:rsid w:val="00D2144C"/>
    <w:rsid w:val="00D2147A"/>
    <w:rsid w:val="00D21557"/>
    <w:rsid w:val="00D21955"/>
    <w:rsid w:val="00D219D1"/>
    <w:rsid w:val="00D21F40"/>
    <w:rsid w:val="00D21FEE"/>
    <w:rsid w:val="00D22179"/>
    <w:rsid w:val="00D22187"/>
    <w:rsid w:val="00D221F3"/>
    <w:rsid w:val="00D223AF"/>
    <w:rsid w:val="00D223F3"/>
    <w:rsid w:val="00D22426"/>
    <w:rsid w:val="00D224F5"/>
    <w:rsid w:val="00D2265B"/>
    <w:rsid w:val="00D22DAA"/>
    <w:rsid w:val="00D22F89"/>
    <w:rsid w:val="00D230C3"/>
    <w:rsid w:val="00D23444"/>
    <w:rsid w:val="00D2377E"/>
    <w:rsid w:val="00D23924"/>
    <w:rsid w:val="00D23C18"/>
    <w:rsid w:val="00D23CEB"/>
    <w:rsid w:val="00D23F19"/>
    <w:rsid w:val="00D2407C"/>
    <w:rsid w:val="00D24125"/>
    <w:rsid w:val="00D24282"/>
    <w:rsid w:val="00D24628"/>
    <w:rsid w:val="00D24B76"/>
    <w:rsid w:val="00D24D2B"/>
    <w:rsid w:val="00D24D89"/>
    <w:rsid w:val="00D24E0D"/>
    <w:rsid w:val="00D24FA1"/>
    <w:rsid w:val="00D25091"/>
    <w:rsid w:val="00D25214"/>
    <w:rsid w:val="00D252BB"/>
    <w:rsid w:val="00D25580"/>
    <w:rsid w:val="00D2578D"/>
    <w:rsid w:val="00D25924"/>
    <w:rsid w:val="00D25A45"/>
    <w:rsid w:val="00D25B03"/>
    <w:rsid w:val="00D25B04"/>
    <w:rsid w:val="00D25B78"/>
    <w:rsid w:val="00D25E41"/>
    <w:rsid w:val="00D25E42"/>
    <w:rsid w:val="00D264EF"/>
    <w:rsid w:val="00D26617"/>
    <w:rsid w:val="00D2684C"/>
    <w:rsid w:val="00D2688D"/>
    <w:rsid w:val="00D26960"/>
    <w:rsid w:val="00D26A0E"/>
    <w:rsid w:val="00D26A15"/>
    <w:rsid w:val="00D26B61"/>
    <w:rsid w:val="00D26E58"/>
    <w:rsid w:val="00D26E92"/>
    <w:rsid w:val="00D27006"/>
    <w:rsid w:val="00D270FD"/>
    <w:rsid w:val="00D27125"/>
    <w:rsid w:val="00D27129"/>
    <w:rsid w:val="00D271FF"/>
    <w:rsid w:val="00D27478"/>
    <w:rsid w:val="00D2759F"/>
    <w:rsid w:val="00D275E3"/>
    <w:rsid w:val="00D27943"/>
    <w:rsid w:val="00D27C2B"/>
    <w:rsid w:val="00D27D03"/>
    <w:rsid w:val="00D27EF8"/>
    <w:rsid w:val="00D3011D"/>
    <w:rsid w:val="00D303A6"/>
    <w:rsid w:val="00D3040C"/>
    <w:rsid w:val="00D30494"/>
    <w:rsid w:val="00D305D7"/>
    <w:rsid w:val="00D306A8"/>
    <w:rsid w:val="00D306C4"/>
    <w:rsid w:val="00D3070F"/>
    <w:rsid w:val="00D30820"/>
    <w:rsid w:val="00D311A6"/>
    <w:rsid w:val="00D31337"/>
    <w:rsid w:val="00D313A6"/>
    <w:rsid w:val="00D31537"/>
    <w:rsid w:val="00D3189E"/>
    <w:rsid w:val="00D319E2"/>
    <w:rsid w:val="00D31B96"/>
    <w:rsid w:val="00D31CF0"/>
    <w:rsid w:val="00D31D63"/>
    <w:rsid w:val="00D31EF5"/>
    <w:rsid w:val="00D31F68"/>
    <w:rsid w:val="00D32106"/>
    <w:rsid w:val="00D3222F"/>
    <w:rsid w:val="00D32286"/>
    <w:rsid w:val="00D3236E"/>
    <w:rsid w:val="00D3239A"/>
    <w:rsid w:val="00D324C4"/>
    <w:rsid w:val="00D3261B"/>
    <w:rsid w:val="00D32667"/>
    <w:rsid w:val="00D32B63"/>
    <w:rsid w:val="00D32CCA"/>
    <w:rsid w:val="00D32CDD"/>
    <w:rsid w:val="00D32D3A"/>
    <w:rsid w:val="00D32DD0"/>
    <w:rsid w:val="00D32FFC"/>
    <w:rsid w:val="00D3323C"/>
    <w:rsid w:val="00D332C2"/>
    <w:rsid w:val="00D333A3"/>
    <w:rsid w:val="00D336C6"/>
    <w:rsid w:val="00D336FA"/>
    <w:rsid w:val="00D33816"/>
    <w:rsid w:val="00D33A91"/>
    <w:rsid w:val="00D33B81"/>
    <w:rsid w:val="00D33E23"/>
    <w:rsid w:val="00D34101"/>
    <w:rsid w:val="00D34218"/>
    <w:rsid w:val="00D34320"/>
    <w:rsid w:val="00D3450B"/>
    <w:rsid w:val="00D3454B"/>
    <w:rsid w:val="00D34584"/>
    <w:rsid w:val="00D34834"/>
    <w:rsid w:val="00D34FD3"/>
    <w:rsid w:val="00D3506A"/>
    <w:rsid w:val="00D35383"/>
    <w:rsid w:val="00D353C0"/>
    <w:rsid w:val="00D35663"/>
    <w:rsid w:val="00D35B20"/>
    <w:rsid w:val="00D35E1D"/>
    <w:rsid w:val="00D35FE7"/>
    <w:rsid w:val="00D36100"/>
    <w:rsid w:val="00D3614B"/>
    <w:rsid w:val="00D36382"/>
    <w:rsid w:val="00D3638C"/>
    <w:rsid w:val="00D365D8"/>
    <w:rsid w:val="00D36951"/>
    <w:rsid w:val="00D3697B"/>
    <w:rsid w:val="00D36998"/>
    <w:rsid w:val="00D369DB"/>
    <w:rsid w:val="00D36CD0"/>
    <w:rsid w:val="00D36F0D"/>
    <w:rsid w:val="00D370FF"/>
    <w:rsid w:val="00D3743A"/>
    <w:rsid w:val="00D3749A"/>
    <w:rsid w:val="00D37532"/>
    <w:rsid w:val="00D37886"/>
    <w:rsid w:val="00D378E1"/>
    <w:rsid w:val="00D3791B"/>
    <w:rsid w:val="00D37AE9"/>
    <w:rsid w:val="00D37D5E"/>
    <w:rsid w:val="00D37EF1"/>
    <w:rsid w:val="00D400A6"/>
    <w:rsid w:val="00D400D1"/>
    <w:rsid w:val="00D401B6"/>
    <w:rsid w:val="00D401F9"/>
    <w:rsid w:val="00D40280"/>
    <w:rsid w:val="00D40524"/>
    <w:rsid w:val="00D4091F"/>
    <w:rsid w:val="00D40BB3"/>
    <w:rsid w:val="00D40F5D"/>
    <w:rsid w:val="00D41153"/>
    <w:rsid w:val="00D415A5"/>
    <w:rsid w:val="00D416A3"/>
    <w:rsid w:val="00D417D5"/>
    <w:rsid w:val="00D41BD0"/>
    <w:rsid w:val="00D41C13"/>
    <w:rsid w:val="00D41D32"/>
    <w:rsid w:val="00D41EA3"/>
    <w:rsid w:val="00D41F4C"/>
    <w:rsid w:val="00D42034"/>
    <w:rsid w:val="00D42104"/>
    <w:rsid w:val="00D42554"/>
    <w:rsid w:val="00D42A96"/>
    <w:rsid w:val="00D42B0F"/>
    <w:rsid w:val="00D42F17"/>
    <w:rsid w:val="00D42F5B"/>
    <w:rsid w:val="00D43228"/>
    <w:rsid w:val="00D435D6"/>
    <w:rsid w:val="00D435E2"/>
    <w:rsid w:val="00D43834"/>
    <w:rsid w:val="00D4384F"/>
    <w:rsid w:val="00D43946"/>
    <w:rsid w:val="00D43A9C"/>
    <w:rsid w:val="00D440CB"/>
    <w:rsid w:val="00D44108"/>
    <w:rsid w:val="00D441EB"/>
    <w:rsid w:val="00D4428B"/>
    <w:rsid w:val="00D44542"/>
    <w:rsid w:val="00D4473D"/>
    <w:rsid w:val="00D44C8C"/>
    <w:rsid w:val="00D44CE4"/>
    <w:rsid w:val="00D44CFC"/>
    <w:rsid w:val="00D44D38"/>
    <w:rsid w:val="00D4506B"/>
    <w:rsid w:val="00D453F5"/>
    <w:rsid w:val="00D454A0"/>
    <w:rsid w:val="00D454BD"/>
    <w:rsid w:val="00D457BB"/>
    <w:rsid w:val="00D45C7A"/>
    <w:rsid w:val="00D45FE0"/>
    <w:rsid w:val="00D46087"/>
    <w:rsid w:val="00D46443"/>
    <w:rsid w:val="00D46551"/>
    <w:rsid w:val="00D465A9"/>
    <w:rsid w:val="00D467CF"/>
    <w:rsid w:val="00D46856"/>
    <w:rsid w:val="00D4687F"/>
    <w:rsid w:val="00D4689C"/>
    <w:rsid w:val="00D4698B"/>
    <w:rsid w:val="00D46A52"/>
    <w:rsid w:val="00D46B30"/>
    <w:rsid w:val="00D46B32"/>
    <w:rsid w:val="00D46C7A"/>
    <w:rsid w:val="00D46D62"/>
    <w:rsid w:val="00D46DB6"/>
    <w:rsid w:val="00D46F86"/>
    <w:rsid w:val="00D47122"/>
    <w:rsid w:val="00D47155"/>
    <w:rsid w:val="00D471B2"/>
    <w:rsid w:val="00D47821"/>
    <w:rsid w:val="00D47AF0"/>
    <w:rsid w:val="00D47C16"/>
    <w:rsid w:val="00D47E3F"/>
    <w:rsid w:val="00D47FC4"/>
    <w:rsid w:val="00D503A0"/>
    <w:rsid w:val="00D503D5"/>
    <w:rsid w:val="00D503E3"/>
    <w:rsid w:val="00D50449"/>
    <w:rsid w:val="00D5052F"/>
    <w:rsid w:val="00D5061E"/>
    <w:rsid w:val="00D507DD"/>
    <w:rsid w:val="00D50B4B"/>
    <w:rsid w:val="00D50C12"/>
    <w:rsid w:val="00D50F2D"/>
    <w:rsid w:val="00D51123"/>
    <w:rsid w:val="00D51361"/>
    <w:rsid w:val="00D513D7"/>
    <w:rsid w:val="00D519FD"/>
    <w:rsid w:val="00D51C96"/>
    <w:rsid w:val="00D51D96"/>
    <w:rsid w:val="00D52021"/>
    <w:rsid w:val="00D523A5"/>
    <w:rsid w:val="00D52582"/>
    <w:rsid w:val="00D52795"/>
    <w:rsid w:val="00D5287B"/>
    <w:rsid w:val="00D5292A"/>
    <w:rsid w:val="00D529EB"/>
    <w:rsid w:val="00D52AE3"/>
    <w:rsid w:val="00D52BD8"/>
    <w:rsid w:val="00D52D9B"/>
    <w:rsid w:val="00D52E18"/>
    <w:rsid w:val="00D52EC4"/>
    <w:rsid w:val="00D52ECB"/>
    <w:rsid w:val="00D530BA"/>
    <w:rsid w:val="00D5321F"/>
    <w:rsid w:val="00D5326A"/>
    <w:rsid w:val="00D53359"/>
    <w:rsid w:val="00D534A4"/>
    <w:rsid w:val="00D53525"/>
    <w:rsid w:val="00D5362B"/>
    <w:rsid w:val="00D53769"/>
    <w:rsid w:val="00D5387E"/>
    <w:rsid w:val="00D53941"/>
    <w:rsid w:val="00D53A7C"/>
    <w:rsid w:val="00D53D23"/>
    <w:rsid w:val="00D53EA8"/>
    <w:rsid w:val="00D53F06"/>
    <w:rsid w:val="00D541C8"/>
    <w:rsid w:val="00D542EA"/>
    <w:rsid w:val="00D543E0"/>
    <w:rsid w:val="00D547E8"/>
    <w:rsid w:val="00D5488B"/>
    <w:rsid w:val="00D54912"/>
    <w:rsid w:val="00D54943"/>
    <w:rsid w:val="00D549BD"/>
    <w:rsid w:val="00D549DD"/>
    <w:rsid w:val="00D54B1B"/>
    <w:rsid w:val="00D54D29"/>
    <w:rsid w:val="00D54DCD"/>
    <w:rsid w:val="00D54E18"/>
    <w:rsid w:val="00D54E53"/>
    <w:rsid w:val="00D55178"/>
    <w:rsid w:val="00D553B5"/>
    <w:rsid w:val="00D55472"/>
    <w:rsid w:val="00D55A2B"/>
    <w:rsid w:val="00D55B9A"/>
    <w:rsid w:val="00D55C6F"/>
    <w:rsid w:val="00D55D4C"/>
    <w:rsid w:val="00D55DD8"/>
    <w:rsid w:val="00D55E67"/>
    <w:rsid w:val="00D55E9E"/>
    <w:rsid w:val="00D56473"/>
    <w:rsid w:val="00D5653D"/>
    <w:rsid w:val="00D56644"/>
    <w:rsid w:val="00D56668"/>
    <w:rsid w:val="00D56719"/>
    <w:rsid w:val="00D569B6"/>
    <w:rsid w:val="00D56AEE"/>
    <w:rsid w:val="00D56B62"/>
    <w:rsid w:val="00D56C7D"/>
    <w:rsid w:val="00D56CE4"/>
    <w:rsid w:val="00D56D3A"/>
    <w:rsid w:val="00D56D67"/>
    <w:rsid w:val="00D56D8D"/>
    <w:rsid w:val="00D56ECC"/>
    <w:rsid w:val="00D56F1C"/>
    <w:rsid w:val="00D570A6"/>
    <w:rsid w:val="00D5751D"/>
    <w:rsid w:val="00D576BC"/>
    <w:rsid w:val="00D57803"/>
    <w:rsid w:val="00D57805"/>
    <w:rsid w:val="00D57977"/>
    <w:rsid w:val="00D57AC3"/>
    <w:rsid w:val="00D57BA7"/>
    <w:rsid w:val="00D57D89"/>
    <w:rsid w:val="00D57D93"/>
    <w:rsid w:val="00D57DBF"/>
    <w:rsid w:val="00D57DF5"/>
    <w:rsid w:val="00D603AC"/>
    <w:rsid w:val="00D6062D"/>
    <w:rsid w:val="00D607DD"/>
    <w:rsid w:val="00D6081C"/>
    <w:rsid w:val="00D608A8"/>
    <w:rsid w:val="00D60B40"/>
    <w:rsid w:val="00D60C1B"/>
    <w:rsid w:val="00D60C35"/>
    <w:rsid w:val="00D60E24"/>
    <w:rsid w:val="00D60FB5"/>
    <w:rsid w:val="00D611B1"/>
    <w:rsid w:val="00D612B0"/>
    <w:rsid w:val="00D613D2"/>
    <w:rsid w:val="00D61458"/>
    <w:rsid w:val="00D614F3"/>
    <w:rsid w:val="00D61642"/>
    <w:rsid w:val="00D6185A"/>
    <w:rsid w:val="00D6192C"/>
    <w:rsid w:val="00D61E22"/>
    <w:rsid w:val="00D624C5"/>
    <w:rsid w:val="00D6253B"/>
    <w:rsid w:val="00D6288B"/>
    <w:rsid w:val="00D628BE"/>
    <w:rsid w:val="00D628C5"/>
    <w:rsid w:val="00D628CC"/>
    <w:rsid w:val="00D62A51"/>
    <w:rsid w:val="00D62D6A"/>
    <w:rsid w:val="00D62F9D"/>
    <w:rsid w:val="00D6319F"/>
    <w:rsid w:val="00D63266"/>
    <w:rsid w:val="00D634DF"/>
    <w:rsid w:val="00D63953"/>
    <w:rsid w:val="00D639A2"/>
    <w:rsid w:val="00D63B33"/>
    <w:rsid w:val="00D63C0C"/>
    <w:rsid w:val="00D63C3F"/>
    <w:rsid w:val="00D6404B"/>
    <w:rsid w:val="00D641A9"/>
    <w:rsid w:val="00D6427D"/>
    <w:rsid w:val="00D6432B"/>
    <w:rsid w:val="00D645CB"/>
    <w:rsid w:val="00D64762"/>
    <w:rsid w:val="00D64B6D"/>
    <w:rsid w:val="00D64C52"/>
    <w:rsid w:val="00D64CB4"/>
    <w:rsid w:val="00D65146"/>
    <w:rsid w:val="00D6527F"/>
    <w:rsid w:val="00D6531D"/>
    <w:rsid w:val="00D65358"/>
    <w:rsid w:val="00D6566B"/>
    <w:rsid w:val="00D65AD9"/>
    <w:rsid w:val="00D65C1E"/>
    <w:rsid w:val="00D65F10"/>
    <w:rsid w:val="00D65F5F"/>
    <w:rsid w:val="00D66119"/>
    <w:rsid w:val="00D662A2"/>
    <w:rsid w:val="00D66307"/>
    <w:rsid w:val="00D66AD4"/>
    <w:rsid w:val="00D66B95"/>
    <w:rsid w:val="00D66BEE"/>
    <w:rsid w:val="00D66C56"/>
    <w:rsid w:val="00D66CEA"/>
    <w:rsid w:val="00D66E36"/>
    <w:rsid w:val="00D66F7A"/>
    <w:rsid w:val="00D67242"/>
    <w:rsid w:val="00D672C2"/>
    <w:rsid w:val="00D67344"/>
    <w:rsid w:val="00D6740D"/>
    <w:rsid w:val="00D67773"/>
    <w:rsid w:val="00D67895"/>
    <w:rsid w:val="00D6791D"/>
    <w:rsid w:val="00D67940"/>
    <w:rsid w:val="00D67D04"/>
    <w:rsid w:val="00D67D33"/>
    <w:rsid w:val="00D701BC"/>
    <w:rsid w:val="00D7023F"/>
    <w:rsid w:val="00D70384"/>
    <w:rsid w:val="00D70965"/>
    <w:rsid w:val="00D70B3B"/>
    <w:rsid w:val="00D70D93"/>
    <w:rsid w:val="00D70DC3"/>
    <w:rsid w:val="00D710F3"/>
    <w:rsid w:val="00D71150"/>
    <w:rsid w:val="00D71296"/>
    <w:rsid w:val="00D71553"/>
    <w:rsid w:val="00D71586"/>
    <w:rsid w:val="00D71B51"/>
    <w:rsid w:val="00D7205D"/>
    <w:rsid w:val="00D72167"/>
    <w:rsid w:val="00D722D5"/>
    <w:rsid w:val="00D723C0"/>
    <w:rsid w:val="00D7254D"/>
    <w:rsid w:val="00D727DE"/>
    <w:rsid w:val="00D72940"/>
    <w:rsid w:val="00D72CDC"/>
    <w:rsid w:val="00D73256"/>
    <w:rsid w:val="00D732DA"/>
    <w:rsid w:val="00D732DF"/>
    <w:rsid w:val="00D73942"/>
    <w:rsid w:val="00D73B43"/>
    <w:rsid w:val="00D73C13"/>
    <w:rsid w:val="00D740A4"/>
    <w:rsid w:val="00D740E5"/>
    <w:rsid w:val="00D7430C"/>
    <w:rsid w:val="00D74384"/>
    <w:rsid w:val="00D743C9"/>
    <w:rsid w:val="00D74401"/>
    <w:rsid w:val="00D74512"/>
    <w:rsid w:val="00D749E1"/>
    <w:rsid w:val="00D74A6C"/>
    <w:rsid w:val="00D74EDF"/>
    <w:rsid w:val="00D74F77"/>
    <w:rsid w:val="00D74FC5"/>
    <w:rsid w:val="00D750D5"/>
    <w:rsid w:val="00D751E8"/>
    <w:rsid w:val="00D751F2"/>
    <w:rsid w:val="00D752A3"/>
    <w:rsid w:val="00D75317"/>
    <w:rsid w:val="00D75502"/>
    <w:rsid w:val="00D75564"/>
    <w:rsid w:val="00D75743"/>
    <w:rsid w:val="00D75806"/>
    <w:rsid w:val="00D75809"/>
    <w:rsid w:val="00D75B08"/>
    <w:rsid w:val="00D75C1F"/>
    <w:rsid w:val="00D7616F"/>
    <w:rsid w:val="00D763FF"/>
    <w:rsid w:val="00D765F4"/>
    <w:rsid w:val="00D768C2"/>
    <w:rsid w:val="00D76912"/>
    <w:rsid w:val="00D769A3"/>
    <w:rsid w:val="00D769A4"/>
    <w:rsid w:val="00D76A14"/>
    <w:rsid w:val="00D76CB0"/>
    <w:rsid w:val="00D76E7A"/>
    <w:rsid w:val="00D7776A"/>
    <w:rsid w:val="00D77AE4"/>
    <w:rsid w:val="00D77AE7"/>
    <w:rsid w:val="00D77CD1"/>
    <w:rsid w:val="00D77F63"/>
    <w:rsid w:val="00D77F6A"/>
    <w:rsid w:val="00D80028"/>
    <w:rsid w:val="00D802CC"/>
    <w:rsid w:val="00D806FC"/>
    <w:rsid w:val="00D80964"/>
    <w:rsid w:val="00D80CE7"/>
    <w:rsid w:val="00D81319"/>
    <w:rsid w:val="00D81483"/>
    <w:rsid w:val="00D81562"/>
    <w:rsid w:val="00D8183A"/>
    <w:rsid w:val="00D81A36"/>
    <w:rsid w:val="00D82099"/>
    <w:rsid w:val="00D824ED"/>
    <w:rsid w:val="00D82504"/>
    <w:rsid w:val="00D82668"/>
    <w:rsid w:val="00D82695"/>
    <w:rsid w:val="00D8274F"/>
    <w:rsid w:val="00D82816"/>
    <w:rsid w:val="00D82938"/>
    <w:rsid w:val="00D829C2"/>
    <w:rsid w:val="00D82F78"/>
    <w:rsid w:val="00D82FDF"/>
    <w:rsid w:val="00D830AC"/>
    <w:rsid w:val="00D83348"/>
    <w:rsid w:val="00D8339A"/>
    <w:rsid w:val="00D83579"/>
    <w:rsid w:val="00D8359D"/>
    <w:rsid w:val="00D83702"/>
    <w:rsid w:val="00D838AC"/>
    <w:rsid w:val="00D8390E"/>
    <w:rsid w:val="00D83979"/>
    <w:rsid w:val="00D83B56"/>
    <w:rsid w:val="00D83B74"/>
    <w:rsid w:val="00D83CF1"/>
    <w:rsid w:val="00D83F0B"/>
    <w:rsid w:val="00D8415A"/>
    <w:rsid w:val="00D8425C"/>
    <w:rsid w:val="00D84393"/>
    <w:rsid w:val="00D843D5"/>
    <w:rsid w:val="00D84519"/>
    <w:rsid w:val="00D84534"/>
    <w:rsid w:val="00D8457B"/>
    <w:rsid w:val="00D8464A"/>
    <w:rsid w:val="00D846F8"/>
    <w:rsid w:val="00D849CB"/>
    <w:rsid w:val="00D84AAB"/>
    <w:rsid w:val="00D84E42"/>
    <w:rsid w:val="00D84E5A"/>
    <w:rsid w:val="00D850E3"/>
    <w:rsid w:val="00D851F5"/>
    <w:rsid w:val="00D853C2"/>
    <w:rsid w:val="00D853CC"/>
    <w:rsid w:val="00D858B6"/>
    <w:rsid w:val="00D85933"/>
    <w:rsid w:val="00D85D75"/>
    <w:rsid w:val="00D85FD5"/>
    <w:rsid w:val="00D86064"/>
    <w:rsid w:val="00D863BA"/>
    <w:rsid w:val="00D86484"/>
    <w:rsid w:val="00D86505"/>
    <w:rsid w:val="00D86837"/>
    <w:rsid w:val="00D86934"/>
    <w:rsid w:val="00D86A11"/>
    <w:rsid w:val="00D86AFA"/>
    <w:rsid w:val="00D86BB2"/>
    <w:rsid w:val="00D86C2D"/>
    <w:rsid w:val="00D86CBF"/>
    <w:rsid w:val="00D86F48"/>
    <w:rsid w:val="00D87037"/>
    <w:rsid w:val="00D8727C"/>
    <w:rsid w:val="00D8732C"/>
    <w:rsid w:val="00D87496"/>
    <w:rsid w:val="00D874DF"/>
    <w:rsid w:val="00D87847"/>
    <w:rsid w:val="00D879F1"/>
    <w:rsid w:val="00D87BE4"/>
    <w:rsid w:val="00D87C27"/>
    <w:rsid w:val="00D87C4A"/>
    <w:rsid w:val="00D87F23"/>
    <w:rsid w:val="00D90310"/>
    <w:rsid w:val="00D90478"/>
    <w:rsid w:val="00D905B7"/>
    <w:rsid w:val="00D90CE3"/>
    <w:rsid w:val="00D90DD9"/>
    <w:rsid w:val="00D90F07"/>
    <w:rsid w:val="00D90FF0"/>
    <w:rsid w:val="00D91166"/>
    <w:rsid w:val="00D911B5"/>
    <w:rsid w:val="00D912AB"/>
    <w:rsid w:val="00D912B1"/>
    <w:rsid w:val="00D913A3"/>
    <w:rsid w:val="00D91550"/>
    <w:rsid w:val="00D91555"/>
    <w:rsid w:val="00D9156E"/>
    <w:rsid w:val="00D9161D"/>
    <w:rsid w:val="00D91AA4"/>
    <w:rsid w:val="00D91AC9"/>
    <w:rsid w:val="00D91BCE"/>
    <w:rsid w:val="00D91CB8"/>
    <w:rsid w:val="00D91EA2"/>
    <w:rsid w:val="00D91EB0"/>
    <w:rsid w:val="00D91ECB"/>
    <w:rsid w:val="00D921A8"/>
    <w:rsid w:val="00D921F8"/>
    <w:rsid w:val="00D925D4"/>
    <w:rsid w:val="00D9262A"/>
    <w:rsid w:val="00D92744"/>
    <w:rsid w:val="00D927B3"/>
    <w:rsid w:val="00D9288D"/>
    <w:rsid w:val="00D92947"/>
    <w:rsid w:val="00D92AC9"/>
    <w:rsid w:val="00D92E83"/>
    <w:rsid w:val="00D92F9B"/>
    <w:rsid w:val="00D92FE8"/>
    <w:rsid w:val="00D93092"/>
    <w:rsid w:val="00D93161"/>
    <w:rsid w:val="00D935C4"/>
    <w:rsid w:val="00D9384C"/>
    <w:rsid w:val="00D93942"/>
    <w:rsid w:val="00D93E34"/>
    <w:rsid w:val="00D9407E"/>
    <w:rsid w:val="00D940EB"/>
    <w:rsid w:val="00D9415C"/>
    <w:rsid w:val="00D94182"/>
    <w:rsid w:val="00D941C5"/>
    <w:rsid w:val="00D9427E"/>
    <w:rsid w:val="00D9434A"/>
    <w:rsid w:val="00D945F6"/>
    <w:rsid w:val="00D9462D"/>
    <w:rsid w:val="00D94679"/>
    <w:rsid w:val="00D948DB"/>
    <w:rsid w:val="00D9492D"/>
    <w:rsid w:val="00D94AA4"/>
    <w:rsid w:val="00D94FCE"/>
    <w:rsid w:val="00D9504B"/>
    <w:rsid w:val="00D9526D"/>
    <w:rsid w:val="00D95441"/>
    <w:rsid w:val="00D954D3"/>
    <w:rsid w:val="00D95593"/>
    <w:rsid w:val="00D95915"/>
    <w:rsid w:val="00D95B55"/>
    <w:rsid w:val="00D95B69"/>
    <w:rsid w:val="00D95C48"/>
    <w:rsid w:val="00D95D5C"/>
    <w:rsid w:val="00D96081"/>
    <w:rsid w:val="00D96088"/>
    <w:rsid w:val="00D960FB"/>
    <w:rsid w:val="00D964FD"/>
    <w:rsid w:val="00D96624"/>
    <w:rsid w:val="00D967C6"/>
    <w:rsid w:val="00D969C2"/>
    <w:rsid w:val="00D96D08"/>
    <w:rsid w:val="00D97023"/>
    <w:rsid w:val="00D9735C"/>
    <w:rsid w:val="00D973C7"/>
    <w:rsid w:val="00D97510"/>
    <w:rsid w:val="00D97919"/>
    <w:rsid w:val="00D97D8F"/>
    <w:rsid w:val="00D97E3F"/>
    <w:rsid w:val="00D97E51"/>
    <w:rsid w:val="00D97FF0"/>
    <w:rsid w:val="00DA0053"/>
    <w:rsid w:val="00DA0208"/>
    <w:rsid w:val="00DA0214"/>
    <w:rsid w:val="00DA0257"/>
    <w:rsid w:val="00DA0397"/>
    <w:rsid w:val="00DA03FD"/>
    <w:rsid w:val="00DA04CD"/>
    <w:rsid w:val="00DA0542"/>
    <w:rsid w:val="00DA0555"/>
    <w:rsid w:val="00DA06F4"/>
    <w:rsid w:val="00DA085B"/>
    <w:rsid w:val="00DA0983"/>
    <w:rsid w:val="00DA0A30"/>
    <w:rsid w:val="00DA0BD2"/>
    <w:rsid w:val="00DA0D4E"/>
    <w:rsid w:val="00DA0EC5"/>
    <w:rsid w:val="00DA0F00"/>
    <w:rsid w:val="00DA0F86"/>
    <w:rsid w:val="00DA1021"/>
    <w:rsid w:val="00DA110B"/>
    <w:rsid w:val="00DA11A0"/>
    <w:rsid w:val="00DA1415"/>
    <w:rsid w:val="00DA1853"/>
    <w:rsid w:val="00DA18EB"/>
    <w:rsid w:val="00DA1B87"/>
    <w:rsid w:val="00DA1BF6"/>
    <w:rsid w:val="00DA1C01"/>
    <w:rsid w:val="00DA1DC2"/>
    <w:rsid w:val="00DA206A"/>
    <w:rsid w:val="00DA206F"/>
    <w:rsid w:val="00DA2071"/>
    <w:rsid w:val="00DA20E4"/>
    <w:rsid w:val="00DA23E2"/>
    <w:rsid w:val="00DA2475"/>
    <w:rsid w:val="00DA2575"/>
    <w:rsid w:val="00DA288B"/>
    <w:rsid w:val="00DA2BE5"/>
    <w:rsid w:val="00DA2E1A"/>
    <w:rsid w:val="00DA3155"/>
    <w:rsid w:val="00DA322F"/>
    <w:rsid w:val="00DA3465"/>
    <w:rsid w:val="00DA35F7"/>
    <w:rsid w:val="00DA3627"/>
    <w:rsid w:val="00DA3678"/>
    <w:rsid w:val="00DA3775"/>
    <w:rsid w:val="00DA37D1"/>
    <w:rsid w:val="00DA39F9"/>
    <w:rsid w:val="00DA3BFF"/>
    <w:rsid w:val="00DA3E8C"/>
    <w:rsid w:val="00DA3F43"/>
    <w:rsid w:val="00DA405B"/>
    <w:rsid w:val="00DA41C0"/>
    <w:rsid w:val="00DA43A6"/>
    <w:rsid w:val="00DA4428"/>
    <w:rsid w:val="00DA45CA"/>
    <w:rsid w:val="00DA4901"/>
    <w:rsid w:val="00DA49F9"/>
    <w:rsid w:val="00DA4C03"/>
    <w:rsid w:val="00DA5721"/>
    <w:rsid w:val="00DA57DF"/>
    <w:rsid w:val="00DA58BC"/>
    <w:rsid w:val="00DA5993"/>
    <w:rsid w:val="00DA59FB"/>
    <w:rsid w:val="00DA5AD3"/>
    <w:rsid w:val="00DA5CB8"/>
    <w:rsid w:val="00DA5DD9"/>
    <w:rsid w:val="00DA60F6"/>
    <w:rsid w:val="00DA613E"/>
    <w:rsid w:val="00DA61F8"/>
    <w:rsid w:val="00DA62A6"/>
    <w:rsid w:val="00DA6349"/>
    <w:rsid w:val="00DA636C"/>
    <w:rsid w:val="00DA6566"/>
    <w:rsid w:val="00DA664A"/>
    <w:rsid w:val="00DA66D2"/>
    <w:rsid w:val="00DA695E"/>
    <w:rsid w:val="00DA69AC"/>
    <w:rsid w:val="00DA701A"/>
    <w:rsid w:val="00DA75AF"/>
    <w:rsid w:val="00DA75E3"/>
    <w:rsid w:val="00DA7685"/>
    <w:rsid w:val="00DA77DE"/>
    <w:rsid w:val="00DA792F"/>
    <w:rsid w:val="00DA79A1"/>
    <w:rsid w:val="00DA7CB9"/>
    <w:rsid w:val="00DA7F1D"/>
    <w:rsid w:val="00DB0333"/>
    <w:rsid w:val="00DB0398"/>
    <w:rsid w:val="00DB05E5"/>
    <w:rsid w:val="00DB060B"/>
    <w:rsid w:val="00DB0A16"/>
    <w:rsid w:val="00DB0B4F"/>
    <w:rsid w:val="00DB0BAA"/>
    <w:rsid w:val="00DB0C14"/>
    <w:rsid w:val="00DB0DDF"/>
    <w:rsid w:val="00DB0EA6"/>
    <w:rsid w:val="00DB0F62"/>
    <w:rsid w:val="00DB1098"/>
    <w:rsid w:val="00DB13AA"/>
    <w:rsid w:val="00DB13C8"/>
    <w:rsid w:val="00DB15D5"/>
    <w:rsid w:val="00DB16B4"/>
    <w:rsid w:val="00DB1709"/>
    <w:rsid w:val="00DB1776"/>
    <w:rsid w:val="00DB18B8"/>
    <w:rsid w:val="00DB1B3B"/>
    <w:rsid w:val="00DB2265"/>
    <w:rsid w:val="00DB2313"/>
    <w:rsid w:val="00DB2600"/>
    <w:rsid w:val="00DB2C28"/>
    <w:rsid w:val="00DB2E1E"/>
    <w:rsid w:val="00DB2E59"/>
    <w:rsid w:val="00DB2EBD"/>
    <w:rsid w:val="00DB2F9F"/>
    <w:rsid w:val="00DB2FE5"/>
    <w:rsid w:val="00DB3247"/>
    <w:rsid w:val="00DB356E"/>
    <w:rsid w:val="00DB35B8"/>
    <w:rsid w:val="00DB36E2"/>
    <w:rsid w:val="00DB3778"/>
    <w:rsid w:val="00DB3A5B"/>
    <w:rsid w:val="00DB4138"/>
    <w:rsid w:val="00DB41E7"/>
    <w:rsid w:val="00DB42D0"/>
    <w:rsid w:val="00DB4437"/>
    <w:rsid w:val="00DB44D0"/>
    <w:rsid w:val="00DB4822"/>
    <w:rsid w:val="00DB48D4"/>
    <w:rsid w:val="00DB4FF2"/>
    <w:rsid w:val="00DB5187"/>
    <w:rsid w:val="00DB568C"/>
    <w:rsid w:val="00DB5692"/>
    <w:rsid w:val="00DB5744"/>
    <w:rsid w:val="00DB596D"/>
    <w:rsid w:val="00DB5B61"/>
    <w:rsid w:val="00DB5D0F"/>
    <w:rsid w:val="00DB5EB6"/>
    <w:rsid w:val="00DB606C"/>
    <w:rsid w:val="00DB6210"/>
    <w:rsid w:val="00DB6402"/>
    <w:rsid w:val="00DB64E7"/>
    <w:rsid w:val="00DB688B"/>
    <w:rsid w:val="00DB69B0"/>
    <w:rsid w:val="00DB6B13"/>
    <w:rsid w:val="00DB6B7E"/>
    <w:rsid w:val="00DB6BC4"/>
    <w:rsid w:val="00DB6C4D"/>
    <w:rsid w:val="00DB6C73"/>
    <w:rsid w:val="00DB7250"/>
    <w:rsid w:val="00DB72D4"/>
    <w:rsid w:val="00DB73FA"/>
    <w:rsid w:val="00DB743E"/>
    <w:rsid w:val="00DB77D0"/>
    <w:rsid w:val="00DB7A3C"/>
    <w:rsid w:val="00DB7CB9"/>
    <w:rsid w:val="00DB7FF9"/>
    <w:rsid w:val="00DC0235"/>
    <w:rsid w:val="00DC0425"/>
    <w:rsid w:val="00DC04D5"/>
    <w:rsid w:val="00DC055C"/>
    <w:rsid w:val="00DC0C36"/>
    <w:rsid w:val="00DC0DA0"/>
    <w:rsid w:val="00DC0F0F"/>
    <w:rsid w:val="00DC133A"/>
    <w:rsid w:val="00DC14A2"/>
    <w:rsid w:val="00DC18DA"/>
    <w:rsid w:val="00DC1985"/>
    <w:rsid w:val="00DC1C0E"/>
    <w:rsid w:val="00DC1C9A"/>
    <w:rsid w:val="00DC1D2D"/>
    <w:rsid w:val="00DC1EA1"/>
    <w:rsid w:val="00DC1F30"/>
    <w:rsid w:val="00DC1F3A"/>
    <w:rsid w:val="00DC1FBD"/>
    <w:rsid w:val="00DC2027"/>
    <w:rsid w:val="00DC2095"/>
    <w:rsid w:val="00DC224A"/>
    <w:rsid w:val="00DC228B"/>
    <w:rsid w:val="00DC22A9"/>
    <w:rsid w:val="00DC22C5"/>
    <w:rsid w:val="00DC2373"/>
    <w:rsid w:val="00DC24D9"/>
    <w:rsid w:val="00DC262E"/>
    <w:rsid w:val="00DC2683"/>
    <w:rsid w:val="00DC27E0"/>
    <w:rsid w:val="00DC295A"/>
    <w:rsid w:val="00DC2B1C"/>
    <w:rsid w:val="00DC2B63"/>
    <w:rsid w:val="00DC2BC2"/>
    <w:rsid w:val="00DC2BF3"/>
    <w:rsid w:val="00DC3168"/>
    <w:rsid w:val="00DC31D3"/>
    <w:rsid w:val="00DC3225"/>
    <w:rsid w:val="00DC34A6"/>
    <w:rsid w:val="00DC356F"/>
    <w:rsid w:val="00DC3583"/>
    <w:rsid w:val="00DC3641"/>
    <w:rsid w:val="00DC36A3"/>
    <w:rsid w:val="00DC3DF2"/>
    <w:rsid w:val="00DC3F8E"/>
    <w:rsid w:val="00DC412F"/>
    <w:rsid w:val="00DC446A"/>
    <w:rsid w:val="00DC451A"/>
    <w:rsid w:val="00DC468A"/>
    <w:rsid w:val="00DC4871"/>
    <w:rsid w:val="00DC4B63"/>
    <w:rsid w:val="00DC4C34"/>
    <w:rsid w:val="00DC4DD5"/>
    <w:rsid w:val="00DC5073"/>
    <w:rsid w:val="00DC5134"/>
    <w:rsid w:val="00DC51B4"/>
    <w:rsid w:val="00DC53B1"/>
    <w:rsid w:val="00DC5494"/>
    <w:rsid w:val="00DC56CC"/>
    <w:rsid w:val="00DC5706"/>
    <w:rsid w:val="00DC5812"/>
    <w:rsid w:val="00DC581C"/>
    <w:rsid w:val="00DC595F"/>
    <w:rsid w:val="00DC596C"/>
    <w:rsid w:val="00DC5CD4"/>
    <w:rsid w:val="00DC6288"/>
    <w:rsid w:val="00DC630B"/>
    <w:rsid w:val="00DC633C"/>
    <w:rsid w:val="00DC638E"/>
    <w:rsid w:val="00DC64F2"/>
    <w:rsid w:val="00DC677D"/>
    <w:rsid w:val="00DC6926"/>
    <w:rsid w:val="00DC6CC1"/>
    <w:rsid w:val="00DC700E"/>
    <w:rsid w:val="00DC7068"/>
    <w:rsid w:val="00DC709F"/>
    <w:rsid w:val="00DC70D0"/>
    <w:rsid w:val="00DC7390"/>
    <w:rsid w:val="00DC7488"/>
    <w:rsid w:val="00DC74CB"/>
    <w:rsid w:val="00DC74E5"/>
    <w:rsid w:val="00DC75BC"/>
    <w:rsid w:val="00DC7641"/>
    <w:rsid w:val="00DC77EC"/>
    <w:rsid w:val="00DC787B"/>
    <w:rsid w:val="00DC78C9"/>
    <w:rsid w:val="00DC7902"/>
    <w:rsid w:val="00DC7A4B"/>
    <w:rsid w:val="00DC7BA9"/>
    <w:rsid w:val="00DC7D66"/>
    <w:rsid w:val="00DC7D68"/>
    <w:rsid w:val="00DC7FFB"/>
    <w:rsid w:val="00DD0020"/>
    <w:rsid w:val="00DD00B1"/>
    <w:rsid w:val="00DD01D6"/>
    <w:rsid w:val="00DD0295"/>
    <w:rsid w:val="00DD0301"/>
    <w:rsid w:val="00DD03DB"/>
    <w:rsid w:val="00DD0706"/>
    <w:rsid w:val="00DD081F"/>
    <w:rsid w:val="00DD0EF5"/>
    <w:rsid w:val="00DD0F8A"/>
    <w:rsid w:val="00DD0FC3"/>
    <w:rsid w:val="00DD11FD"/>
    <w:rsid w:val="00DD1451"/>
    <w:rsid w:val="00DD150A"/>
    <w:rsid w:val="00DD15C2"/>
    <w:rsid w:val="00DD1668"/>
    <w:rsid w:val="00DD1791"/>
    <w:rsid w:val="00DD1904"/>
    <w:rsid w:val="00DD1937"/>
    <w:rsid w:val="00DD19BA"/>
    <w:rsid w:val="00DD19EF"/>
    <w:rsid w:val="00DD1D43"/>
    <w:rsid w:val="00DD1DD1"/>
    <w:rsid w:val="00DD1EAB"/>
    <w:rsid w:val="00DD209C"/>
    <w:rsid w:val="00DD2115"/>
    <w:rsid w:val="00DD2239"/>
    <w:rsid w:val="00DD2274"/>
    <w:rsid w:val="00DD229E"/>
    <w:rsid w:val="00DD23BD"/>
    <w:rsid w:val="00DD27A6"/>
    <w:rsid w:val="00DD298D"/>
    <w:rsid w:val="00DD2AD9"/>
    <w:rsid w:val="00DD2B74"/>
    <w:rsid w:val="00DD2CF1"/>
    <w:rsid w:val="00DD2D61"/>
    <w:rsid w:val="00DD31F1"/>
    <w:rsid w:val="00DD328A"/>
    <w:rsid w:val="00DD33A9"/>
    <w:rsid w:val="00DD3794"/>
    <w:rsid w:val="00DD3988"/>
    <w:rsid w:val="00DD3DBE"/>
    <w:rsid w:val="00DD43DD"/>
    <w:rsid w:val="00DD4450"/>
    <w:rsid w:val="00DD445A"/>
    <w:rsid w:val="00DD5105"/>
    <w:rsid w:val="00DD518C"/>
    <w:rsid w:val="00DD5233"/>
    <w:rsid w:val="00DD5432"/>
    <w:rsid w:val="00DD546D"/>
    <w:rsid w:val="00DD55DA"/>
    <w:rsid w:val="00DD55E0"/>
    <w:rsid w:val="00DD5649"/>
    <w:rsid w:val="00DD5918"/>
    <w:rsid w:val="00DD5A07"/>
    <w:rsid w:val="00DD5B73"/>
    <w:rsid w:val="00DD5C80"/>
    <w:rsid w:val="00DD5CBD"/>
    <w:rsid w:val="00DD5CDF"/>
    <w:rsid w:val="00DD5D60"/>
    <w:rsid w:val="00DD5FB3"/>
    <w:rsid w:val="00DD603C"/>
    <w:rsid w:val="00DD63C7"/>
    <w:rsid w:val="00DD63C9"/>
    <w:rsid w:val="00DD63DF"/>
    <w:rsid w:val="00DD66F9"/>
    <w:rsid w:val="00DD6A38"/>
    <w:rsid w:val="00DD6AE3"/>
    <w:rsid w:val="00DD6CB5"/>
    <w:rsid w:val="00DD6EA0"/>
    <w:rsid w:val="00DD7038"/>
    <w:rsid w:val="00DD715E"/>
    <w:rsid w:val="00DD7189"/>
    <w:rsid w:val="00DD760F"/>
    <w:rsid w:val="00DD7930"/>
    <w:rsid w:val="00DD7CFE"/>
    <w:rsid w:val="00DD7D69"/>
    <w:rsid w:val="00DD7DAA"/>
    <w:rsid w:val="00DD7E57"/>
    <w:rsid w:val="00DD7F6E"/>
    <w:rsid w:val="00DE0252"/>
    <w:rsid w:val="00DE04A8"/>
    <w:rsid w:val="00DE0646"/>
    <w:rsid w:val="00DE06EE"/>
    <w:rsid w:val="00DE0825"/>
    <w:rsid w:val="00DE08B9"/>
    <w:rsid w:val="00DE0B17"/>
    <w:rsid w:val="00DE0C46"/>
    <w:rsid w:val="00DE113D"/>
    <w:rsid w:val="00DE1212"/>
    <w:rsid w:val="00DE14AB"/>
    <w:rsid w:val="00DE1BD7"/>
    <w:rsid w:val="00DE1C5E"/>
    <w:rsid w:val="00DE1DF7"/>
    <w:rsid w:val="00DE1E0A"/>
    <w:rsid w:val="00DE1FE4"/>
    <w:rsid w:val="00DE236F"/>
    <w:rsid w:val="00DE23AF"/>
    <w:rsid w:val="00DE256D"/>
    <w:rsid w:val="00DE281D"/>
    <w:rsid w:val="00DE2A53"/>
    <w:rsid w:val="00DE2D13"/>
    <w:rsid w:val="00DE2F5D"/>
    <w:rsid w:val="00DE2F81"/>
    <w:rsid w:val="00DE2FBB"/>
    <w:rsid w:val="00DE305A"/>
    <w:rsid w:val="00DE332D"/>
    <w:rsid w:val="00DE337B"/>
    <w:rsid w:val="00DE3424"/>
    <w:rsid w:val="00DE34E2"/>
    <w:rsid w:val="00DE35DA"/>
    <w:rsid w:val="00DE3781"/>
    <w:rsid w:val="00DE37F5"/>
    <w:rsid w:val="00DE3A2D"/>
    <w:rsid w:val="00DE3ABB"/>
    <w:rsid w:val="00DE3B8F"/>
    <w:rsid w:val="00DE3CA5"/>
    <w:rsid w:val="00DE3D78"/>
    <w:rsid w:val="00DE3DBB"/>
    <w:rsid w:val="00DE3FF4"/>
    <w:rsid w:val="00DE40BF"/>
    <w:rsid w:val="00DE4816"/>
    <w:rsid w:val="00DE4866"/>
    <w:rsid w:val="00DE493A"/>
    <w:rsid w:val="00DE4A56"/>
    <w:rsid w:val="00DE4E9A"/>
    <w:rsid w:val="00DE5021"/>
    <w:rsid w:val="00DE50F1"/>
    <w:rsid w:val="00DE554F"/>
    <w:rsid w:val="00DE556B"/>
    <w:rsid w:val="00DE55B2"/>
    <w:rsid w:val="00DE55FA"/>
    <w:rsid w:val="00DE5703"/>
    <w:rsid w:val="00DE5720"/>
    <w:rsid w:val="00DE576C"/>
    <w:rsid w:val="00DE6438"/>
    <w:rsid w:val="00DE668A"/>
    <w:rsid w:val="00DE6923"/>
    <w:rsid w:val="00DE6CCC"/>
    <w:rsid w:val="00DE71A8"/>
    <w:rsid w:val="00DE7247"/>
    <w:rsid w:val="00DE7527"/>
    <w:rsid w:val="00DE77C9"/>
    <w:rsid w:val="00DE785C"/>
    <w:rsid w:val="00DE7A4C"/>
    <w:rsid w:val="00DE7B12"/>
    <w:rsid w:val="00DE7ED6"/>
    <w:rsid w:val="00DF00E1"/>
    <w:rsid w:val="00DF0186"/>
    <w:rsid w:val="00DF0261"/>
    <w:rsid w:val="00DF034D"/>
    <w:rsid w:val="00DF0588"/>
    <w:rsid w:val="00DF05BD"/>
    <w:rsid w:val="00DF0711"/>
    <w:rsid w:val="00DF079F"/>
    <w:rsid w:val="00DF0824"/>
    <w:rsid w:val="00DF088B"/>
    <w:rsid w:val="00DF0893"/>
    <w:rsid w:val="00DF0AEE"/>
    <w:rsid w:val="00DF0B59"/>
    <w:rsid w:val="00DF0CA3"/>
    <w:rsid w:val="00DF0EAA"/>
    <w:rsid w:val="00DF15B7"/>
    <w:rsid w:val="00DF1678"/>
    <w:rsid w:val="00DF170C"/>
    <w:rsid w:val="00DF1A6D"/>
    <w:rsid w:val="00DF1B81"/>
    <w:rsid w:val="00DF1BB4"/>
    <w:rsid w:val="00DF1CD9"/>
    <w:rsid w:val="00DF234D"/>
    <w:rsid w:val="00DF2433"/>
    <w:rsid w:val="00DF2666"/>
    <w:rsid w:val="00DF2728"/>
    <w:rsid w:val="00DF2864"/>
    <w:rsid w:val="00DF290D"/>
    <w:rsid w:val="00DF2B50"/>
    <w:rsid w:val="00DF2C1D"/>
    <w:rsid w:val="00DF2C8C"/>
    <w:rsid w:val="00DF3066"/>
    <w:rsid w:val="00DF31D7"/>
    <w:rsid w:val="00DF3401"/>
    <w:rsid w:val="00DF35B6"/>
    <w:rsid w:val="00DF37E0"/>
    <w:rsid w:val="00DF3C12"/>
    <w:rsid w:val="00DF3E96"/>
    <w:rsid w:val="00DF3EDA"/>
    <w:rsid w:val="00DF3F73"/>
    <w:rsid w:val="00DF41C8"/>
    <w:rsid w:val="00DF41D0"/>
    <w:rsid w:val="00DF42AF"/>
    <w:rsid w:val="00DF42E7"/>
    <w:rsid w:val="00DF4498"/>
    <w:rsid w:val="00DF44D9"/>
    <w:rsid w:val="00DF44EE"/>
    <w:rsid w:val="00DF455B"/>
    <w:rsid w:val="00DF463A"/>
    <w:rsid w:val="00DF46F9"/>
    <w:rsid w:val="00DF47CC"/>
    <w:rsid w:val="00DF4863"/>
    <w:rsid w:val="00DF4B85"/>
    <w:rsid w:val="00DF4DA5"/>
    <w:rsid w:val="00DF4E19"/>
    <w:rsid w:val="00DF4E2F"/>
    <w:rsid w:val="00DF5030"/>
    <w:rsid w:val="00DF518F"/>
    <w:rsid w:val="00DF51A5"/>
    <w:rsid w:val="00DF51DB"/>
    <w:rsid w:val="00DF538A"/>
    <w:rsid w:val="00DF556B"/>
    <w:rsid w:val="00DF5579"/>
    <w:rsid w:val="00DF5993"/>
    <w:rsid w:val="00DF5A3F"/>
    <w:rsid w:val="00DF5AA5"/>
    <w:rsid w:val="00DF5FE3"/>
    <w:rsid w:val="00DF6148"/>
    <w:rsid w:val="00DF6200"/>
    <w:rsid w:val="00DF667F"/>
    <w:rsid w:val="00DF673C"/>
    <w:rsid w:val="00DF67CC"/>
    <w:rsid w:val="00DF68A7"/>
    <w:rsid w:val="00DF696F"/>
    <w:rsid w:val="00DF6973"/>
    <w:rsid w:val="00DF7352"/>
    <w:rsid w:val="00DF78BE"/>
    <w:rsid w:val="00DF795F"/>
    <w:rsid w:val="00DF79D2"/>
    <w:rsid w:val="00DF7A42"/>
    <w:rsid w:val="00DF7A7C"/>
    <w:rsid w:val="00DF7ADA"/>
    <w:rsid w:val="00DF7CE4"/>
    <w:rsid w:val="00DF7CFB"/>
    <w:rsid w:val="00E000F1"/>
    <w:rsid w:val="00E00126"/>
    <w:rsid w:val="00E00306"/>
    <w:rsid w:val="00E00325"/>
    <w:rsid w:val="00E00509"/>
    <w:rsid w:val="00E007F9"/>
    <w:rsid w:val="00E009E1"/>
    <w:rsid w:val="00E00E0F"/>
    <w:rsid w:val="00E01198"/>
    <w:rsid w:val="00E011BD"/>
    <w:rsid w:val="00E01272"/>
    <w:rsid w:val="00E015C5"/>
    <w:rsid w:val="00E01A22"/>
    <w:rsid w:val="00E01AAC"/>
    <w:rsid w:val="00E01B9F"/>
    <w:rsid w:val="00E01BF2"/>
    <w:rsid w:val="00E01C9B"/>
    <w:rsid w:val="00E01D62"/>
    <w:rsid w:val="00E01E35"/>
    <w:rsid w:val="00E01F26"/>
    <w:rsid w:val="00E01FFD"/>
    <w:rsid w:val="00E022A1"/>
    <w:rsid w:val="00E0233F"/>
    <w:rsid w:val="00E02485"/>
    <w:rsid w:val="00E02515"/>
    <w:rsid w:val="00E02857"/>
    <w:rsid w:val="00E028F8"/>
    <w:rsid w:val="00E028FF"/>
    <w:rsid w:val="00E02924"/>
    <w:rsid w:val="00E02974"/>
    <w:rsid w:val="00E02CE1"/>
    <w:rsid w:val="00E02F20"/>
    <w:rsid w:val="00E02F76"/>
    <w:rsid w:val="00E03181"/>
    <w:rsid w:val="00E031ED"/>
    <w:rsid w:val="00E03331"/>
    <w:rsid w:val="00E03367"/>
    <w:rsid w:val="00E03563"/>
    <w:rsid w:val="00E036F2"/>
    <w:rsid w:val="00E0374C"/>
    <w:rsid w:val="00E03845"/>
    <w:rsid w:val="00E03881"/>
    <w:rsid w:val="00E03E0A"/>
    <w:rsid w:val="00E03F91"/>
    <w:rsid w:val="00E0423E"/>
    <w:rsid w:val="00E045CE"/>
    <w:rsid w:val="00E04693"/>
    <w:rsid w:val="00E04B57"/>
    <w:rsid w:val="00E04DBE"/>
    <w:rsid w:val="00E04E5A"/>
    <w:rsid w:val="00E04E75"/>
    <w:rsid w:val="00E04F02"/>
    <w:rsid w:val="00E0557B"/>
    <w:rsid w:val="00E0559D"/>
    <w:rsid w:val="00E0576C"/>
    <w:rsid w:val="00E057B1"/>
    <w:rsid w:val="00E05893"/>
    <w:rsid w:val="00E058F5"/>
    <w:rsid w:val="00E05F2C"/>
    <w:rsid w:val="00E0603B"/>
    <w:rsid w:val="00E06241"/>
    <w:rsid w:val="00E0637B"/>
    <w:rsid w:val="00E0640A"/>
    <w:rsid w:val="00E06415"/>
    <w:rsid w:val="00E06463"/>
    <w:rsid w:val="00E0669A"/>
    <w:rsid w:val="00E067D6"/>
    <w:rsid w:val="00E067DE"/>
    <w:rsid w:val="00E068BA"/>
    <w:rsid w:val="00E06908"/>
    <w:rsid w:val="00E069A1"/>
    <w:rsid w:val="00E06E99"/>
    <w:rsid w:val="00E06EC7"/>
    <w:rsid w:val="00E06ED7"/>
    <w:rsid w:val="00E07049"/>
    <w:rsid w:val="00E07104"/>
    <w:rsid w:val="00E07290"/>
    <w:rsid w:val="00E0759A"/>
    <w:rsid w:val="00E0761A"/>
    <w:rsid w:val="00E07992"/>
    <w:rsid w:val="00E1014D"/>
    <w:rsid w:val="00E101D3"/>
    <w:rsid w:val="00E10666"/>
    <w:rsid w:val="00E1086B"/>
    <w:rsid w:val="00E108AF"/>
    <w:rsid w:val="00E10B8C"/>
    <w:rsid w:val="00E10D83"/>
    <w:rsid w:val="00E10DF9"/>
    <w:rsid w:val="00E10E1B"/>
    <w:rsid w:val="00E10EDB"/>
    <w:rsid w:val="00E10F06"/>
    <w:rsid w:val="00E10F49"/>
    <w:rsid w:val="00E11197"/>
    <w:rsid w:val="00E118B5"/>
    <w:rsid w:val="00E118FF"/>
    <w:rsid w:val="00E11B0B"/>
    <w:rsid w:val="00E11CEA"/>
    <w:rsid w:val="00E11D37"/>
    <w:rsid w:val="00E11E13"/>
    <w:rsid w:val="00E11E54"/>
    <w:rsid w:val="00E11F48"/>
    <w:rsid w:val="00E11F52"/>
    <w:rsid w:val="00E11FEC"/>
    <w:rsid w:val="00E1201E"/>
    <w:rsid w:val="00E125D0"/>
    <w:rsid w:val="00E126F0"/>
    <w:rsid w:val="00E12715"/>
    <w:rsid w:val="00E12888"/>
    <w:rsid w:val="00E128CF"/>
    <w:rsid w:val="00E12AAA"/>
    <w:rsid w:val="00E12AE4"/>
    <w:rsid w:val="00E12B30"/>
    <w:rsid w:val="00E12B98"/>
    <w:rsid w:val="00E12BC7"/>
    <w:rsid w:val="00E12E6C"/>
    <w:rsid w:val="00E12E97"/>
    <w:rsid w:val="00E13116"/>
    <w:rsid w:val="00E13335"/>
    <w:rsid w:val="00E13390"/>
    <w:rsid w:val="00E133F6"/>
    <w:rsid w:val="00E13579"/>
    <w:rsid w:val="00E13615"/>
    <w:rsid w:val="00E1361F"/>
    <w:rsid w:val="00E136D8"/>
    <w:rsid w:val="00E139EA"/>
    <w:rsid w:val="00E13F73"/>
    <w:rsid w:val="00E14036"/>
    <w:rsid w:val="00E1425A"/>
    <w:rsid w:val="00E1434D"/>
    <w:rsid w:val="00E143F4"/>
    <w:rsid w:val="00E14771"/>
    <w:rsid w:val="00E147BF"/>
    <w:rsid w:val="00E148B2"/>
    <w:rsid w:val="00E14B0F"/>
    <w:rsid w:val="00E14CEA"/>
    <w:rsid w:val="00E14EB2"/>
    <w:rsid w:val="00E15017"/>
    <w:rsid w:val="00E15019"/>
    <w:rsid w:val="00E15284"/>
    <w:rsid w:val="00E1533E"/>
    <w:rsid w:val="00E158CA"/>
    <w:rsid w:val="00E15CB1"/>
    <w:rsid w:val="00E15E24"/>
    <w:rsid w:val="00E15E53"/>
    <w:rsid w:val="00E1603F"/>
    <w:rsid w:val="00E16125"/>
    <w:rsid w:val="00E16388"/>
    <w:rsid w:val="00E16394"/>
    <w:rsid w:val="00E16571"/>
    <w:rsid w:val="00E1659F"/>
    <w:rsid w:val="00E16753"/>
    <w:rsid w:val="00E16A41"/>
    <w:rsid w:val="00E16CC8"/>
    <w:rsid w:val="00E16D49"/>
    <w:rsid w:val="00E171E3"/>
    <w:rsid w:val="00E1746B"/>
    <w:rsid w:val="00E17687"/>
    <w:rsid w:val="00E1794F"/>
    <w:rsid w:val="00E1798A"/>
    <w:rsid w:val="00E17B7D"/>
    <w:rsid w:val="00E17D29"/>
    <w:rsid w:val="00E2003A"/>
    <w:rsid w:val="00E20123"/>
    <w:rsid w:val="00E2043A"/>
    <w:rsid w:val="00E205BF"/>
    <w:rsid w:val="00E2064F"/>
    <w:rsid w:val="00E208E5"/>
    <w:rsid w:val="00E20BDF"/>
    <w:rsid w:val="00E20CAA"/>
    <w:rsid w:val="00E20E2A"/>
    <w:rsid w:val="00E210A5"/>
    <w:rsid w:val="00E210EC"/>
    <w:rsid w:val="00E21109"/>
    <w:rsid w:val="00E2117C"/>
    <w:rsid w:val="00E211C7"/>
    <w:rsid w:val="00E21349"/>
    <w:rsid w:val="00E21493"/>
    <w:rsid w:val="00E2159D"/>
    <w:rsid w:val="00E2168C"/>
    <w:rsid w:val="00E216BC"/>
    <w:rsid w:val="00E2177F"/>
    <w:rsid w:val="00E2182B"/>
    <w:rsid w:val="00E218BC"/>
    <w:rsid w:val="00E219C8"/>
    <w:rsid w:val="00E21C6B"/>
    <w:rsid w:val="00E21E1F"/>
    <w:rsid w:val="00E21F2C"/>
    <w:rsid w:val="00E21F37"/>
    <w:rsid w:val="00E21F64"/>
    <w:rsid w:val="00E22012"/>
    <w:rsid w:val="00E22355"/>
    <w:rsid w:val="00E226AB"/>
    <w:rsid w:val="00E22978"/>
    <w:rsid w:val="00E22A06"/>
    <w:rsid w:val="00E22A9A"/>
    <w:rsid w:val="00E22D41"/>
    <w:rsid w:val="00E22F1E"/>
    <w:rsid w:val="00E23103"/>
    <w:rsid w:val="00E232DE"/>
    <w:rsid w:val="00E2338C"/>
    <w:rsid w:val="00E235D0"/>
    <w:rsid w:val="00E235E7"/>
    <w:rsid w:val="00E23767"/>
    <w:rsid w:val="00E23951"/>
    <w:rsid w:val="00E23C0D"/>
    <w:rsid w:val="00E23D41"/>
    <w:rsid w:val="00E23D61"/>
    <w:rsid w:val="00E23E18"/>
    <w:rsid w:val="00E24092"/>
    <w:rsid w:val="00E240B4"/>
    <w:rsid w:val="00E241B7"/>
    <w:rsid w:val="00E24277"/>
    <w:rsid w:val="00E243EE"/>
    <w:rsid w:val="00E24509"/>
    <w:rsid w:val="00E24666"/>
    <w:rsid w:val="00E2468A"/>
    <w:rsid w:val="00E24802"/>
    <w:rsid w:val="00E248A9"/>
    <w:rsid w:val="00E248D4"/>
    <w:rsid w:val="00E249BA"/>
    <w:rsid w:val="00E24B4D"/>
    <w:rsid w:val="00E24D3A"/>
    <w:rsid w:val="00E24F20"/>
    <w:rsid w:val="00E250D9"/>
    <w:rsid w:val="00E25469"/>
    <w:rsid w:val="00E25601"/>
    <w:rsid w:val="00E256C2"/>
    <w:rsid w:val="00E25B0B"/>
    <w:rsid w:val="00E25BAF"/>
    <w:rsid w:val="00E25C02"/>
    <w:rsid w:val="00E25D0B"/>
    <w:rsid w:val="00E25DD6"/>
    <w:rsid w:val="00E26096"/>
    <w:rsid w:val="00E260D0"/>
    <w:rsid w:val="00E262A2"/>
    <w:rsid w:val="00E2631E"/>
    <w:rsid w:val="00E26659"/>
    <w:rsid w:val="00E26C85"/>
    <w:rsid w:val="00E26F01"/>
    <w:rsid w:val="00E270DF"/>
    <w:rsid w:val="00E27119"/>
    <w:rsid w:val="00E27148"/>
    <w:rsid w:val="00E27194"/>
    <w:rsid w:val="00E2759F"/>
    <w:rsid w:val="00E2762F"/>
    <w:rsid w:val="00E278EE"/>
    <w:rsid w:val="00E27B29"/>
    <w:rsid w:val="00E27C97"/>
    <w:rsid w:val="00E27CCF"/>
    <w:rsid w:val="00E27F4A"/>
    <w:rsid w:val="00E301F6"/>
    <w:rsid w:val="00E30249"/>
    <w:rsid w:val="00E3073D"/>
    <w:rsid w:val="00E30B4C"/>
    <w:rsid w:val="00E30BCA"/>
    <w:rsid w:val="00E30D96"/>
    <w:rsid w:val="00E30DC4"/>
    <w:rsid w:val="00E30E83"/>
    <w:rsid w:val="00E30EEE"/>
    <w:rsid w:val="00E30F98"/>
    <w:rsid w:val="00E31033"/>
    <w:rsid w:val="00E312CE"/>
    <w:rsid w:val="00E31580"/>
    <w:rsid w:val="00E31C72"/>
    <w:rsid w:val="00E31D9D"/>
    <w:rsid w:val="00E31EB2"/>
    <w:rsid w:val="00E32001"/>
    <w:rsid w:val="00E320C3"/>
    <w:rsid w:val="00E32315"/>
    <w:rsid w:val="00E32B74"/>
    <w:rsid w:val="00E32CC1"/>
    <w:rsid w:val="00E32D31"/>
    <w:rsid w:val="00E32DF0"/>
    <w:rsid w:val="00E32E4F"/>
    <w:rsid w:val="00E3317B"/>
    <w:rsid w:val="00E3323E"/>
    <w:rsid w:val="00E33536"/>
    <w:rsid w:val="00E33575"/>
    <w:rsid w:val="00E337F1"/>
    <w:rsid w:val="00E337F2"/>
    <w:rsid w:val="00E339F5"/>
    <w:rsid w:val="00E33BD1"/>
    <w:rsid w:val="00E34925"/>
    <w:rsid w:val="00E349F7"/>
    <w:rsid w:val="00E34AB8"/>
    <w:rsid w:val="00E34FFE"/>
    <w:rsid w:val="00E35513"/>
    <w:rsid w:val="00E356BA"/>
    <w:rsid w:val="00E356D9"/>
    <w:rsid w:val="00E35799"/>
    <w:rsid w:val="00E35A5A"/>
    <w:rsid w:val="00E35CFD"/>
    <w:rsid w:val="00E360D0"/>
    <w:rsid w:val="00E36205"/>
    <w:rsid w:val="00E36386"/>
    <w:rsid w:val="00E363D7"/>
    <w:rsid w:val="00E364D4"/>
    <w:rsid w:val="00E365EC"/>
    <w:rsid w:val="00E36672"/>
    <w:rsid w:val="00E36858"/>
    <w:rsid w:val="00E3697B"/>
    <w:rsid w:val="00E369DA"/>
    <w:rsid w:val="00E36A8E"/>
    <w:rsid w:val="00E36C26"/>
    <w:rsid w:val="00E36D12"/>
    <w:rsid w:val="00E36E0A"/>
    <w:rsid w:val="00E36E14"/>
    <w:rsid w:val="00E36E38"/>
    <w:rsid w:val="00E3709B"/>
    <w:rsid w:val="00E370F4"/>
    <w:rsid w:val="00E37253"/>
    <w:rsid w:val="00E3730F"/>
    <w:rsid w:val="00E373CF"/>
    <w:rsid w:val="00E3745D"/>
    <w:rsid w:val="00E3753A"/>
    <w:rsid w:val="00E37688"/>
    <w:rsid w:val="00E378A0"/>
    <w:rsid w:val="00E37925"/>
    <w:rsid w:val="00E37C5E"/>
    <w:rsid w:val="00E37CA6"/>
    <w:rsid w:val="00E400C8"/>
    <w:rsid w:val="00E4083D"/>
    <w:rsid w:val="00E409FB"/>
    <w:rsid w:val="00E40AAD"/>
    <w:rsid w:val="00E40C5B"/>
    <w:rsid w:val="00E40E1E"/>
    <w:rsid w:val="00E41B2F"/>
    <w:rsid w:val="00E41EB6"/>
    <w:rsid w:val="00E423FD"/>
    <w:rsid w:val="00E424B4"/>
    <w:rsid w:val="00E424D7"/>
    <w:rsid w:val="00E4251D"/>
    <w:rsid w:val="00E427DE"/>
    <w:rsid w:val="00E4295B"/>
    <w:rsid w:val="00E42CDA"/>
    <w:rsid w:val="00E42E18"/>
    <w:rsid w:val="00E430EC"/>
    <w:rsid w:val="00E43341"/>
    <w:rsid w:val="00E433B7"/>
    <w:rsid w:val="00E434E9"/>
    <w:rsid w:val="00E43922"/>
    <w:rsid w:val="00E43A15"/>
    <w:rsid w:val="00E43ACD"/>
    <w:rsid w:val="00E43BF0"/>
    <w:rsid w:val="00E43CE7"/>
    <w:rsid w:val="00E43DAE"/>
    <w:rsid w:val="00E4402B"/>
    <w:rsid w:val="00E44152"/>
    <w:rsid w:val="00E44338"/>
    <w:rsid w:val="00E444B9"/>
    <w:rsid w:val="00E44F90"/>
    <w:rsid w:val="00E45069"/>
    <w:rsid w:val="00E4557B"/>
    <w:rsid w:val="00E45964"/>
    <w:rsid w:val="00E4597A"/>
    <w:rsid w:val="00E45A9B"/>
    <w:rsid w:val="00E45B54"/>
    <w:rsid w:val="00E45BF0"/>
    <w:rsid w:val="00E46178"/>
    <w:rsid w:val="00E46202"/>
    <w:rsid w:val="00E463DF"/>
    <w:rsid w:val="00E4651E"/>
    <w:rsid w:val="00E4666D"/>
    <w:rsid w:val="00E46863"/>
    <w:rsid w:val="00E468BF"/>
    <w:rsid w:val="00E468E2"/>
    <w:rsid w:val="00E46AE4"/>
    <w:rsid w:val="00E46C89"/>
    <w:rsid w:val="00E4709B"/>
    <w:rsid w:val="00E47141"/>
    <w:rsid w:val="00E4731A"/>
    <w:rsid w:val="00E47398"/>
    <w:rsid w:val="00E47422"/>
    <w:rsid w:val="00E47472"/>
    <w:rsid w:val="00E47539"/>
    <w:rsid w:val="00E475CB"/>
    <w:rsid w:val="00E50014"/>
    <w:rsid w:val="00E50107"/>
    <w:rsid w:val="00E50346"/>
    <w:rsid w:val="00E50462"/>
    <w:rsid w:val="00E506CA"/>
    <w:rsid w:val="00E5083C"/>
    <w:rsid w:val="00E50A5C"/>
    <w:rsid w:val="00E50C42"/>
    <w:rsid w:val="00E50CBE"/>
    <w:rsid w:val="00E50D0E"/>
    <w:rsid w:val="00E50EA8"/>
    <w:rsid w:val="00E51043"/>
    <w:rsid w:val="00E510B0"/>
    <w:rsid w:val="00E51110"/>
    <w:rsid w:val="00E5181C"/>
    <w:rsid w:val="00E51882"/>
    <w:rsid w:val="00E51F63"/>
    <w:rsid w:val="00E5214F"/>
    <w:rsid w:val="00E5222D"/>
    <w:rsid w:val="00E52281"/>
    <w:rsid w:val="00E524AA"/>
    <w:rsid w:val="00E524E4"/>
    <w:rsid w:val="00E52590"/>
    <w:rsid w:val="00E52A66"/>
    <w:rsid w:val="00E52B04"/>
    <w:rsid w:val="00E52D08"/>
    <w:rsid w:val="00E52F60"/>
    <w:rsid w:val="00E53051"/>
    <w:rsid w:val="00E53121"/>
    <w:rsid w:val="00E53199"/>
    <w:rsid w:val="00E53713"/>
    <w:rsid w:val="00E5375F"/>
    <w:rsid w:val="00E5377B"/>
    <w:rsid w:val="00E539C8"/>
    <w:rsid w:val="00E53B64"/>
    <w:rsid w:val="00E53C1C"/>
    <w:rsid w:val="00E53DB1"/>
    <w:rsid w:val="00E53F28"/>
    <w:rsid w:val="00E541BD"/>
    <w:rsid w:val="00E54268"/>
    <w:rsid w:val="00E548CC"/>
    <w:rsid w:val="00E548CF"/>
    <w:rsid w:val="00E54AE5"/>
    <w:rsid w:val="00E54B30"/>
    <w:rsid w:val="00E54BEE"/>
    <w:rsid w:val="00E54C99"/>
    <w:rsid w:val="00E54CE0"/>
    <w:rsid w:val="00E54F3A"/>
    <w:rsid w:val="00E54F3C"/>
    <w:rsid w:val="00E551E9"/>
    <w:rsid w:val="00E552F3"/>
    <w:rsid w:val="00E55364"/>
    <w:rsid w:val="00E55657"/>
    <w:rsid w:val="00E5567F"/>
    <w:rsid w:val="00E556BE"/>
    <w:rsid w:val="00E557E3"/>
    <w:rsid w:val="00E55834"/>
    <w:rsid w:val="00E55C1D"/>
    <w:rsid w:val="00E55FC2"/>
    <w:rsid w:val="00E561B3"/>
    <w:rsid w:val="00E56352"/>
    <w:rsid w:val="00E56485"/>
    <w:rsid w:val="00E564D4"/>
    <w:rsid w:val="00E56798"/>
    <w:rsid w:val="00E568B6"/>
    <w:rsid w:val="00E56936"/>
    <w:rsid w:val="00E569DE"/>
    <w:rsid w:val="00E56AEF"/>
    <w:rsid w:val="00E56AFD"/>
    <w:rsid w:val="00E56E7C"/>
    <w:rsid w:val="00E56EA4"/>
    <w:rsid w:val="00E56EDD"/>
    <w:rsid w:val="00E572D0"/>
    <w:rsid w:val="00E57876"/>
    <w:rsid w:val="00E57A2B"/>
    <w:rsid w:val="00E57C1F"/>
    <w:rsid w:val="00E57D35"/>
    <w:rsid w:val="00E57E53"/>
    <w:rsid w:val="00E57FE7"/>
    <w:rsid w:val="00E60029"/>
    <w:rsid w:val="00E60047"/>
    <w:rsid w:val="00E60128"/>
    <w:rsid w:val="00E6021F"/>
    <w:rsid w:val="00E60639"/>
    <w:rsid w:val="00E60A8A"/>
    <w:rsid w:val="00E60B75"/>
    <w:rsid w:val="00E60BC2"/>
    <w:rsid w:val="00E60E42"/>
    <w:rsid w:val="00E60EA2"/>
    <w:rsid w:val="00E61053"/>
    <w:rsid w:val="00E614A5"/>
    <w:rsid w:val="00E6172D"/>
    <w:rsid w:val="00E61762"/>
    <w:rsid w:val="00E6177D"/>
    <w:rsid w:val="00E6181D"/>
    <w:rsid w:val="00E61879"/>
    <w:rsid w:val="00E61964"/>
    <w:rsid w:val="00E619AC"/>
    <w:rsid w:val="00E61ECF"/>
    <w:rsid w:val="00E61F07"/>
    <w:rsid w:val="00E61F47"/>
    <w:rsid w:val="00E61F8E"/>
    <w:rsid w:val="00E62010"/>
    <w:rsid w:val="00E62144"/>
    <w:rsid w:val="00E6222E"/>
    <w:rsid w:val="00E6234F"/>
    <w:rsid w:val="00E6267E"/>
    <w:rsid w:val="00E626CC"/>
    <w:rsid w:val="00E626EE"/>
    <w:rsid w:val="00E629F9"/>
    <w:rsid w:val="00E62A4E"/>
    <w:rsid w:val="00E62CE7"/>
    <w:rsid w:val="00E62CFD"/>
    <w:rsid w:val="00E62D6E"/>
    <w:rsid w:val="00E62DA1"/>
    <w:rsid w:val="00E62DBD"/>
    <w:rsid w:val="00E62DE0"/>
    <w:rsid w:val="00E62E88"/>
    <w:rsid w:val="00E62ECC"/>
    <w:rsid w:val="00E62EEC"/>
    <w:rsid w:val="00E62EFB"/>
    <w:rsid w:val="00E63064"/>
    <w:rsid w:val="00E631F5"/>
    <w:rsid w:val="00E632C1"/>
    <w:rsid w:val="00E632D7"/>
    <w:rsid w:val="00E633D6"/>
    <w:rsid w:val="00E6355F"/>
    <w:rsid w:val="00E636F7"/>
    <w:rsid w:val="00E63797"/>
    <w:rsid w:val="00E638CD"/>
    <w:rsid w:val="00E6398F"/>
    <w:rsid w:val="00E63D9F"/>
    <w:rsid w:val="00E63F6D"/>
    <w:rsid w:val="00E64797"/>
    <w:rsid w:val="00E647DA"/>
    <w:rsid w:val="00E647FA"/>
    <w:rsid w:val="00E64855"/>
    <w:rsid w:val="00E6489A"/>
    <w:rsid w:val="00E64CA4"/>
    <w:rsid w:val="00E64D2C"/>
    <w:rsid w:val="00E6513A"/>
    <w:rsid w:val="00E651C2"/>
    <w:rsid w:val="00E6538E"/>
    <w:rsid w:val="00E65684"/>
    <w:rsid w:val="00E657A6"/>
    <w:rsid w:val="00E657D4"/>
    <w:rsid w:val="00E65801"/>
    <w:rsid w:val="00E6589E"/>
    <w:rsid w:val="00E659BE"/>
    <w:rsid w:val="00E65B02"/>
    <w:rsid w:val="00E65B97"/>
    <w:rsid w:val="00E65BFB"/>
    <w:rsid w:val="00E65C68"/>
    <w:rsid w:val="00E65C9D"/>
    <w:rsid w:val="00E65DE9"/>
    <w:rsid w:val="00E65DFC"/>
    <w:rsid w:val="00E65F4B"/>
    <w:rsid w:val="00E65F54"/>
    <w:rsid w:val="00E66032"/>
    <w:rsid w:val="00E660BF"/>
    <w:rsid w:val="00E662A2"/>
    <w:rsid w:val="00E6668B"/>
    <w:rsid w:val="00E6686B"/>
    <w:rsid w:val="00E66B0C"/>
    <w:rsid w:val="00E66B16"/>
    <w:rsid w:val="00E66B3E"/>
    <w:rsid w:val="00E66F16"/>
    <w:rsid w:val="00E66F7B"/>
    <w:rsid w:val="00E66FC7"/>
    <w:rsid w:val="00E6715C"/>
    <w:rsid w:val="00E6725B"/>
    <w:rsid w:val="00E67295"/>
    <w:rsid w:val="00E67611"/>
    <w:rsid w:val="00E677CC"/>
    <w:rsid w:val="00E67809"/>
    <w:rsid w:val="00E67A4F"/>
    <w:rsid w:val="00E67ACE"/>
    <w:rsid w:val="00E67BA0"/>
    <w:rsid w:val="00E67C6F"/>
    <w:rsid w:val="00E67C75"/>
    <w:rsid w:val="00E700B0"/>
    <w:rsid w:val="00E701D1"/>
    <w:rsid w:val="00E704CE"/>
    <w:rsid w:val="00E704FA"/>
    <w:rsid w:val="00E70535"/>
    <w:rsid w:val="00E70827"/>
    <w:rsid w:val="00E70F88"/>
    <w:rsid w:val="00E717EC"/>
    <w:rsid w:val="00E71960"/>
    <w:rsid w:val="00E71A9A"/>
    <w:rsid w:val="00E71D55"/>
    <w:rsid w:val="00E71D93"/>
    <w:rsid w:val="00E72011"/>
    <w:rsid w:val="00E72325"/>
    <w:rsid w:val="00E72660"/>
    <w:rsid w:val="00E72833"/>
    <w:rsid w:val="00E729B6"/>
    <w:rsid w:val="00E729DE"/>
    <w:rsid w:val="00E72B42"/>
    <w:rsid w:val="00E72B86"/>
    <w:rsid w:val="00E72D44"/>
    <w:rsid w:val="00E72F16"/>
    <w:rsid w:val="00E72F39"/>
    <w:rsid w:val="00E72F42"/>
    <w:rsid w:val="00E72FCA"/>
    <w:rsid w:val="00E731CA"/>
    <w:rsid w:val="00E732C5"/>
    <w:rsid w:val="00E73344"/>
    <w:rsid w:val="00E7354F"/>
    <w:rsid w:val="00E73709"/>
    <w:rsid w:val="00E737EF"/>
    <w:rsid w:val="00E739B4"/>
    <w:rsid w:val="00E73A23"/>
    <w:rsid w:val="00E73AB2"/>
    <w:rsid w:val="00E73CE0"/>
    <w:rsid w:val="00E73EB7"/>
    <w:rsid w:val="00E74767"/>
    <w:rsid w:val="00E747AB"/>
    <w:rsid w:val="00E74828"/>
    <w:rsid w:val="00E74895"/>
    <w:rsid w:val="00E74FEA"/>
    <w:rsid w:val="00E750B0"/>
    <w:rsid w:val="00E750DD"/>
    <w:rsid w:val="00E75234"/>
    <w:rsid w:val="00E7564B"/>
    <w:rsid w:val="00E757E4"/>
    <w:rsid w:val="00E75A55"/>
    <w:rsid w:val="00E75BCC"/>
    <w:rsid w:val="00E75D28"/>
    <w:rsid w:val="00E75F6B"/>
    <w:rsid w:val="00E76098"/>
    <w:rsid w:val="00E76117"/>
    <w:rsid w:val="00E761B7"/>
    <w:rsid w:val="00E76321"/>
    <w:rsid w:val="00E766ED"/>
    <w:rsid w:val="00E76793"/>
    <w:rsid w:val="00E767F5"/>
    <w:rsid w:val="00E7686B"/>
    <w:rsid w:val="00E769BD"/>
    <w:rsid w:val="00E76BF8"/>
    <w:rsid w:val="00E76E6E"/>
    <w:rsid w:val="00E771E8"/>
    <w:rsid w:val="00E77297"/>
    <w:rsid w:val="00E773B5"/>
    <w:rsid w:val="00E774DF"/>
    <w:rsid w:val="00E77540"/>
    <w:rsid w:val="00E77643"/>
    <w:rsid w:val="00E7765F"/>
    <w:rsid w:val="00E7768C"/>
    <w:rsid w:val="00E77BC0"/>
    <w:rsid w:val="00E77F62"/>
    <w:rsid w:val="00E80062"/>
    <w:rsid w:val="00E80157"/>
    <w:rsid w:val="00E802BD"/>
    <w:rsid w:val="00E803CB"/>
    <w:rsid w:val="00E80694"/>
    <w:rsid w:val="00E806F8"/>
    <w:rsid w:val="00E808FB"/>
    <w:rsid w:val="00E80933"/>
    <w:rsid w:val="00E80B7D"/>
    <w:rsid w:val="00E80BE7"/>
    <w:rsid w:val="00E80BF6"/>
    <w:rsid w:val="00E80DDC"/>
    <w:rsid w:val="00E81000"/>
    <w:rsid w:val="00E81125"/>
    <w:rsid w:val="00E811AF"/>
    <w:rsid w:val="00E8150A"/>
    <w:rsid w:val="00E81970"/>
    <w:rsid w:val="00E81D92"/>
    <w:rsid w:val="00E81EA8"/>
    <w:rsid w:val="00E81F59"/>
    <w:rsid w:val="00E82152"/>
    <w:rsid w:val="00E82274"/>
    <w:rsid w:val="00E823AA"/>
    <w:rsid w:val="00E82517"/>
    <w:rsid w:val="00E82859"/>
    <w:rsid w:val="00E82C9D"/>
    <w:rsid w:val="00E82D55"/>
    <w:rsid w:val="00E82EE5"/>
    <w:rsid w:val="00E83022"/>
    <w:rsid w:val="00E830BB"/>
    <w:rsid w:val="00E832E9"/>
    <w:rsid w:val="00E8333C"/>
    <w:rsid w:val="00E8379D"/>
    <w:rsid w:val="00E837DA"/>
    <w:rsid w:val="00E83833"/>
    <w:rsid w:val="00E83ACD"/>
    <w:rsid w:val="00E83B8B"/>
    <w:rsid w:val="00E83E78"/>
    <w:rsid w:val="00E83F8F"/>
    <w:rsid w:val="00E8407C"/>
    <w:rsid w:val="00E84235"/>
    <w:rsid w:val="00E84495"/>
    <w:rsid w:val="00E84634"/>
    <w:rsid w:val="00E846F2"/>
    <w:rsid w:val="00E8476B"/>
    <w:rsid w:val="00E84851"/>
    <w:rsid w:val="00E8487E"/>
    <w:rsid w:val="00E8493C"/>
    <w:rsid w:val="00E84C22"/>
    <w:rsid w:val="00E84C2E"/>
    <w:rsid w:val="00E84CAF"/>
    <w:rsid w:val="00E84E52"/>
    <w:rsid w:val="00E850E9"/>
    <w:rsid w:val="00E85307"/>
    <w:rsid w:val="00E85464"/>
    <w:rsid w:val="00E85553"/>
    <w:rsid w:val="00E8563B"/>
    <w:rsid w:val="00E856AE"/>
    <w:rsid w:val="00E85702"/>
    <w:rsid w:val="00E85BEA"/>
    <w:rsid w:val="00E85D59"/>
    <w:rsid w:val="00E85DE1"/>
    <w:rsid w:val="00E85EEB"/>
    <w:rsid w:val="00E85F6E"/>
    <w:rsid w:val="00E8604C"/>
    <w:rsid w:val="00E86076"/>
    <w:rsid w:val="00E860AC"/>
    <w:rsid w:val="00E86288"/>
    <w:rsid w:val="00E86496"/>
    <w:rsid w:val="00E86520"/>
    <w:rsid w:val="00E866F5"/>
    <w:rsid w:val="00E86BDA"/>
    <w:rsid w:val="00E86C71"/>
    <w:rsid w:val="00E86F5A"/>
    <w:rsid w:val="00E86F71"/>
    <w:rsid w:val="00E86FE5"/>
    <w:rsid w:val="00E87014"/>
    <w:rsid w:val="00E87124"/>
    <w:rsid w:val="00E871B1"/>
    <w:rsid w:val="00E871DE"/>
    <w:rsid w:val="00E8751E"/>
    <w:rsid w:val="00E87669"/>
    <w:rsid w:val="00E87769"/>
    <w:rsid w:val="00E877CA"/>
    <w:rsid w:val="00E8781B"/>
    <w:rsid w:val="00E8791E"/>
    <w:rsid w:val="00E87A83"/>
    <w:rsid w:val="00E87D12"/>
    <w:rsid w:val="00E87FB3"/>
    <w:rsid w:val="00E90037"/>
    <w:rsid w:val="00E9013F"/>
    <w:rsid w:val="00E9041C"/>
    <w:rsid w:val="00E90523"/>
    <w:rsid w:val="00E905AB"/>
    <w:rsid w:val="00E90699"/>
    <w:rsid w:val="00E90710"/>
    <w:rsid w:val="00E90744"/>
    <w:rsid w:val="00E90815"/>
    <w:rsid w:val="00E908B8"/>
    <w:rsid w:val="00E90D0B"/>
    <w:rsid w:val="00E91206"/>
    <w:rsid w:val="00E91343"/>
    <w:rsid w:val="00E913D3"/>
    <w:rsid w:val="00E914D2"/>
    <w:rsid w:val="00E9159F"/>
    <w:rsid w:val="00E915EB"/>
    <w:rsid w:val="00E91773"/>
    <w:rsid w:val="00E91833"/>
    <w:rsid w:val="00E9187C"/>
    <w:rsid w:val="00E922DE"/>
    <w:rsid w:val="00E922E7"/>
    <w:rsid w:val="00E923D7"/>
    <w:rsid w:val="00E92600"/>
    <w:rsid w:val="00E9262B"/>
    <w:rsid w:val="00E92659"/>
    <w:rsid w:val="00E926C3"/>
    <w:rsid w:val="00E92C76"/>
    <w:rsid w:val="00E92D9B"/>
    <w:rsid w:val="00E92EE3"/>
    <w:rsid w:val="00E931EE"/>
    <w:rsid w:val="00E9329E"/>
    <w:rsid w:val="00E934CA"/>
    <w:rsid w:val="00E93602"/>
    <w:rsid w:val="00E93661"/>
    <w:rsid w:val="00E93836"/>
    <w:rsid w:val="00E93ABB"/>
    <w:rsid w:val="00E93AF7"/>
    <w:rsid w:val="00E93BE8"/>
    <w:rsid w:val="00E93E10"/>
    <w:rsid w:val="00E94015"/>
    <w:rsid w:val="00E940AC"/>
    <w:rsid w:val="00E94167"/>
    <w:rsid w:val="00E941FA"/>
    <w:rsid w:val="00E94220"/>
    <w:rsid w:val="00E94408"/>
    <w:rsid w:val="00E944A7"/>
    <w:rsid w:val="00E94576"/>
    <w:rsid w:val="00E946A6"/>
    <w:rsid w:val="00E9496D"/>
    <w:rsid w:val="00E949C6"/>
    <w:rsid w:val="00E94B36"/>
    <w:rsid w:val="00E94D34"/>
    <w:rsid w:val="00E94E00"/>
    <w:rsid w:val="00E94FCE"/>
    <w:rsid w:val="00E950A2"/>
    <w:rsid w:val="00E954BD"/>
    <w:rsid w:val="00E95636"/>
    <w:rsid w:val="00E956F5"/>
    <w:rsid w:val="00E95739"/>
    <w:rsid w:val="00E95A2F"/>
    <w:rsid w:val="00E95A81"/>
    <w:rsid w:val="00E95CE6"/>
    <w:rsid w:val="00E95EB4"/>
    <w:rsid w:val="00E95F40"/>
    <w:rsid w:val="00E9609B"/>
    <w:rsid w:val="00E962ED"/>
    <w:rsid w:val="00E96355"/>
    <w:rsid w:val="00E96391"/>
    <w:rsid w:val="00E964B6"/>
    <w:rsid w:val="00E9667F"/>
    <w:rsid w:val="00E968DF"/>
    <w:rsid w:val="00E96B7A"/>
    <w:rsid w:val="00E97273"/>
    <w:rsid w:val="00E97298"/>
    <w:rsid w:val="00E9738D"/>
    <w:rsid w:val="00E975CF"/>
    <w:rsid w:val="00E976DE"/>
    <w:rsid w:val="00E97768"/>
    <w:rsid w:val="00E97B69"/>
    <w:rsid w:val="00E97B93"/>
    <w:rsid w:val="00E97B9E"/>
    <w:rsid w:val="00EA0177"/>
    <w:rsid w:val="00EA022F"/>
    <w:rsid w:val="00EA04DD"/>
    <w:rsid w:val="00EA04FF"/>
    <w:rsid w:val="00EA0659"/>
    <w:rsid w:val="00EA0B2A"/>
    <w:rsid w:val="00EA0CA9"/>
    <w:rsid w:val="00EA1062"/>
    <w:rsid w:val="00EA11A3"/>
    <w:rsid w:val="00EA1263"/>
    <w:rsid w:val="00EA171F"/>
    <w:rsid w:val="00EA1774"/>
    <w:rsid w:val="00EA190D"/>
    <w:rsid w:val="00EA1D43"/>
    <w:rsid w:val="00EA23FB"/>
    <w:rsid w:val="00EA2418"/>
    <w:rsid w:val="00EA25BB"/>
    <w:rsid w:val="00EA27F7"/>
    <w:rsid w:val="00EA28BC"/>
    <w:rsid w:val="00EA2A26"/>
    <w:rsid w:val="00EA2A78"/>
    <w:rsid w:val="00EA2B25"/>
    <w:rsid w:val="00EA2CEB"/>
    <w:rsid w:val="00EA2DA0"/>
    <w:rsid w:val="00EA2F95"/>
    <w:rsid w:val="00EA2FFB"/>
    <w:rsid w:val="00EA3023"/>
    <w:rsid w:val="00EA36E6"/>
    <w:rsid w:val="00EA3834"/>
    <w:rsid w:val="00EA38B3"/>
    <w:rsid w:val="00EA38F7"/>
    <w:rsid w:val="00EA3923"/>
    <w:rsid w:val="00EA3A81"/>
    <w:rsid w:val="00EA3C2F"/>
    <w:rsid w:val="00EA3D12"/>
    <w:rsid w:val="00EA3DFD"/>
    <w:rsid w:val="00EA3F18"/>
    <w:rsid w:val="00EA4017"/>
    <w:rsid w:val="00EA4537"/>
    <w:rsid w:val="00EA4588"/>
    <w:rsid w:val="00EA45EB"/>
    <w:rsid w:val="00EA48AD"/>
    <w:rsid w:val="00EA4A57"/>
    <w:rsid w:val="00EA4A63"/>
    <w:rsid w:val="00EA4B72"/>
    <w:rsid w:val="00EA4D2E"/>
    <w:rsid w:val="00EA4F87"/>
    <w:rsid w:val="00EA51E4"/>
    <w:rsid w:val="00EA538A"/>
    <w:rsid w:val="00EA548D"/>
    <w:rsid w:val="00EA55BD"/>
    <w:rsid w:val="00EA570E"/>
    <w:rsid w:val="00EA5776"/>
    <w:rsid w:val="00EA58B8"/>
    <w:rsid w:val="00EA59EC"/>
    <w:rsid w:val="00EA5A4D"/>
    <w:rsid w:val="00EA5BE6"/>
    <w:rsid w:val="00EA5C06"/>
    <w:rsid w:val="00EA6052"/>
    <w:rsid w:val="00EA6355"/>
    <w:rsid w:val="00EA65BD"/>
    <w:rsid w:val="00EA6C15"/>
    <w:rsid w:val="00EA6D5B"/>
    <w:rsid w:val="00EA6E7E"/>
    <w:rsid w:val="00EA6EEE"/>
    <w:rsid w:val="00EA6F20"/>
    <w:rsid w:val="00EA72EA"/>
    <w:rsid w:val="00EA7551"/>
    <w:rsid w:val="00EA75FC"/>
    <w:rsid w:val="00EA7624"/>
    <w:rsid w:val="00EA76B2"/>
    <w:rsid w:val="00EA7921"/>
    <w:rsid w:val="00EB018F"/>
    <w:rsid w:val="00EB0295"/>
    <w:rsid w:val="00EB03AA"/>
    <w:rsid w:val="00EB0585"/>
    <w:rsid w:val="00EB067C"/>
    <w:rsid w:val="00EB0730"/>
    <w:rsid w:val="00EB07A8"/>
    <w:rsid w:val="00EB0943"/>
    <w:rsid w:val="00EB0BFE"/>
    <w:rsid w:val="00EB0C8D"/>
    <w:rsid w:val="00EB0D88"/>
    <w:rsid w:val="00EB0E08"/>
    <w:rsid w:val="00EB1A3E"/>
    <w:rsid w:val="00EB1A87"/>
    <w:rsid w:val="00EB2902"/>
    <w:rsid w:val="00EB2906"/>
    <w:rsid w:val="00EB2A4B"/>
    <w:rsid w:val="00EB2AE4"/>
    <w:rsid w:val="00EB2D25"/>
    <w:rsid w:val="00EB3096"/>
    <w:rsid w:val="00EB321B"/>
    <w:rsid w:val="00EB344B"/>
    <w:rsid w:val="00EB3A40"/>
    <w:rsid w:val="00EB3C12"/>
    <w:rsid w:val="00EB3CB1"/>
    <w:rsid w:val="00EB3E31"/>
    <w:rsid w:val="00EB41ED"/>
    <w:rsid w:val="00EB453B"/>
    <w:rsid w:val="00EB4640"/>
    <w:rsid w:val="00EB483A"/>
    <w:rsid w:val="00EB4AAD"/>
    <w:rsid w:val="00EB4B3E"/>
    <w:rsid w:val="00EB4B9D"/>
    <w:rsid w:val="00EB4C5D"/>
    <w:rsid w:val="00EB4CA2"/>
    <w:rsid w:val="00EB4E6F"/>
    <w:rsid w:val="00EB50B5"/>
    <w:rsid w:val="00EB51AC"/>
    <w:rsid w:val="00EB53A6"/>
    <w:rsid w:val="00EB559E"/>
    <w:rsid w:val="00EB55A0"/>
    <w:rsid w:val="00EB56C1"/>
    <w:rsid w:val="00EB5723"/>
    <w:rsid w:val="00EB5ACA"/>
    <w:rsid w:val="00EB5BEC"/>
    <w:rsid w:val="00EB5BFA"/>
    <w:rsid w:val="00EB5D88"/>
    <w:rsid w:val="00EB62E1"/>
    <w:rsid w:val="00EB63C7"/>
    <w:rsid w:val="00EB672F"/>
    <w:rsid w:val="00EB67D2"/>
    <w:rsid w:val="00EB689E"/>
    <w:rsid w:val="00EB6A36"/>
    <w:rsid w:val="00EB6BCC"/>
    <w:rsid w:val="00EB6D21"/>
    <w:rsid w:val="00EB6E14"/>
    <w:rsid w:val="00EB70B9"/>
    <w:rsid w:val="00EB734B"/>
    <w:rsid w:val="00EB73E3"/>
    <w:rsid w:val="00EB756A"/>
    <w:rsid w:val="00EB765C"/>
    <w:rsid w:val="00EB769B"/>
    <w:rsid w:val="00EB77E2"/>
    <w:rsid w:val="00EB7AEB"/>
    <w:rsid w:val="00EB7DB3"/>
    <w:rsid w:val="00EB7F8F"/>
    <w:rsid w:val="00EC0044"/>
    <w:rsid w:val="00EC0114"/>
    <w:rsid w:val="00EC01AB"/>
    <w:rsid w:val="00EC0A16"/>
    <w:rsid w:val="00EC0CE4"/>
    <w:rsid w:val="00EC0DAF"/>
    <w:rsid w:val="00EC0F5E"/>
    <w:rsid w:val="00EC115A"/>
    <w:rsid w:val="00EC124B"/>
    <w:rsid w:val="00EC157F"/>
    <w:rsid w:val="00EC16AA"/>
    <w:rsid w:val="00EC1B81"/>
    <w:rsid w:val="00EC20CE"/>
    <w:rsid w:val="00EC21CA"/>
    <w:rsid w:val="00EC23A3"/>
    <w:rsid w:val="00EC2516"/>
    <w:rsid w:val="00EC253E"/>
    <w:rsid w:val="00EC2766"/>
    <w:rsid w:val="00EC2868"/>
    <w:rsid w:val="00EC2C30"/>
    <w:rsid w:val="00EC2D81"/>
    <w:rsid w:val="00EC2DF8"/>
    <w:rsid w:val="00EC324D"/>
    <w:rsid w:val="00EC3317"/>
    <w:rsid w:val="00EC3681"/>
    <w:rsid w:val="00EC371A"/>
    <w:rsid w:val="00EC37EE"/>
    <w:rsid w:val="00EC3858"/>
    <w:rsid w:val="00EC3D3D"/>
    <w:rsid w:val="00EC3F19"/>
    <w:rsid w:val="00EC4050"/>
    <w:rsid w:val="00EC405C"/>
    <w:rsid w:val="00EC456D"/>
    <w:rsid w:val="00EC457C"/>
    <w:rsid w:val="00EC45AE"/>
    <w:rsid w:val="00EC45D3"/>
    <w:rsid w:val="00EC47AF"/>
    <w:rsid w:val="00EC4862"/>
    <w:rsid w:val="00EC4924"/>
    <w:rsid w:val="00EC4C3D"/>
    <w:rsid w:val="00EC4C3F"/>
    <w:rsid w:val="00EC4C86"/>
    <w:rsid w:val="00EC4CF7"/>
    <w:rsid w:val="00EC4D1E"/>
    <w:rsid w:val="00EC4DC4"/>
    <w:rsid w:val="00EC51AD"/>
    <w:rsid w:val="00EC51F7"/>
    <w:rsid w:val="00EC546D"/>
    <w:rsid w:val="00EC548F"/>
    <w:rsid w:val="00EC578E"/>
    <w:rsid w:val="00EC5899"/>
    <w:rsid w:val="00EC5A68"/>
    <w:rsid w:val="00EC5AF6"/>
    <w:rsid w:val="00EC5CBA"/>
    <w:rsid w:val="00EC5EB3"/>
    <w:rsid w:val="00EC6405"/>
    <w:rsid w:val="00EC647F"/>
    <w:rsid w:val="00EC6672"/>
    <w:rsid w:val="00EC674C"/>
    <w:rsid w:val="00EC6987"/>
    <w:rsid w:val="00EC6AB9"/>
    <w:rsid w:val="00EC6BFB"/>
    <w:rsid w:val="00EC6F8D"/>
    <w:rsid w:val="00EC7031"/>
    <w:rsid w:val="00EC750B"/>
    <w:rsid w:val="00EC75C7"/>
    <w:rsid w:val="00EC770A"/>
    <w:rsid w:val="00EC7718"/>
    <w:rsid w:val="00EC7731"/>
    <w:rsid w:val="00EC77AF"/>
    <w:rsid w:val="00EC79BE"/>
    <w:rsid w:val="00EC7A64"/>
    <w:rsid w:val="00EC7BCF"/>
    <w:rsid w:val="00EC7CF5"/>
    <w:rsid w:val="00EC7D0A"/>
    <w:rsid w:val="00ED023F"/>
    <w:rsid w:val="00ED02A2"/>
    <w:rsid w:val="00ED02B0"/>
    <w:rsid w:val="00ED0300"/>
    <w:rsid w:val="00ED0305"/>
    <w:rsid w:val="00ED0385"/>
    <w:rsid w:val="00ED0422"/>
    <w:rsid w:val="00ED04C1"/>
    <w:rsid w:val="00ED0544"/>
    <w:rsid w:val="00ED059E"/>
    <w:rsid w:val="00ED0B60"/>
    <w:rsid w:val="00ED0CFE"/>
    <w:rsid w:val="00ED0FA4"/>
    <w:rsid w:val="00ED0FE2"/>
    <w:rsid w:val="00ED103E"/>
    <w:rsid w:val="00ED1275"/>
    <w:rsid w:val="00ED14FC"/>
    <w:rsid w:val="00ED167E"/>
    <w:rsid w:val="00ED1813"/>
    <w:rsid w:val="00ED1AA7"/>
    <w:rsid w:val="00ED1B1B"/>
    <w:rsid w:val="00ED1D0B"/>
    <w:rsid w:val="00ED1D68"/>
    <w:rsid w:val="00ED1FEE"/>
    <w:rsid w:val="00ED1FF7"/>
    <w:rsid w:val="00ED20B4"/>
    <w:rsid w:val="00ED218D"/>
    <w:rsid w:val="00ED2324"/>
    <w:rsid w:val="00ED276D"/>
    <w:rsid w:val="00ED2801"/>
    <w:rsid w:val="00ED2B04"/>
    <w:rsid w:val="00ED2DBC"/>
    <w:rsid w:val="00ED2EC3"/>
    <w:rsid w:val="00ED2F49"/>
    <w:rsid w:val="00ED301B"/>
    <w:rsid w:val="00ED34D0"/>
    <w:rsid w:val="00ED38B3"/>
    <w:rsid w:val="00ED38C3"/>
    <w:rsid w:val="00ED3B21"/>
    <w:rsid w:val="00ED3C30"/>
    <w:rsid w:val="00ED3E3B"/>
    <w:rsid w:val="00ED3F9D"/>
    <w:rsid w:val="00ED40EA"/>
    <w:rsid w:val="00ED4101"/>
    <w:rsid w:val="00ED431B"/>
    <w:rsid w:val="00ED4362"/>
    <w:rsid w:val="00ED4565"/>
    <w:rsid w:val="00ED464F"/>
    <w:rsid w:val="00ED4751"/>
    <w:rsid w:val="00ED4889"/>
    <w:rsid w:val="00ED4909"/>
    <w:rsid w:val="00ED4926"/>
    <w:rsid w:val="00ED4A92"/>
    <w:rsid w:val="00ED4DAF"/>
    <w:rsid w:val="00ED511E"/>
    <w:rsid w:val="00ED5344"/>
    <w:rsid w:val="00ED5576"/>
    <w:rsid w:val="00ED559D"/>
    <w:rsid w:val="00ED592D"/>
    <w:rsid w:val="00ED595D"/>
    <w:rsid w:val="00ED5A84"/>
    <w:rsid w:val="00ED5F2E"/>
    <w:rsid w:val="00ED62ED"/>
    <w:rsid w:val="00ED6367"/>
    <w:rsid w:val="00ED66A4"/>
    <w:rsid w:val="00ED66D5"/>
    <w:rsid w:val="00ED67A0"/>
    <w:rsid w:val="00ED6936"/>
    <w:rsid w:val="00ED6B1B"/>
    <w:rsid w:val="00ED6BCF"/>
    <w:rsid w:val="00ED6C67"/>
    <w:rsid w:val="00ED6D78"/>
    <w:rsid w:val="00ED6DDF"/>
    <w:rsid w:val="00ED6E4E"/>
    <w:rsid w:val="00ED6EE1"/>
    <w:rsid w:val="00ED6F38"/>
    <w:rsid w:val="00ED6F5E"/>
    <w:rsid w:val="00ED7089"/>
    <w:rsid w:val="00ED70C1"/>
    <w:rsid w:val="00ED73B5"/>
    <w:rsid w:val="00ED73F7"/>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31"/>
    <w:rsid w:val="00EE04A2"/>
    <w:rsid w:val="00EE04B1"/>
    <w:rsid w:val="00EE04C9"/>
    <w:rsid w:val="00EE0569"/>
    <w:rsid w:val="00EE0766"/>
    <w:rsid w:val="00EE07CE"/>
    <w:rsid w:val="00EE08AD"/>
    <w:rsid w:val="00EE0AC8"/>
    <w:rsid w:val="00EE0B1B"/>
    <w:rsid w:val="00EE0B2F"/>
    <w:rsid w:val="00EE0C7A"/>
    <w:rsid w:val="00EE0CDA"/>
    <w:rsid w:val="00EE0D5B"/>
    <w:rsid w:val="00EE106B"/>
    <w:rsid w:val="00EE1086"/>
    <w:rsid w:val="00EE1149"/>
    <w:rsid w:val="00EE1351"/>
    <w:rsid w:val="00EE140A"/>
    <w:rsid w:val="00EE1531"/>
    <w:rsid w:val="00EE1CE2"/>
    <w:rsid w:val="00EE1D4E"/>
    <w:rsid w:val="00EE1E14"/>
    <w:rsid w:val="00EE1E78"/>
    <w:rsid w:val="00EE1EE3"/>
    <w:rsid w:val="00EE206F"/>
    <w:rsid w:val="00EE20BA"/>
    <w:rsid w:val="00EE214F"/>
    <w:rsid w:val="00EE256A"/>
    <w:rsid w:val="00EE27DA"/>
    <w:rsid w:val="00EE292A"/>
    <w:rsid w:val="00EE2A93"/>
    <w:rsid w:val="00EE2AB5"/>
    <w:rsid w:val="00EE30CC"/>
    <w:rsid w:val="00EE36CB"/>
    <w:rsid w:val="00EE382E"/>
    <w:rsid w:val="00EE3A64"/>
    <w:rsid w:val="00EE3B98"/>
    <w:rsid w:val="00EE3DC0"/>
    <w:rsid w:val="00EE3DEB"/>
    <w:rsid w:val="00EE3E55"/>
    <w:rsid w:val="00EE3E6A"/>
    <w:rsid w:val="00EE3E6F"/>
    <w:rsid w:val="00EE3EB0"/>
    <w:rsid w:val="00EE3F77"/>
    <w:rsid w:val="00EE4187"/>
    <w:rsid w:val="00EE41AC"/>
    <w:rsid w:val="00EE4394"/>
    <w:rsid w:val="00EE4412"/>
    <w:rsid w:val="00EE4415"/>
    <w:rsid w:val="00EE444A"/>
    <w:rsid w:val="00EE45D5"/>
    <w:rsid w:val="00EE46E9"/>
    <w:rsid w:val="00EE4858"/>
    <w:rsid w:val="00EE4F72"/>
    <w:rsid w:val="00EE4FAD"/>
    <w:rsid w:val="00EE5260"/>
    <w:rsid w:val="00EE52A0"/>
    <w:rsid w:val="00EE5545"/>
    <w:rsid w:val="00EE55D7"/>
    <w:rsid w:val="00EE5654"/>
    <w:rsid w:val="00EE56D7"/>
    <w:rsid w:val="00EE57E4"/>
    <w:rsid w:val="00EE5981"/>
    <w:rsid w:val="00EE5F41"/>
    <w:rsid w:val="00EE5F92"/>
    <w:rsid w:val="00EE5FA3"/>
    <w:rsid w:val="00EE5FD9"/>
    <w:rsid w:val="00EE6026"/>
    <w:rsid w:val="00EE61C3"/>
    <w:rsid w:val="00EE6336"/>
    <w:rsid w:val="00EE63A5"/>
    <w:rsid w:val="00EE649B"/>
    <w:rsid w:val="00EE64AC"/>
    <w:rsid w:val="00EE66FC"/>
    <w:rsid w:val="00EE6738"/>
    <w:rsid w:val="00EE676E"/>
    <w:rsid w:val="00EE67BF"/>
    <w:rsid w:val="00EE684E"/>
    <w:rsid w:val="00EE6D57"/>
    <w:rsid w:val="00EE6E45"/>
    <w:rsid w:val="00EE6FDC"/>
    <w:rsid w:val="00EE701D"/>
    <w:rsid w:val="00EE71AE"/>
    <w:rsid w:val="00EE734B"/>
    <w:rsid w:val="00EE73AA"/>
    <w:rsid w:val="00EE750D"/>
    <w:rsid w:val="00EE75F1"/>
    <w:rsid w:val="00EE75F3"/>
    <w:rsid w:val="00EE7632"/>
    <w:rsid w:val="00EE76A9"/>
    <w:rsid w:val="00EE76AF"/>
    <w:rsid w:val="00EE771C"/>
    <w:rsid w:val="00EE7758"/>
    <w:rsid w:val="00EE77A6"/>
    <w:rsid w:val="00EE7C01"/>
    <w:rsid w:val="00EE7CBD"/>
    <w:rsid w:val="00EE7FA7"/>
    <w:rsid w:val="00EF0207"/>
    <w:rsid w:val="00EF03CC"/>
    <w:rsid w:val="00EF0474"/>
    <w:rsid w:val="00EF0695"/>
    <w:rsid w:val="00EF06EE"/>
    <w:rsid w:val="00EF074E"/>
    <w:rsid w:val="00EF0797"/>
    <w:rsid w:val="00EF07F2"/>
    <w:rsid w:val="00EF08E4"/>
    <w:rsid w:val="00EF0D2C"/>
    <w:rsid w:val="00EF0E6B"/>
    <w:rsid w:val="00EF10D2"/>
    <w:rsid w:val="00EF148A"/>
    <w:rsid w:val="00EF1669"/>
    <w:rsid w:val="00EF1D24"/>
    <w:rsid w:val="00EF1DB4"/>
    <w:rsid w:val="00EF1F2A"/>
    <w:rsid w:val="00EF21C3"/>
    <w:rsid w:val="00EF22C3"/>
    <w:rsid w:val="00EF2302"/>
    <w:rsid w:val="00EF2374"/>
    <w:rsid w:val="00EF256C"/>
    <w:rsid w:val="00EF2680"/>
    <w:rsid w:val="00EF26E4"/>
    <w:rsid w:val="00EF28C2"/>
    <w:rsid w:val="00EF2937"/>
    <w:rsid w:val="00EF2953"/>
    <w:rsid w:val="00EF2AB4"/>
    <w:rsid w:val="00EF3018"/>
    <w:rsid w:val="00EF3053"/>
    <w:rsid w:val="00EF3133"/>
    <w:rsid w:val="00EF32B7"/>
    <w:rsid w:val="00EF33C5"/>
    <w:rsid w:val="00EF34D9"/>
    <w:rsid w:val="00EF353B"/>
    <w:rsid w:val="00EF35BF"/>
    <w:rsid w:val="00EF38F7"/>
    <w:rsid w:val="00EF3942"/>
    <w:rsid w:val="00EF46A9"/>
    <w:rsid w:val="00EF46C3"/>
    <w:rsid w:val="00EF46C9"/>
    <w:rsid w:val="00EF48F0"/>
    <w:rsid w:val="00EF4D14"/>
    <w:rsid w:val="00EF509F"/>
    <w:rsid w:val="00EF50B7"/>
    <w:rsid w:val="00EF51D0"/>
    <w:rsid w:val="00EF55EC"/>
    <w:rsid w:val="00EF5813"/>
    <w:rsid w:val="00EF5B1D"/>
    <w:rsid w:val="00EF5BB8"/>
    <w:rsid w:val="00EF5C38"/>
    <w:rsid w:val="00EF5C64"/>
    <w:rsid w:val="00EF5D53"/>
    <w:rsid w:val="00EF5ED3"/>
    <w:rsid w:val="00EF6129"/>
    <w:rsid w:val="00EF635E"/>
    <w:rsid w:val="00EF63D7"/>
    <w:rsid w:val="00EF6621"/>
    <w:rsid w:val="00EF6652"/>
    <w:rsid w:val="00EF6785"/>
    <w:rsid w:val="00EF67BC"/>
    <w:rsid w:val="00EF6948"/>
    <w:rsid w:val="00EF694A"/>
    <w:rsid w:val="00EF697C"/>
    <w:rsid w:val="00EF69D5"/>
    <w:rsid w:val="00EF6AA1"/>
    <w:rsid w:val="00EF6F1D"/>
    <w:rsid w:val="00EF717E"/>
    <w:rsid w:val="00EF74D5"/>
    <w:rsid w:val="00EF753C"/>
    <w:rsid w:val="00EF7560"/>
    <w:rsid w:val="00EF78D0"/>
    <w:rsid w:val="00EF7957"/>
    <w:rsid w:val="00EF7960"/>
    <w:rsid w:val="00EF79F8"/>
    <w:rsid w:val="00EF7A8D"/>
    <w:rsid w:val="00EF7CEC"/>
    <w:rsid w:val="00EF7D8A"/>
    <w:rsid w:val="00F00029"/>
    <w:rsid w:val="00F000D1"/>
    <w:rsid w:val="00F003E2"/>
    <w:rsid w:val="00F00693"/>
    <w:rsid w:val="00F00752"/>
    <w:rsid w:val="00F007C8"/>
    <w:rsid w:val="00F00E90"/>
    <w:rsid w:val="00F00FCB"/>
    <w:rsid w:val="00F01058"/>
    <w:rsid w:val="00F012B9"/>
    <w:rsid w:val="00F013CC"/>
    <w:rsid w:val="00F01B10"/>
    <w:rsid w:val="00F01C6D"/>
    <w:rsid w:val="00F01D5B"/>
    <w:rsid w:val="00F01DD4"/>
    <w:rsid w:val="00F01F2A"/>
    <w:rsid w:val="00F0211D"/>
    <w:rsid w:val="00F021AC"/>
    <w:rsid w:val="00F02510"/>
    <w:rsid w:val="00F0255E"/>
    <w:rsid w:val="00F02973"/>
    <w:rsid w:val="00F02B6B"/>
    <w:rsid w:val="00F02B95"/>
    <w:rsid w:val="00F02B9B"/>
    <w:rsid w:val="00F02CFD"/>
    <w:rsid w:val="00F02F26"/>
    <w:rsid w:val="00F02FE0"/>
    <w:rsid w:val="00F0320D"/>
    <w:rsid w:val="00F03294"/>
    <w:rsid w:val="00F033A5"/>
    <w:rsid w:val="00F0344A"/>
    <w:rsid w:val="00F039DE"/>
    <w:rsid w:val="00F03E6F"/>
    <w:rsid w:val="00F03E80"/>
    <w:rsid w:val="00F04074"/>
    <w:rsid w:val="00F0424B"/>
    <w:rsid w:val="00F04394"/>
    <w:rsid w:val="00F04575"/>
    <w:rsid w:val="00F045AB"/>
    <w:rsid w:val="00F04674"/>
    <w:rsid w:val="00F0481B"/>
    <w:rsid w:val="00F048AF"/>
    <w:rsid w:val="00F04A5C"/>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5FC9"/>
    <w:rsid w:val="00F06397"/>
    <w:rsid w:val="00F06413"/>
    <w:rsid w:val="00F065E3"/>
    <w:rsid w:val="00F0675C"/>
    <w:rsid w:val="00F0694C"/>
    <w:rsid w:val="00F06A75"/>
    <w:rsid w:val="00F06AA7"/>
    <w:rsid w:val="00F06D9F"/>
    <w:rsid w:val="00F072FC"/>
    <w:rsid w:val="00F077C4"/>
    <w:rsid w:val="00F079CA"/>
    <w:rsid w:val="00F07BF0"/>
    <w:rsid w:val="00F07D59"/>
    <w:rsid w:val="00F07EAD"/>
    <w:rsid w:val="00F07EDC"/>
    <w:rsid w:val="00F10308"/>
    <w:rsid w:val="00F1070A"/>
    <w:rsid w:val="00F1071E"/>
    <w:rsid w:val="00F10761"/>
    <w:rsid w:val="00F10897"/>
    <w:rsid w:val="00F10A74"/>
    <w:rsid w:val="00F10ACB"/>
    <w:rsid w:val="00F10B41"/>
    <w:rsid w:val="00F10BD7"/>
    <w:rsid w:val="00F10D7B"/>
    <w:rsid w:val="00F111B3"/>
    <w:rsid w:val="00F111D1"/>
    <w:rsid w:val="00F113C1"/>
    <w:rsid w:val="00F116C2"/>
    <w:rsid w:val="00F11727"/>
    <w:rsid w:val="00F1179D"/>
    <w:rsid w:val="00F118E8"/>
    <w:rsid w:val="00F119A6"/>
    <w:rsid w:val="00F11AE7"/>
    <w:rsid w:val="00F11B65"/>
    <w:rsid w:val="00F11BCD"/>
    <w:rsid w:val="00F11C5F"/>
    <w:rsid w:val="00F11CCF"/>
    <w:rsid w:val="00F11CEE"/>
    <w:rsid w:val="00F11E5C"/>
    <w:rsid w:val="00F11E7D"/>
    <w:rsid w:val="00F11EEA"/>
    <w:rsid w:val="00F11FB7"/>
    <w:rsid w:val="00F1205D"/>
    <w:rsid w:val="00F122B7"/>
    <w:rsid w:val="00F1238E"/>
    <w:rsid w:val="00F1246C"/>
    <w:rsid w:val="00F124AC"/>
    <w:rsid w:val="00F12609"/>
    <w:rsid w:val="00F12A53"/>
    <w:rsid w:val="00F12DDB"/>
    <w:rsid w:val="00F12E14"/>
    <w:rsid w:val="00F12EE3"/>
    <w:rsid w:val="00F131A1"/>
    <w:rsid w:val="00F13432"/>
    <w:rsid w:val="00F135D0"/>
    <w:rsid w:val="00F1380A"/>
    <w:rsid w:val="00F13D2B"/>
    <w:rsid w:val="00F13DDD"/>
    <w:rsid w:val="00F13F5B"/>
    <w:rsid w:val="00F140D7"/>
    <w:rsid w:val="00F14148"/>
    <w:rsid w:val="00F142CE"/>
    <w:rsid w:val="00F14344"/>
    <w:rsid w:val="00F144F6"/>
    <w:rsid w:val="00F14A18"/>
    <w:rsid w:val="00F14CB8"/>
    <w:rsid w:val="00F15074"/>
    <w:rsid w:val="00F150C2"/>
    <w:rsid w:val="00F151B4"/>
    <w:rsid w:val="00F15696"/>
    <w:rsid w:val="00F1574E"/>
    <w:rsid w:val="00F15776"/>
    <w:rsid w:val="00F159F2"/>
    <w:rsid w:val="00F15AB4"/>
    <w:rsid w:val="00F15AF6"/>
    <w:rsid w:val="00F15B4C"/>
    <w:rsid w:val="00F15B74"/>
    <w:rsid w:val="00F15D4C"/>
    <w:rsid w:val="00F15FE3"/>
    <w:rsid w:val="00F1602F"/>
    <w:rsid w:val="00F160DE"/>
    <w:rsid w:val="00F16204"/>
    <w:rsid w:val="00F16329"/>
    <w:rsid w:val="00F16384"/>
    <w:rsid w:val="00F16395"/>
    <w:rsid w:val="00F16464"/>
    <w:rsid w:val="00F169BC"/>
    <w:rsid w:val="00F16AAE"/>
    <w:rsid w:val="00F16AEF"/>
    <w:rsid w:val="00F16B50"/>
    <w:rsid w:val="00F16F2F"/>
    <w:rsid w:val="00F17195"/>
    <w:rsid w:val="00F17543"/>
    <w:rsid w:val="00F17735"/>
    <w:rsid w:val="00F17836"/>
    <w:rsid w:val="00F179A0"/>
    <w:rsid w:val="00F17F1C"/>
    <w:rsid w:val="00F203B4"/>
    <w:rsid w:val="00F20734"/>
    <w:rsid w:val="00F20A72"/>
    <w:rsid w:val="00F20B47"/>
    <w:rsid w:val="00F20E3A"/>
    <w:rsid w:val="00F20ECC"/>
    <w:rsid w:val="00F20F09"/>
    <w:rsid w:val="00F2142F"/>
    <w:rsid w:val="00F21547"/>
    <w:rsid w:val="00F2166D"/>
    <w:rsid w:val="00F21671"/>
    <w:rsid w:val="00F2185B"/>
    <w:rsid w:val="00F21BBB"/>
    <w:rsid w:val="00F21C69"/>
    <w:rsid w:val="00F21CD6"/>
    <w:rsid w:val="00F21DA4"/>
    <w:rsid w:val="00F21F55"/>
    <w:rsid w:val="00F2208E"/>
    <w:rsid w:val="00F2212D"/>
    <w:rsid w:val="00F2257B"/>
    <w:rsid w:val="00F22607"/>
    <w:rsid w:val="00F22AA4"/>
    <w:rsid w:val="00F22CBA"/>
    <w:rsid w:val="00F22D56"/>
    <w:rsid w:val="00F22F7F"/>
    <w:rsid w:val="00F22F82"/>
    <w:rsid w:val="00F2302E"/>
    <w:rsid w:val="00F2330B"/>
    <w:rsid w:val="00F235A4"/>
    <w:rsid w:val="00F235CF"/>
    <w:rsid w:val="00F235F0"/>
    <w:rsid w:val="00F2368B"/>
    <w:rsid w:val="00F23B32"/>
    <w:rsid w:val="00F23E7E"/>
    <w:rsid w:val="00F23F9C"/>
    <w:rsid w:val="00F24022"/>
    <w:rsid w:val="00F241E8"/>
    <w:rsid w:val="00F2426F"/>
    <w:rsid w:val="00F242D4"/>
    <w:rsid w:val="00F24364"/>
    <w:rsid w:val="00F243CB"/>
    <w:rsid w:val="00F244F8"/>
    <w:rsid w:val="00F245B5"/>
    <w:rsid w:val="00F2490A"/>
    <w:rsid w:val="00F249A3"/>
    <w:rsid w:val="00F24A38"/>
    <w:rsid w:val="00F24BCE"/>
    <w:rsid w:val="00F24C3D"/>
    <w:rsid w:val="00F24CD3"/>
    <w:rsid w:val="00F24CDB"/>
    <w:rsid w:val="00F24DDE"/>
    <w:rsid w:val="00F250D9"/>
    <w:rsid w:val="00F250F9"/>
    <w:rsid w:val="00F2510C"/>
    <w:rsid w:val="00F257F2"/>
    <w:rsid w:val="00F25947"/>
    <w:rsid w:val="00F25B58"/>
    <w:rsid w:val="00F25B65"/>
    <w:rsid w:val="00F25C03"/>
    <w:rsid w:val="00F25F13"/>
    <w:rsid w:val="00F261D5"/>
    <w:rsid w:val="00F26227"/>
    <w:rsid w:val="00F26423"/>
    <w:rsid w:val="00F26444"/>
    <w:rsid w:val="00F2691E"/>
    <w:rsid w:val="00F26AB6"/>
    <w:rsid w:val="00F26C98"/>
    <w:rsid w:val="00F26D2E"/>
    <w:rsid w:val="00F26D95"/>
    <w:rsid w:val="00F2709D"/>
    <w:rsid w:val="00F271C8"/>
    <w:rsid w:val="00F271F4"/>
    <w:rsid w:val="00F27232"/>
    <w:rsid w:val="00F2727B"/>
    <w:rsid w:val="00F272B5"/>
    <w:rsid w:val="00F27310"/>
    <w:rsid w:val="00F27384"/>
    <w:rsid w:val="00F27466"/>
    <w:rsid w:val="00F27783"/>
    <w:rsid w:val="00F27847"/>
    <w:rsid w:val="00F27A68"/>
    <w:rsid w:val="00F27AA8"/>
    <w:rsid w:val="00F27D0E"/>
    <w:rsid w:val="00F27D4F"/>
    <w:rsid w:val="00F30116"/>
    <w:rsid w:val="00F301F5"/>
    <w:rsid w:val="00F301FC"/>
    <w:rsid w:val="00F3020A"/>
    <w:rsid w:val="00F3020B"/>
    <w:rsid w:val="00F306C2"/>
    <w:rsid w:val="00F3087D"/>
    <w:rsid w:val="00F310FC"/>
    <w:rsid w:val="00F312A4"/>
    <w:rsid w:val="00F31509"/>
    <w:rsid w:val="00F31659"/>
    <w:rsid w:val="00F316A2"/>
    <w:rsid w:val="00F3177A"/>
    <w:rsid w:val="00F3180A"/>
    <w:rsid w:val="00F31848"/>
    <w:rsid w:val="00F3186F"/>
    <w:rsid w:val="00F31A3D"/>
    <w:rsid w:val="00F31C7E"/>
    <w:rsid w:val="00F32037"/>
    <w:rsid w:val="00F3208D"/>
    <w:rsid w:val="00F32283"/>
    <w:rsid w:val="00F322EF"/>
    <w:rsid w:val="00F3237E"/>
    <w:rsid w:val="00F32569"/>
    <w:rsid w:val="00F325C6"/>
    <w:rsid w:val="00F32844"/>
    <w:rsid w:val="00F32A9E"/>
    <w:rsid w:val="00F32AAC"/>
    <w:rsid w:val="00F32D25"/>
    <w:rsid w:val="00F32E47"/>
    <w:rsid w:val="00F32E91"/>
    <w:rsid w:val="00F32E9F"/>
    <w:rsid w:val="00F330BE"/>
    <w:rsid w:val="00F331F3"/>
    <w:rsid w:val="00F3329B"/>
    <w:rsid w:val="00F332FE"/>
    <w:rsid w:val="00F3351C"/>
    <w:rsid w:val="00F33661"/>
    <w:rsid w:val="00F337D2"/>
    <w:rsid w:val="00F339A6"/>
    <w:rsid w:val="00F339D3"/>
    <w:rsid w:val="00F33D9A"/>
    <w:rsid w:val="00F33DD0"/>
    <w:rsid w:val="00F33E79"/>
    <w:rsid w:val="00F34294"/>
    <w:rsid w:val="00F34461"/>
    <w:rsid w:val="00F34469"/>
    <w:rsid w:val="00F3460C"/>
    <w:rsid w:val="00F346C2"/>
    <w:rsid w:val="00F347DF"/>
    <w:rsid w:val="00F3485B"/>
    <w:rsid w:val="00F348A8"/>
    <w:rsid w:val="00F34DA9"/>
    <w:rsid w:val="00F34E7E"/>
    <w:rsid w:val="00F34F81"/>
    <w:rsid w:val="00F3536E"/>
    <w:rsid w:val="00F3587B"/>
    <w:rsid w:val="00F35907"/>
    <w:rsid w:val="00F35CB4"/>
    <w:rsid w:val="00F35FA6"/>
    <w:rsid w:val="00F36051"/>
    <w:rsid w:val="00F36137"/>
    <w:rsid w:val="00F369F2"/>
    <w:rsid w:val="00F36B71"/>
    <w:rsid w:val="00F36D57"/>
    <w:rsid w:val="00F37207"/>
    <w:rsid w:val="00F3725B"/>
    <w:rsid w:val="00F372E1"/>
    <w:rsid w:val="00F373FB"/>
    <w:rsid w:val="00F37460"/>
    <w:rsid w:val="00F375EB"/>
    <w:rsid w:val="00F3762A"/>
    <w:rsid w:val="00F37666"/>
    <w:rsid w:val="00F37B79"/>
    <w:rsid w:val="00F37D9E"/>
    <w:rsid w:val="00F37E47"/>
    <w:rsid w:val="00F37E5B"/>
    <w:rsid w:val="00F37EFE"/>
    <w:rsid w:val="00F37F1B"/>
    <w:rsid w:val="00F400F7"/>
    <w:rsid w:val="00F40589"/>
    <w:rsid w:val="00F405E1"/>
    <w:rsid w:val="00F4077F"/>
    <w:rsid w:val="00F407C9"/>
    <w:rsid w:val="00F4082C"/>
    <w:rsid w:val="00F40AB1"/>
    <w:rsid w:val="00F40AF0"/>
    <w:rsid w:val="00F40BBC"/>
    <w:rsid w:val="00F40D80"/>
    <w:rsid w:val="00F40E25"/>
    <w:rsid w:val="00F41182"/>
    <w:rsid w:val="00F411A8"/>
    <w:rsid w:val="00F41388"/>
    <w:rsid w:val="00F413DD"/>
    <w:rsid w:val="00F41624"/>
    <w:rsid w:val="00F41715"/>
    <w:rsid w:val="00F4183B"/>
    <w:rsid w:val="00F418D8"/>
    <w:rsid w:val="00F41DF4"/>
    <w:rsid w:val="00F41FA9"/>
    <w:rsid w:val="00F41FD9"/>
    <w:rsid w:val="00F41FDD"/>
    <w:rsid w:val="00F42285"/>
    <w:rsid w:val="00F4287D"/>
    <w:rsid w:val="00F428B0"/>
    <w:rsid w:val="00F42ABC"/>
    <w:rsid w:val="00F430F8"/>
    <w:rsid w:val="00F435DF"/>
    <w:rsid w:val="00F437DF"/>
    <w:rsid w:val="00F43918"/>
    <w:rsid w:val="00F43A1C"/>
    <w:rsid w:val="00F43A3C"/>
    <w:rsid w:val="00F43BA9"/>
    <w:rsid w:val="00F43C63"/>
    <w:rsid w:val="00F43C72"/>
    <w:rsid w:val="00F43CD7"/>
    <w:rsid w:val="00F43D42"/>
    <w:rsid w:val="00F43EB8"/>
    <w:rsid w:val="00F44082"/>
    <w:rsid w:val="00F440D0"/>
    <w:rsid w:val="00F44690"/>
    <w:rsid w:val="00F447B5"/>
    <w:rsid w:val="00F44878"/>
    <w:rsid w:val="00F448C0"/>
    <w:rsid w:val="00F4499E"/>
    <w:rsid w:val="00F44BB2"/>
    <w:rsid w:val="00F44F84"/>
    <w:rsid w:val="00F4532A"/>
    <w:rsid w:val="00F45409"/>
    <w:rsid w:val="00F45577"/>
    <w:rsid w:val="00F4579C"/>
    <w:rsid w:val="00F45807"/>
    <w:rsid w:val="00F45879"/>
    <w:rsid w:val="00F45897"/>
    <w:rsid w:val="00F45A38"/>
    <w:rsid w:val="00F45DC5"/>
    <w:rsid w:val="00F45E7D"/>
    <w:rsid w:val="00F46096"/>
    <w:rsid w:val="00F460A6"/>
    <w:rsid w:val="00F469DB"/>
    <w:rsid w:val="00F46A8B"/>
    <w:rsid w:val="00F46C23"/>
    <w:rsid w:val="00F46DBC"/>
    <w:rsid w:val="00F472DD"/>
    <w:rsid w:val="00F473B6"/>
    <w:rsid w:val="00F47794"/>
    <w:rsid w:val="00F4789F"/>
    <w:rsid w:val="00F47AB7"/>
    <w:rsid w:val="00F47B90"/>
    <w:rsid w:val="00F47C3D"/>
    <w:rsid w:val="00F47C40"/>
    <w:rsid w:val="00F47D1C"/>
    <w:rsid w:val="00F47D8A"/>
    <w:rsid w:val="00F50069"/>
    <w:rsid w:val="00F5012D"/>
    <w:rsid w:val="00F504C4"/>
    <w:rsid w:val="00F50703"/>
    <w:rsid w:val="00F507E8"/>
    <w:rsid w:val="00F509F5"/>
    <w:rsid w:val="00F50E12"/>
    <w:rsid w:val="00F50FAE"/>
    <w:rsid w:val="00F51459"/>
    <w:rsid w:val="00F5149D"/>
    <w:rsid w:val="00F515EB"/>
    <w:rsid w:val="00F5172C"/>
    <w:rsid w:val="00F51B87"/>
    <w:rsid w:val="00F51BF6"/>
    <w:rsid w:val="00F51DB8"/>
    <w:rsid w:val="00F51F18"/>
    <w:rsid w:val="00F51F40"/>
    <w:rsid w:val="00F51F77"/>
    <w:rsid w:val="00F52394"/>
    <w:rsid w:val="00F52666"/>
    <w:rsid w:val="00F52780"/>
    <w:rsid w:val="00F52954"/>
    <w:rsid w:val="00F52A98"/>
    <w:rsid w:val="00F52DB6"/>
    <w:rsid w:val="00F53213"/>
    <w:rsid w:val="00F53243"/>
    <w:rsid w:val="00F532E8"/>
    <w:rsid w:val="00F535EC"/>
    <w:rsid w:val="00F53755"/>
    <w:rsid w:val="00F53B3C"/>
    <w:rsid w:val="00F53B88"/>
    <w:rsid w:val="00F53C04"/>
    <w:rsid w:val="00F53DCF"/>
    <w:rsid w:val="00F53EA1"/>
    <w:rsid w:val="00F53F14"/>
    <w:rsid w:val="00F542F7"/>
    <w:rsid w:val="00F5439E"/>
    <w:rsid w:val="00F543AF"/>
    <w:rsid w:val="00F545F8"/>
    <w:rsid w:val="00F54D72"/>
    <w:rsid w:val="00F54DBC"/>
    <w:rsid w:val="00F550AA"/>
    <w:rsid w:val="00F55504"/>
    <w:rsid w:val="00F555AE"/>
    <w:rsid w:val="00F556CB"/>
    <w:rsid w:val="00F559D9"/>
    <w:rsid w:val="00F55A8D"/>
    <w:rsid w:val="00F55B9D"/>
    <w:rsid w:val="00F55BFB"/>
    <w:rsid w:val="00F55ECD"/>
    <w:rsid w:val="00F5662D"/>
    <w:rsid w:val="00F56643"/>
    <w:rsid w:val="00F56804"/>
    <w:rsid w:val="00F56CC8"/>
    <w:rsid w:val="00F56DAA"/>
    <w:rsid w:val="00F570E1"/>
    <w:rsid w:val="00F57202"/>
    <w:rsid w:val="00F57323"/>
    <w:rsid w:val="00F5737D"/>
    <w:rsid w:val="00F57866"/>
    <w:rsid w:val="00F57B6D"/>
    <w:rsid w:val="00F57BBF"/>
    <w:rsid w:val="00F60018"/>
    <w:rsid w:val="00F60176"/>
    <w:rsid w:val="00F60224"/>
    <w:rsid w:val="00F6060C"/>
    <w:rsid w:val="00F606D9"/>
    <w:rsid w:val="00F60749"/>
    <w:rsid w:val="00F607E9"/>
    <w:rsid w:val="00F60990"/>
    <w:rsid w:val="00F609D8"/>
    <w:rsid w:val="00F60C69"/>
    <w:rsid w:val="00F611C6"/>
    <w:rsid w:val="00F61350"/>
    <w:rsid w:val="00F61980"/>
    <w:rsid w:val="00F61AA6"/>
    <w:rsid w:val="00F61AD4"/>
    <w:rsid w:val="00F61C35"/>
    <w:rsid w:val="00F61DC1"/>
    <w:rsid w:val="00F61E14"/>
    <w:rsid w:val="00F61F6B"/>
    <w:rsid w:val="00F6219D"/>
    <w:rsid w:val="00F621DF"/>
    <w:rsid w:val="00F62313"/>
    <w:rsid w:val="00F62365"/>
    <w:rsid w:val="00F623C3"/>
    <w:rsid w:val="00F627E7"/>
    <w:rsid w:val="00F6281B"/>
    <w:rsid w:val="00F62A41"/>
    <w:rsid w:val="00F63056"/>
    <w:rsid w:val="00F63084"/>
    <w:rsid w:val="00F63085"/>
    <w:rsid w:val="00F631FC"/>
    <w:rsid w:val="00F63339"/>
    <w:rsid w:val="00F633A1"/>
    <w:rsid w:val="00F6347B"/>
    <w:rsid w:val="00F63531"/>
    <w:rsid w:val="00F6362C"/>
    <w:rsid w:val="00F636AF"/>
    <w:rsid w:val="00F6370E"/>
    <w:rsid w:val="00F63727"/>
    <w:rsid w:val="00F639A2"/>
    <w:rsid w:val="00F63F0E"/>
    <w:rsid w:val="00F63F6C"/>
    <w:rsid w:val="00F63F6F"/>
    <w:rsid w:val="00F64271"/>
    <w:rsid w:val="00F646E9"/>
    <w:rsid w:val="00F64832"/>
    <w:rsid w:val="00F64843"/>
    <w:rsid w:val="00F649C6"/>
    <w:rsid w:val="00F649CD"/>
    <w:rsid w:val="00F64AA3"/>
    <w:rsid w:val="00F64D06"/>
    <w:rsid w:val="00F64DA1"/>
    <w:rsid w:val="00F64E16"/>
    <w:rsid w:val="00F64E3F"/>
    <w:rsid w:val="00F64EC9"/>
    <w:rsid w:val="00F64F04"/>
    <w:rsid w:val="00F64F06"/>
    <w:rsid w:val="00F6506F"/>
    <w:rsid w:val="00F65653"/>
    <w:rsid w:val="00F65766"/>
    <w:rsid w:val="00F65839"/>
    <w:rsid w:val="00F65B52"/>
    <w:rsid w:val="00F65BF8"/>
    <w:rsid w:val="00F65E78"/>
    <w:rsid w:val="00F65FA0"/>
    <w:rsid w:val="00F66180"/>
    <w:rsid w:val="00F66486"/>
    <w:rsid w:val="00F66A32"/>
    <w:rsid w:val="00F66E59"/>
    <w:rsid w:val="00F66EBA"/>
    <w:rsid w:val="00F66FD1"/>
    <w:rsid w:val="00F6713A"/>
    <w:rsid w:val="00F672A6"/>
    <w:rsid w:val="00F67322"/>
    <w:rsid w:val="00F6747B"/>
    <w:rsid w:val="00F67868"/>
    <w:rsid w:val="00F67B7E"/>
    <w:rsid w:val="00F701DC"/>
    <w:rsid w:val="00F701F7"/>
    <w:rsid w:val="00F70259"/>
    <w:rsid w:val="00F7029F"/>
    <w:rsid w:val="00F7032C"/>
    <w:rsid w:val="00F704ED"/>
    <w:rsid w:val="00F70718"/>
    <w:rsid w:val="00F70810"/>
    <w:rsid w:val="00F708FD"/>
    <w:rsid w:val="00F70992"/>
    <w:rsid w:val="00F70B25"/>
    <w:rsid w:val="00F7108A"/>
    <w:rsid w:val="00F710C3"/>
    <w:rsid w:val="00F710E7"/>
    <w:rsid w:val="00F71233"/>
    <w:rsid w:val="00F713CC"/>
    <w:rsid w:val="00F71412"/>
    <w:rsid w:val="00F71706"/>
    <w:rsid w:val="00F71970"/>
    <w:rsid w:val="00F71EDB"/>
    <w:rsid w:val="00F72667"/>
    <w:rsid w:val="00F727A0"/>
    <w:rsid w:val="00F729DA"/>
    <w:rsid w:val="00F72A7A"/>
    <w:rsid w:val="00F72B00"/>
    <w:rsid w:val="00F72CDA"/>
    <w:rsid w:val="00F7303D"/>
    <w:rsid w:val="00F73188"/>
    <w:rsid w:val="00F73549"/>
    <w:rsid w:val="00F735C9"/>
    <w:rsid w:val="00F737A3"/>
    <w:rsid w:val="00F738AF"/>
    <w:rsid w:val="00F739BC"/>
    <w:rsid w:val="00F73A1C"/>
    <w:rsid w:val="00F73B0A"/>
    <w:rsid w:val="00F73C7F"/>
    <w:rsid w:val="00F741F6"/>
    <w:rsid w:val="00F741FC"/>
    <w:rsid w:val="00F74316"/>
    <w:rsid w:val="00F7458A"/>
    <w:rsid w:val="00F74DD2"/>
    <w:rsid w:val="00F7524D"/>
    <w:rsid w:val="00F753AB"/>
    <w:rsid w:val="00F753E1"/>
    <w:rsid w:val="00F755C8"/>
    <w:rsid w:val="00F75625"/>
    <w:rsid w:val="00F756CE"/>
    <w:rsid w:val="00F756D5"/>
    <w:rsid w:val="00F75702"/>
    <w:rsid w:val="00F75743"/>
    <w:rsid w:val="00F75954"/>
    <w:rsid w:val="00F75985"/>
    <w:rsid w:val="00F75C45"/>
    <w:rsid w:val="00F75CAF"/>
    <w:rsid w:val="00F75D56"/>
    <w:rsid w:val="00F75D62"/>
    <w:rsid w:val="00F75D89"/>
    <w:rsid w:val="00F75E6F"/>
    <w:rsid w:val="00F75E78"/>
    <w:rsid w:val="00F76206"/>
    <w:rsid w:val="00F76303"/>
    <w:rsid w:val="00F765A5"/>
    <w:rsid w:val="00F76700"/>
    <w:rsid w:val="00F767AC"/>
    <w:rsid w:val="00F76A56"/>
    <w:rsid w:val="00F76BC1"/>
    <w:rsid w:val="00F76BC7"/>
    <w:rsid w:val="00F76D12"/>
    <w:rsid w:val="00F76E77"/>
    <w:rsid w:val="00F77730"/>
    <w:rsid w:val="00F778F0"/>
    <w:rsid w:val="00F77C08"/>
    <w:rsid w:val="00F77CA8"/>
    <w:rsid w:val="00F77CD6"/>
    <w:rsid w:val="00F77ECA"/>
    <w:rsid w:val="00F77EE4"/>
    <w:rsid w:val="00F77F68"/>
    <w:rsid w:val="00F801BB"/>
    <w:rsid w:val="00F8021F"/>
    <w:rsid w:val="00F8036F"/>
    <w:rsid w:val="00F804F1"/>
    <w:rsid w:val="00F805D3"/>
    <w:rsid w:val="00F8072C"/>
    <w:rsid w:val="00F80A2B"/>
    <w:rsid w:val="00F80EC4"/>
    <w:rsid w:val="00F80F03"/>
    <w:rsid w:val="00F8103B"/>
    <w:rsid w:val="00F810C4"/>
    <w:rsid w:val="00F81251"/>
    <w:rsid w:val="00F814C5"/>
    <w:rsid w:val="00F81C02"/>
    <w:rsid w:val="00F81F0F"/>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73"/>
    <w:rsid w:val="00F836C8"/>
    <w:rsid w:val="00F83771"/>
    <w:rsid w:val="00F838C8"/>
    <w:rsid w:val="00F839F8"/>
    <w:rsid w:val="00F83F0F"/>
    <w:rsid w:val="00F83F72"/>
    <w:rsid w:val="00F83FE8"/>
    <w:rsid w:val="00F8406F"/>
    <w:rsid w:val="00F84221"/>
    <w:rsid w:val="00F8449B"/>
    <w:rsid w:val="00F84657"/>
    <w:rsid w:val="00F8482A"/>
    <w:rsid w:val="00F8499F"/>
    <w:rsid w:val="00F84B24"/>
    <w:rsid w:val="00F84BBD"/>
    <w:rsid w:val="00F84C14"/>
    <w:rsid w:val="00F84DC0"/>
    <w:rsid w:val="00F84DD2"/>
    <w:rsid w:val="00F84E06"/>
    <w:rsid w:val="00F852FC"/>
    <w:rsid w:val="00F85372"/>
    <w:rsid w:val="00F853B7"/>
    <w:rsid w:val="00F855BA"/>
    <w:rsid w:val="00F857F0"/>
    <w:rsid w:val="00F8592F"/>
    <w:rsid w:val="00F85931"/>
    <w:rsid w:val="00F85A34"/>
    <w:rsid w:val="00F85B9E"/>
    <w:rsid w:val="00F85BBD"/>
    <w:rsid w:val="00F85CC6"/>
    <w:rsid w:val="00F85E4F"/>
    <w:rsid w:val="00F85EE6"/>
    <w:rsid w:val="00F863EF"/>
    <w:rsid w:val="00F86459"/>
    <w:rsid w:val="00F86569"/>
    <w:rsid w:val="00F865B3"/>
    <w:rsid w:val="00F8675F"/>
    <w:rsid w:val="00F867DB"/>
    <w:rsid w:val="00F86A73"/>
    <w:rsid w:val="00F86FE2"/>
    <w:rsid w:val="00F870D2"/>
    <w:rsid w:val="00F87126"/>
    <w:rsid w:val="00F87278"/>
    <w:rsid w:val="00F872AB"/>
    <w:rsid w:val="00F876BE"/>
    <w:rsid w:val="00F87B8E"/>
    <w:rsid w:val="00F87C82"/>
    <w:rsid w:val="00F87FDD"/>
    <w:rsid w:val="00F90086"/>
    <w:rsid w:val="00F9017F"/>
    <w:rsid w:val="00F90285"/>
    <w:rsid w:val="00F902F5"/>
    <w:rsid w:val="00F903AC"/>
    <w:rsid w:val="00F908B1"/>
    <w:rsid w:val="00F909F1"/>
    <w:rsid w:val="00F90B1F"/>
    <w:rsid w:val="00F90CF9"/>
    <w:rsid w:val="00F90F63"/>
    <w:rsid w:val="00F90FBD"/>
    <w:rsid w:val="00F9101A"/>
    <w:rsid w:val="00F91451"/>
    <w:rsid w:val="00F91536"/>
    <w:rsid w:val="00F915E4"/>
    <w:rsid w:val="00F918B2"/>
    <w:rsid w:val="00F918D0"/>
    <w:rsid w:val="00F9192E"/>
    <w:rsid w:val="00F91A67"/>
    <w:rsid w:val="00F91C8A"/>
    <w:rsid w:val="00F92234"/>
    <w:rsid w:val="00F925B5"/>
    <w:rsid w:val="00F925BA"/>
    <w:rsid w:val="00F9273C"/>
    <w:rsid w:val="00F92867"/>
    <w:rsid w:val="00F92B34"/>
    <w:rsid w:val="00F92E8E"/>
    <w:rsid w:val="00F932EA"/>
    <w:rsid w:val="00F935DB"/>
    <w:rsid w:val="00F93780"/>
    <w:rsid w:val="00F93913"/>
    <w:rsid w:val="00F93BEF"/>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56E7"/>
    <w:rsid w:val="00F95719"/>
    <w:rsid w:val="00F95958"/>
    <w:rsid w:val="00F95A75"/>
    <w:rsid w:val="00F95DD7"/>
    <w:rsid w:val="00F96075"/>
    <w:rsid w:val="00F960EA"/>
    <w:rsid w:val="00F96194"/>
    <w:rsid w:val="00F967C8"/>
    <w:rsid w:val="00F9687B"/>
    <w:rsid w:val="00F96BDD"/>
    <w:rsid w:val="00F96D29"/>
    <w:rsid w:val="00F96F1F"/>
    <w:rsid w:val="00F96FAB"/>
    <w:rsid w:val="00F9712E"/>
    <w:rsid w:val="00F972D9"/>
    <w:rsid w:val="00F973F6"/>
    <w:rsid w:val="00F97447"/>
    <w:rsid w:val="00F9749C"/>
    <w:rsid w:val="00F974DC"/>
    <w:rsid w:val="00F97A23"/>
    <w:rsid w:val="00F97B65"/>
    <w:rsid w:val="00F97CD2"/>
    <w:rsid w:val="00F97D6E"/>
    <w:rsid w:val="00F97E0C"/>
    <w:rsid w:val="00F97F38"/>
    <w:rsid w:val="00FA009C"/>
    <w:rsid w:val="00FA0263"/>
    <w:rsid w:val="00FA0291"/>
    <w:rsid w:val="00FA055C"/>
    <w:rsid w:val="00FA05A6"/>
    <w:rsid w:val="00FA0637"/>
    <w:rsid w:val="00FA0707"/>
    <w:rsid w:val="00FA0A17"/>
    <w:rsid w:val="00FA0A89"/>
    <w:rsid w:val="00FA0C0D"/>
    <w:rsid w:val="00FA0DD2"/>
    <w:rsid w:val="00FA16C8"/>
    <w:rsid w:val="00FA16D1"/>
    <w:rsid w:val="00FA16EF"/>
    <w:rsid w:val="00FA172D"/>
    <w:rsid w:val="00FA1795"/>
    <w:rsid w:val="00FA19A7"/>
    <w:rsid w:val="00FA1AF8"/>
    <w:rsid w:val="00FA1B17"/>
    <w:rsid w:val="00FA1C6D"/>
    <w:rsid w:val="00FA23A7"/>
    <w:rsid w:val="00FA247E"/>
    <w:rsid w:val="00FA24E0"/>
    <w:rsid w:val="00FA25F0"/>
    <w:rsid w:val="00FA2605"/>
    <w:rsid w:val="00FA2611"/>
    <w:rsid w:val="00FA2622"/>
    <w:rsid w:val="00FA274C"/>
    <w:rsid w:val="00FA277E"/>
    <w:rsid w:val="00FA28D5"/>
    <w:rsid w:val="00FA2A47"/>
    <w:rsid w:val="00FA2BD2"/>
    <w:rsid w:val="00FA2C85"/>
    <w:rsid w:val="00FA306B"/>
    <w:rsid w:val="00FA3256"/>
    <w:rsid w:val="00FA32AB"/>
    <w:rsid w:val="00FA32E0"/>
    <w:rsid w:val="00FA37F5"/>
    <w:rsid w:val="00FA38F6"/>
    <w:rsid w:val="00FA3BCA"/>
    <w:rsid w:val="00FA3E76"/>
    <w:rsid w:val="00FA4219"/>
    <w:rsid w:val="00FA4534"/>
    <w:rsid w:val="00FA454E"/>
    <w:rsid w:val="00FA4A69"/>
    <w:rsid w:val="00FA4DC5"/>
    <w:rsid w:val="00FA4E96"/>
    <w:rsid w:val="00FA4EC6"/>
    <w:rsid w:val="00FA4FD8"/>
    <w:rsid w:val="00FA5004"/>
    <w:rsid w:val="00FA516E"/>
    <w:rsid w:val="00FA526B"/>
    <w:rsid w:val="00FA544E"/>
    <w:rsid w:val="00FA54A6"/>
    <w:rsid w:val="00FA576D"/>
    <w:rsid w:val="00FA57B7"/>
    <w:rsid w:val="00FA596D"/>
    <w:rsid w:val="00FA5989"/>
    <w:rsid w:val="00FA5B32"/>
    <w:rsid w:val="00FA5FC2"/>
    <w:rsid w:val="00FA6298"/>
    <w:rsid w:val="00FA6396"/>
    <w:rsid w:val="00FA64A7"/>
    <w:rsid w:val="00FA65A4"/>
    <w:rsid w:val="00FA65CB"/>
    <w:rsid w:val="00FA65F4"/>
    <w:rsid w:val="00FA682D"/>
    <w:rsid w:val="00FA6B73"/>
    <w:rsid w:val="00FA6CCD"/>
    <w:rsid w:val="00FA6D94"/>
    <w:rsid w:val="00FA6E7F"/>
    <w:rsid w:val="00FA6F34"/>
    <w:rsid w:val="00FA6FC5"/>
    <w:rsid w:val="00FA7114"/>
    <w:rsid w:val="00FA718E"/>
    <w:rsid w:val="00FA71DD"/>
    <w:rsid w:val="00FA72C2"/>
    <w:rsid w:val="00FA736A"/>
    <w:rsid w:val="00FA74A1"/>
    <w:rsid w:val="00FA754B"/>
    <w:rsid w:val="00FA75CB"/>
    <w:rsid w:val="00FA77A6"/>
    <w:rsid w:val="00FA77AC"/>
    <w:rsid w:val="00FA78E1"/>
    <w:rsid w:val="00FA7CC7"/>
    <w:rsid w:val="00FA7D0D"/>
    <w:rsid w:val="00FA7F52"/>
    <w:rsid w:val="00FA7F7C"/>
    <w:rsid w:val="00FA7FF3"/>
    <w:rsid w:val="00FB019F"/>
    <w:rsid w:val="00FB01AE"/>
    <w:rsid w:val="00FB0279"/>
    <w:rsid w:val="00FB02CC"/>
    <w:rsid w:val="00FB05C2"/>
    <w:rsid w:val="00FB068A"/>
    <w:rsid w:val="00FB07B8"/>
    <w:rsid w:val="00FB0AC1"/>
    <w:rsid w:val="00FB0C34"/>
    <w:rsid w:val="00FB0D44"/>
    <w:rsid w:val="00FB0F6F"/>
    <w:rsid w:val="00FB10EE"/>
    <w:rsid w:val="00FB12DA"/>
    <w:rsid w:val="00FB139B"/>
    <w:rsid w:val="00FB140A"/>
    <w:rsid w:val="00FB156A"/>
    <w:rsid w:val="00FB15F9"/>
    <w:rsid w:val="00FB1759"/>
    <w:rsid w:val="00FB17CC"/>
    <w:rsid w:val="00FB17D2"/>
    <w:rsid w:val="00FB1CEC"/>
    <w:rsid w:val="00FB2379"/>
    <w:rsid w:val="00FB2449"/>
    <w:rsid w:val="00FB271D"/>
    <w:rsid w:val="00FB2734"/>
    <w:rsid w:val="00FB2876"/>
    <w:rsid w:val="00FB2985"/>
    <w:rsid w:val="00FB2A85"/>
    <w:rsid w:val="00FB2B01"/>
    <w:rsid w:val="00FB2B94"/>
    <w:rsid w:val="00FB2CDF"/>
    <w:rsid w:val="00FB2D33"/>
    <w:rsid w:val="00FB2D67"/>
    <w:rsid w:val="00FB2DB5"/>
    <w:rsid w:val="00FB30BA"/>
    <w:rsid w:val="00FB3143"/>
    <w:rsid w:val="00FB31FC"/>
    <w:rsid w:val="00FB3277"/>
    <w:rsid w:val="00FB32B8"/>
    <w:rsid w:val="00FB341F"/>
    <w:rsid w:val="00FB35D3"/>
    <w:rsid w:val="00FB365D"/>
    <w:rsid w:val="00FB3682"/>
    <w:rsid w:val="00FB372F"/>
    <w:rsid w:val="00FB37E8"/>
    <w:rsid w:val="00FB39BE"/>
    <w:rsid w:val="00FB3CDE"/>
    <w:rsid w:val="00FB3CE0"/>
    <w:rsid w:val="00FB3D89"/>
    <w:rsid w:val="00FB3E94"/>
    <w:rsid w:val="00FB3F5D"/>
    <w:rsid w:val="00FB40EE"/>
    <w:rsid w:val="00FB4249"/>
    <w:rsid w:val="00FB44E7"/>
    <w:rsid w:val="00FB4754"/>
    <w:rsid w:val="00FB4757"/>
    <w:rsid w:val="00FB47E7"/>
    <w:rsid w:val="00FB4D6F"/>
    <w:rsid w:val="00FB4EB3"/>
    <w:rsid w:val="00FB5010"/>
    <w:rsid w:val="00FB5161"/>
    <w:rsid w:val="00FB5171"/>
    <w:rsid w:val="00FB526B"/>
    <w:rsid w:val="00FB5733"/>
    <w:rsid w:val="00FB578A"/>
    <w:rsid w:val="00FB5AE8"/>
    <w:rsid w:val="00FB5B2F"/>
    <w:rsid w:val="00FB5B84"/>
    <w:rsid w:val="00FB5CAA"/>
    <w:rsid w:val="00FB5CD4"/>
    <w:rsid w:val="00FB617E"/>
    <w:rsid w:val="00FB619D"/>
    <w:rsid w:val="00FB646B"/>
    <w:rsid w:val="00FB646D"/>
    <w:rsid w:val="00FB66EF"/>
    <w:rsid w:val="00FB690E"/>
    <w:rsid w:val="00FB692D"/>
    <w:rsid w:val="00FB6999"/>
    <w:rsid w:val="00FB71F1"/>
    <w:rsid w:val="00FB73A9"/>
    <w:rsid w:val="00FB7691"/>
    <w:rsid w:val="00FB77A2"/>
    <w:rsid w:val="00FB7BAD"/>
    <w:rsid w:val="00FB7C93"/>
    <w:rsid w:val="00FB7DB1"/>
    <w:rsid w:val="00FB7EBD"/>
    <w:rsid w:val="00FC02F0"/>
    <w:rsid w:val="00FC0492"/>
    <w:rsid w:val="00FC0660"/>
    <w:rsid w:val="00FC0E00"/>
    <w:rsid w:val="00FC10EB"/>
    <w:rsid w:val="00FC11CC"/>
    <w:rsid w:val="00FC1309"/>
    <w:rsid w:val="00FC144E"/>
    <w:rsid w:val="00FC1855"/>
    <w:rsid w:val="00FC188A"/>
    <w:rsid w:val="00FC193C"/>
    <w:rsid w:val="00FC193D"/>
    <w:rsid w:val="00FC1A86"/>
    <w:rsid w:val="00FC1B20"/>
    <w:rsid w:val="00FC1BA5"/>
    <w:rsid w:val="00FC1DBF"/>
    <w:rsid w:val="00FC1DF8"/>
    <w:rsid w:val="00FC1E39"/>
    <w:rsid w:val="00FC1E8C"/>
    <w:rsid w:val="00FC1FF2"/>
    <w:rsid w:val="00FC207C"/>
    <w:rsid w:val="00FC20BC"/>
    <w:rsid w:val="00FC2194"/>
    <w:rsid w:val="00FC22A4"/>
    <w:rsid w:val="00FC24C5"/>
    <w:rsid w:val="00FC2505"/>
    <w:rsid w:val="00FC25C6"/>
    <w:rsid w:val="00FC27BD"/>
    <w:rsid w:val="00FC27DC"/>
    <w:rsid w:val="00FC2AA0"/>
    <w:rsid w:val="00FC2C27"/>
    <w:rsid w:val="00FC30E9"/>
    <w:rsid w:val="00FC38AE"/>
    <w:rsid w:val="00FC392D"/>
    <w:rsid w:val="00FC3967"/>
    <w:rsid w:val="00FC3A1A"/>
    <w:rsid w:val="00FC3AEE"/>
    <w:rsid w:val="00FC3B87"/>
    <w:rsid w:val="00FC3E36"/>
    <w:rsid w:val="00FC3F6E"/>
    <w:rsid w:val="00FC4116"/>
    <w:rsid w:val="00FC4252"/>
    <w:rsid w:val="00FC4357"/>
    <w:rsid w:val="00FC435F"/>
    <w:rsid w:val="00FC43CF"/>
    <w:rsid w:val="00FC46B2"/>
    <w:rsid w:val="00FC4962"/>
    <w:rsid w:val="00FC4AF7"/>
    <w:rsid w:val="00FC4CCA"/>
    <w:rsid w:val="00FC4D8A"/>
    <w:rsid w:val="00FC5089"/>
    <w:rsid w:val="00FC5222"/>
    <w:rsid w:val="00FC5416"/>
    <w:rsid w:val="00FC5604"/>
    <w:rsid w:val="00FC5962"/>
    <w:rsid w:val="00FC59BC"/>
    <w:rsid w:val="00FC5B7A"/>
    <w:rsid w:val="00FC5D88"/>
    <w:rsid w:val="00FC5F9F"/>
    <w:rsid w:val="00FC6106"/>
    <w:rsid w:val="00FC61DF"/>
    <w:rsid w:val="00FC627F"/>
    <w:rsid w:val="00FC66AB"/>
    <w:rsid w:val="00FC6886"/>
    <w:rsid w:val="00FC6EBF"/>
    <w:rsid w:val="00FC6EF2"/>
    <w:rsid w:val="00FC709E"/>
    <w:rsid w:val="00FC70E4"/>
    <w:rsid w:val="00FC7372"/>
    <w:rsid w:val="00FC75FF"/>
    <w:rsid w:val="00FC77AC"/>
    <w:rsid w:val="00FC790D"/>
    <w:rsid w:val="00FC795A"/>
    <w:rsid w:val="00FC7C5B"/>
    <w:rsid w:val="00FC7CD5"/>
    <w:rsid w:val="00FC7CE7"/>
    <w:rsid w:val="00FD00BC"/>
    <w:rsid w:val="00FD0123"/>
    <w:rsid w:val="00FD0451"/>
    <w:rsid w:val="00FD052B"/>
    <w:rsid w:val="00FD0604"/>
    <w:rsid w:val="00FD0609"/>
    <w:rsid w:val="00FD0764"/>
    <w:rsid w:val="00FD09CD"/>
    <w:rsid w:val="00FD0CBE"/>
    <w:rsid w:val="00FD0E46"/>
    <w:rsid w:val="00FD115A"/>
    <w:rsid w:val="00FD13EE"/>
    <w:rsid w:val="00FD178F"/>
    <w:rsid w:val="00FD1951"/>
    <w:rsid w:val="00FD1D1E"/>
    <w:rsid w:val="00FD1DFD"/>
    <w:rsid w:val="00FD1F04"/>
    <w:rsid w:val="00FD1F95"/>
    <w:rsid w:val="00FD2380"/>
    <w:rsid w:val="00FD239F"/>
    <w:rsid w:val="00FD2494"/>
    <w:rsid w:val="00FD28F0"/>
    <w:rsid w:val="00FD2939"/>
    <w:rsid w:val="00FD2B12"/>
    <w:rsid w:val="00FD2B7D"/>
    <w:rsid w:val="00FD2CE2"/>
    <w:rsid w:val="00FD2D55"/>
    <w:rsid w:val="00FD2D77"/>
    <w:rsid w:val="00FD2EF9"/>
    <w:rsid w:val="00FD2FC3"/>
    <w:rsid w:val="00FD3699"/>
    <w:rsid w:val="00FD372E"/>
    <w:rsid w:val="00FD39ED"/>
    <w:rsid w:val="00FD3A1B"/>
    <w:rsid w:val="00FD3A23"/>
    <w:rsid w:val="00FD3D1E"/>
    <w:rsid w:val="00FD3E0D"/>
    <w:rsid w:val="00FD3F24"/>
    <w:rsid w:val="00FD41E2"/>
    <w:rsid w:val="00FD43B5"/>
    <w:rsid w:val="00FD4665"/>
    <w:rsid w:val="00FD4890"/>
    <w:rsid w:val="00FD489E"/>
    <w:rsid w:val="00FD4CD7"/>
    <w:rsid w:val="00FD4EC0"/>
    <w:rsid w:val="00FD4F08"/>
    <w:rsid w:val="00FD5417"/>
    <w:rsid w:val="00FD54F2"/>
    <w:rsid w:val="00FD5777"/>
    <w:rsid w:val="00FD5C24"/>
    <w:rsid w:val="00FD5E1C"/>
    <w:rsid w:val="00FD5FC2"/>
    <w:rsid w:val="00FD6162"/>
    <w:rsid w:val="00FD62E6"/>
    <w:rsid w:val="00FD676A"/>
    <w:rsid w:val="00FD67C0"/>
    <w:rsid w:val="00FD68C7"/>
    <w:rsid w:val="00FD6CFD"/>
    <w:rsid w:val="00FD6D46"/>
    <w:rsid w:val="00FD6E86"/>
    <w:rsid w:val="00FD71C2"/>
    <w:rsid w:val="00FD71CB"/>
    <w:rsid w:val="00FD7255"/>
    <w:rsid w:val="00FD72E0"/>
    <w:rsid w:val="00FD73FE"/>
    <w:rsid w:val="00FD748B"/>
    <w:rsid w:val="00FD7519"/>
    <w:rsid w:val="00FD752E"/>
    <w:rsid w:val="00FD763A"/>
    <w:rsid w:val="00FD7C01"/>
    <w:rsid w:val="00FD7C5C"/>
    <w:rsid w:val="00FD7DF8"/>
    <w:rsid w:val="00FE002E"/>
    <w:rsid w:val="00FE0065"/>
    <w:rsid w:val="00FE00D2"/>
    <w:rsid w:val="00FE047A"/>
    <w:rsid w:val="00FE053C"/>
    <w:rsid w:val="00FE058B"/>
    <w:rsid w:val="00FE06C3"/>
    <w:rsid w:val="00FE0854"/>
    <w:rsid w:val="00FE089E"/>
    <w:rsid w:val="00FE0A51"/>
    <w:rsid w:val="00FE0BA8"/>
    <w:rsid w:val="00FE0E13"/>
    <w:rsid w:val="00FE0E46"/>
    <w:rsid w:val="00FE0E47"/>
    <w:rsid w:val="00FE0EB3"/>
    <w:rsid w:val="00FE0FD9"/>
    <w:rsid w:val="00FE1095"/>
    <w:rsid w:val="00FE1167"/>
    <w:rsid w:val="00FE12AD"/>
    <w:rsid w:val="00FE1793"/>
    <w:rsid w:val="00FE1BFE"/>
    <w:rsid w:val="00FE1C4E"/>
    <w:rsid w:val="00FE1DAD"/>
    <w:rsid w:val="00FE1DC0"/>
    <w:rsid w:val="00FE1F30"/>
    <w:rsid w:val="00FE2168"/>
    <w:rsid w:val="00FE252F"/>
    <w:rsid w:val="00FE2680"/>
    <w:rsid w:val="00FE28FA"/>
    <w:rsid w:val="00FE2A23"/>
    <w:rsid w:val="00FE31BD"/>
    <w:rsid w:val="00FE3568"/>
    <w:rsid w:val="00FE3903"/>
    <w:rsid w:val="00FE396F"/>
    <w:rsid w:val="00FE3AAC"/>
    <w:rsid w:val="00FE3DB6"/>
    <w:rsid w:val="00FE3FEB"/>
    <w:rsid w:val="00FE4448"/>
    <w:rsid w:val="00FE444A"/>
    <w:rsid w:val="00FE44FD"/>
    <w:rsid w:val="00FE47C7"/>
    <w:rsid w:val="00FE4841"/>
    <w:rsid w:val="00FE4B1D"/>
    <w:rsid w:val="00FE4B75"/>
    <w:rsid w:val="00FE4BE0"/>
    <w:rsid w:val="00FE4F3D"/>
    <w:rsid w:val="00FE506E"/>
    <w:rsid w:val="00FE5110"/>
    <w:rsid w:val="00FE5188"/>
    <w:rsid w:val="00FE527E"/>
    <w:rsid w:val="00FE5A49"/>
    <w:rsid w:val="00FE5A58"/>
    <w:rsid w:val="00FE5B1F"/>
    <w:rsid w:val="00FE5D8F"/>
    <w:rsid w:val="00FE5E7B"/>
    <w:rsid w:val="00FE60C5"/>
    <w:rsid w:val="00FE6615"/>
    <w:rsid w:val="00FE6DC3"/>
    <w:rsid w:val="00FE716B"/>
    <w:rsid w:val="00FE71E1"/>
    <w:rsid w:val="00FE7303"/>
    <w:rsid w:val="00FE73C3"/>
    <w:rsid w:val="00FE7A47"/>
    <w:rsid w:val="00FE7AE6"/>
    <w:rsid w:val="00FE7AF9"/>
    <w:rsid w:val="00FE7C08"/>
    <w:rsid w:val="00FE7C63"/>
    <w:rsid w:val="00FE7CD6"/>
    <w:rsid w:val="00FE7D63"/>
    <w:rsid w:val="00FE7E45"/>
    <w:rsid w:val="00FF0035"/>
    <w:rsid w:val="00FF0066"/>
    <w:rsid w:val="00FF00BD"/>
    <w:rsid w:val="00FF01D0"/>
    <w:rsid w:val="00FF020B"/>
    <w:rsid w:val="00FF02F3"/>
    <w:rsid w:val="00FF082A"/>
    <w:rsid w:val="00FF09F5"/>
    <w:rsid w:val="00FF15F0"/>
    <w:rsid w:val="00FF16F2"/>
    <w:rsid w:val="00FF1743"/>
    <w:rsid w:val="00FF17E3"/>
    <w:rsid w:val="00FF197F"/>
    <w:rsid w:val="00FF1BBA"/>
    <w:rsid w:val="00FF1C13"/>
    <w:rsid w:val="00FF1E6F"/>
    <w:rsid w:val="00FF1F41"/>
    <w:rsid w:val="00FF1F4D"/>
    <w:rsid w:val="00FF2137"/>
    <w:rsid w:val="00FF21B4"/>
    <w:rsid w:val="00FF22A2"/>
    <w:rsid w:val="00FF2442"/>
    <w:rsid w:val="00FF258F"/>
    <w:rsid w:val="00FF2621"/>
    <w:rsid w:val="00FF2985"/>
    <w:rsid w:val="00FF2CE0"/>
    <w:rsid w:val="00FF303F"/>
    <w:rsid w:val="00FF36AB"/>
    <w:rsid w:val="00FF3964"/>
    <w:rsid w:val="00FF3B30"/>
    <w:rsid w:val="00FF3E91"/>
    <w:rsid w:val="00FF3EF8"/>
    <w:rsid w:val="00FF3F74"/>
    <w:rsid w:val="00FF4120"/>
    <w:rsid w:val="00FF41E3"/>
    <w:rsid w:val="00FF43FB"/>
    <w:rsid w:val="00FF44E2"/>
    <w:rsid w:val="00FF46D8"/>
    <w:rsid w:val="00FF49B7"/>
    <w:rsid w:val="00FF4A65"/>
    <w:rsid w:val="00FF4B1E"/>
    <w:rsid w:val="00FF4DC3"/>
    <w:rsid w:val="00FF4DF3"/>
    <w:rsid w:val="00FF512B"/>
    <w:rsid w:val="00FF562B"/>
    <w:rsid w:val="00FF56BF"/>
    <w:rsid w:val="00FF5814"/>
    <w:rsid w:val="00FF5831"/>
    <w:rsid w:val="00FF5A93"/>
    <w:rsid w:val="00FF5AA1"/>
    <w:rsid w:val="00FF5C47"/>
    <w:rsid w:val="00FF5C50"/>
    <w:rsid w:val="00FF5E63"/>
    <w:rsid w:val="00FF60C7"/>
    <w:rsid w:val="00FF63BA"/>
    <w:rsid w:val="00FF63C0"/>
    <w:rsid w:val="00FF647B"/>
    <w:rsid w:val="00FF6637"/>
    <w:rsid w:val="00FF669D"/>
    <w:rsid w:val="00FF699D"/>
    <w:rsid w:val="00FF6A60"/>
    <w:rsid w:val="00FF6F1B"/>
    <w:rsid w:val="00FF6FAD"/>
    <w:rsid w:val="00FF721E"/>
    <w:rsid w:val="00FF7398"/>
    <w:rsid w:val="00FF7498"/>
    <w:rsid w:val="00FF7569"/>
    <w:rsid w:val="00FF75BE"/>
    <w:rsid w:val="00FF76C7"/>
    <w:rsid w:val="00FF7716"/>
    <w:rsid w:val="00FF7931"/>
    <w:rsid w:val="00FF793A"/>
    <w:rsid w:val="00FF7A5A"/>
    <w:rsid w:val="00FF7D39"/>
    <w:rsid w:val="00FF7DA6"/>
    <w:rsid w:val="00FF7F4D"/>
    <w:rsid w:val="00FF7FCE"/>
    <w:rsid w:val="01293C05"/>
    <w:rsid w:val="01347A59"/>
    <w:rsid w:val="016C2D4F"/>
    <w:rsid w:val="021D04ED"/>
    <w:rsid w:val="03AD58A1"/>
    <w:rsid w:val="03B66B3A"/>
    <w:rsid w:val="03FA5621"/>
    <w:rsid w:val="045A1585"/>
    <w:rsid w:val="046C12B8"/>
    <w:rsid w:val="04C410F4"/>
    <w:rsid w:val="051A5F1D"/>
    <w:rsid w:val="05326241"/>
    <w:rsid w:val="055B4B6A"/>
    <w:rsid w:val="05CB720D"/>
    <w:rsid w:val="05E21783"/>
    <w:rsid w:val="05E4511C"/>
    <w:rsid w:val="065026A6"/>
    <w:rsid w:val="06562E59"/>
    <w:rsid w:val="06734B80"/>
    <w:rsid w:val="06BF1B73"/>
    <w:rsid w:val="06DC2744"/>
    <w:rsid w:val="072C5B65"/>
    <w:rsid w:val="08144810"/>
    <w:rsid w:val="08760957"/>
    <w:rsid w:val="09460264"/>
    <w:rsid w:val="094C6975"/>
    <w:rsid w:val="097F55EA"/>
    <w:rsid w:val="09901628"/>
    <w:rsid w:val="0A6749FB"/>
    <w:rsid w:val="0B1F7084"/>
    <w:rsid w:val="0B5C1325"/>
    <w:rsid w:val="0C0568AF"/>
    <w:rsid w:val="0DB223B5"/>
    <w:rsid w:val="0E121122"/>
    <w:rsid w:val="0E833DCE"/>
    <w:rsid w:val="0FC43855"/>
    <w:rsid w:val="110114D2"/>
    <w:rsid w:val="11333889"/>
    <w:rsid w:val="118B423E"/>
    <w:rsid w:val="12394ECF"/>
    <w:rsid w:val="12AD79CD"/>
    <w:rsid w:val="12C30B92"/>
    <w:rsid w:val="12D469A6"/>
    <w:rsid w:val="135D421F"/>
    <w:rsid w:val="13A5227B"/>
    <w:rsid w:val="14A25D66"/>
    <w:rsid w:val="153E24B0"/>
    <w:rsid w:val="15714980"/>
    <w:rsid w:val="162C3D63"/>
    <w:rsid w:val="1642631D"/>
    <w:rsid w:val="16D9587F"/>
    <w:rsid w:val="18F516A7"/>
    <w:rsid w:val="18FB3CBD"/>
    <w:rsid w:val="19602E30"/>
    <w:rsid w:val="19D871A5"/>
    <w:rsid w:val="1A2C70C8"/>
    <w:rsid w:val="1AA569F6"/>
    <w:rsid w:val="1AEF376D"/>
    <w:rsid w:val="1B2971DB"/>
    <w:rsid w:val="1B375D24"/>
    <w:rsid w:val="1BA90FD4"/>
    <w:rsid w:val="1BA96A92"/>
    <w:rsid w:val="1BAB04C0"/>
    <w:rsid w:val="1BD20669"/>
    <w:rsid w:val="1C741CE8"/>
    <w:rsid w:val="1CDF5E05"/>
    <w:rsid w:val="1CF17F2D"/>
    <w:rsid w:val="1D000EB9"/>
    <w:rsid w:val="1E0122EB"/>
    <w:rsid w:val="1E515442"/>
    <w:rsid w:val="1EEB1EAF"/>
    <w:rsid w:val="1F091823"/>
    <w:rsid w:val="1F0E004D"/>
    <w:rsid w:val="1F9D7AE3"/>
    <w:rsid w:val="202623DB"/>
    <w:rsid w:val="20355E94"/>
    <w:rsid w:val="207B1A73"/>
    <w:rsid w:val="20EB5DE9"/>
    <w:rsid w:val="211246FF"/>
    <w:rsid w:val="213571AA"/>
    <w:rsid w:val="214E3DC8"/>
    <w:rsid w:val="21584C46"/>
    <w:rsid w:val="21887BE2"/>
    <w:rsid w:val="21A40874"/>
    <w:rsid w:val="21E55BA0"/>
    <w:rsid w:val="22B34536"/>
    <w:rsid w:val="22D83E09"/>
    <w:rsid w:val="22EF1D4E"/>
    <w:rsid w:val="22F05853"/>
    <w:rsid w:val="237C306C"/>
    <w:rsid w:val="23963804"/>
    <w:rsid w:val="23DF164F"/>
    <w:rsid w:val="24414B09"/>
    <w:rsid w:val="254019AF"/>
    <w:rsid w:val="26BC7A25"/>
    <w:rsid w:val="27940A30"/>
    <w:rsid w:val="28725938"/>
    <w:rsid w:val="28B023F4"/>
    <w:rsid w:val="28E562CF"/>
    <w:rsid w:val="28EA08F4"/>
    <w:rsid w:val="29613A86"/>
    <w:rsid w:val="29EB4E94"/>
    <w:rsid w:val="2ACB6489"/>
    <w:rsid w:val="2AD14E9E"/>
    <w:rsid w:val="2B473D61"/>
    <w:rsid w:val="2B481888"/>
    <w:rsid w:val="2B4D4487"/>
    <w:rsid w:val="2C614B9F"/>
    <w:rsid w:val="2D367147"/>
    <w:rsid w:val="2D52473A"/>
    <w:rsid w:val="2DFB52D7"/>
    <w:rsid w:val="2ED81393"/>
    <w:rsid w:val="2EE31FF3"/>
    <w:rsid w:val="2EFF3269"/>
    <w:rsid w:val="2F110D48"/>
    <w:rsid w:val="2F5C67A3"/>
    <w:rsid w:val="2F715851"/>
    <w:rsid w:val="2FBE65BC"/>
    <w:rsid w:val="30745D72"/>
    <w:rsid w:val="30C742FF"/>
    <w:rsid w:val="30E10A2E"/>
    <w:rsid w:val="316F4A59"/>
    <w:rsid w:val="3183186B"/>
    <w:rsid w:val="31DB42F6"/>
    <w:rsid w:val="3223488C"/>
    <w:rsid w:val="328472F9"/>
    <w:rsid w:val="32A001FB"/>
    <w:rsid w:val="32CC769D"/>
    <w:rsid w:val="34095F58"/>
    <w:rsid w:val="346E0ABE"/>
    <w:rsid w:val="3489363D"/>
    <w:rsid w:val="348E4BCA"/>
    <w:rsid w:val="34965E60"/>
    <w:rsid w:val="3538101C"/>
    <w:rsid w:val="356328DC"/>
    <w:rsid w:val="356E638F"/>
    <w:rsid w:val="35977693"/>
    <w:rsid w:val="35B83C10"/>
    <w:rsid w:val="35BE7497"/>
    <w:rsid w:val="35BF102F"/>
    <w:rsid w:val="36751365"/>
    <w:rsid w:val="36CB72F8"/>
    <w:rsid w:val="376372DD"/>
    <w:rsid w:val="3815496C"/>
    <w:rsid w:val="38530A0B"/>
    <w:rsid w:val="385468E2"/>
    <w:rsid w:val="386E09E5"/>
    <w:rsid w:val="39542957"/>
    <w:rsid w:val="3A9F4B77"/>
    <w:rsid w:val="3B393524"/>
    <w:rsid w:val="3B495994"/>
    <w:rsid w:val="3B7627E6"/>
    <w:rsid w:val="3BFF41E4"/>
    <w:rsid w:val="3CB212CE"/>
    <w:rsid w:val="3CE6626E"/>
    <w:rsid w:val="3D4A5E08"/>
    <w:rsid w:val="3E7F33BB"/>
    <w:rsid w:val="3EED0FE4"/>
    <w:rsid w:val="3FFE0639"/>
    <w:rsid w:val="401427E2"/>
    <w:rsid w:val="40506476"/>
    <w:rsid w:val="4059476C"/>
    <w:rsid w:val="40FA6FA9"/>
    <w:rsid w:val="40FC6970"/>
    <w:rsid w:val="413652AB"/>
    <w:rsid w:val="41AD023F"/>
    <w:rsid w:val="41B07D3E"/>
    <w:rsid w:val="41CD54FD"/>
    <w:rsid w:val="41EB174A"/>
    <w:rsid w:val="42172D86"/>
    <w:rsid w:val="43144A19"/>
    <w:rsid w:val="443E65D3"/>
    <w:rsid w:val="44564BBE"/>
    <w:rsid w:val="44B96AB4"/>
    <w:rsid w:val="45173EE8"/>
    <w:rsid w:val="45633A36"/>
    <w:rsid w:val="459E19D8"/>
    <w:rsid w:val="45EF0E26"/>
    <w:rsid w:val="45F60406"/>
    <w:rsid w:val="460032DB"/>
    <w:rsid w:val="463435C1"/>
    <w:rsid w:val="46A00372"/>
    <w:rsid w:val="47373AF4"/>
    <w:rsid w:val="474829B9"/>
    <w:rsid w:val="47F70466"/>
    <w:rsid w:val="483A26D1"/>
    <w:rsid w:val="49804BB7"/>
    <w:rsid w:val="498503A7"/>
    <w:rsid w:val="49E03B2A"/>
    <w:rsid w:val="4A3D2AA8"/>
    <w:rsid w:val="4A586033"/>
    <w:rsid w:val="4A8E6E5F"/>
    <w:rsid w:val="4AA743C5"/>
    <w:rsid w:val="4B752A88"/>
    <w:rsid w:val="4C121D04"/>
    <w:rsid w:val="4C6F3738"/>
    <w:rsid w:val="4D1C2197"/>
    <w:rsid w:val="4DBC0187"/>
    <w:rsid w:val="4DEA26A4"/>
    <w:rsid w:val="4E102E72"/>
    <w:rsid w:val="4E927B57"/>
    <w:rsid w:val="4EAB1985"/>
    <w:rsid w:val="4EDD20B9"/>
    <w:rsid w:val="4F451B8F"/>
    <w:rsid w:val="4FAA40DB"/>
    <w:rsid w:val="505813AC"/>
    <w:rsid w:val="50D93F7D"/>
    <w:rsid w:val="51644DBE"/>
    <w:rsid w:val="51B23B3C"/>
    <w:rsid w:val="52067C23"/>
    <w:rsid w:val="5217598C"/>
    <w:rsid w:val="52A80CDA"/>
    <w:rsid w:val="53642C2F"/>
    <w:rsid w:val="53DE69AE"/>
    <w:rsid w:val="53FA7313"/>
    <w:rsid w:val="54476B8D"/>
    <w:rsid w:val="547F0676"/>
    <w:rsid w:val="54CA13DC"/>
    <w:rsid w:val="54D2203E"/>
    <w:rsid w:val="54DC72B2"/>
    <w:rsid w:val="54EF47C6"/>
    <w:rsid w:val="55626E39"/>
    <w:rsid w:val="55BC4EA3"/>
    <w:rsid w:val="56244B1C"/>
    <w:rsid w:val="565B5D1D"/>
    <w:rsid w:val="570C6016"/>
    <w:rsid w:val="572F3355"/>
    <w:rsid w:val="58122992"/>
    <w:rsid w:val="586B42D5"/>
    <w:rsid w:val="58D66FB1"/>
    <w:rsid w:val="58E1495C"/>
    <w:rsid w:val="59194667"/>
    <w:rsid w:val="59684D1F"/>
    <w:rsid w:val="59863626"/>
    <w:rsid w:val="59A050B6"/>
    <w:rsid w:val="59C7179C"/>
    <w:rsid w:val="59D95C1D"/>
    <w:rsid w:val="59FC38ED"/>
    <w:rsid w:val="5A161C2A"/>
    <w:rsid w:val="5A40750D"/>
    <w:rsid w:val="5A662004"/>
    <w:rsid w:val="5A69150A"/>
    <w:rsid w:val="5B8F47E5"/>
    <w:rsid w:val="5BF8682E"/>
    <w:rsid w:val="5D212007"/>
    <w:rsid w:val="5DF272AD"/>
    <w:rsid w:val="5E4A70E9"/>
    <w:rsid w:val="5F3215AC"/>
    <w:rsid w:val="5F6C3D73"/>
    <w:rsid w:val="5FE55EC1"/>
    <w:rsid w:val="600D665A"/>
    <w:rsid w:val="60732C9E"/>
    <w:rsid w:val="60792AF4"/>
    <w:rsid w:val="60D46545"/>
    <w:rsid w:val="61FC5EDA"/>
    <w:rsid w:val="622F6D22"/>
    <w:rsid w:val="626B6729"/>
    <w:rsid w:val="62713393"/>
    <w:rsid w:val="627A437E"/>
    <w:rsid w:val="62F43847"/>
    <w:rsid w:val="63823A2B"/>
    <w:rsid w:val="63870498"/>
    <w:rsid w:val="63C0333D"/>
    <w:rsid w:val="63DA2CBD"/>
    <w:rsid w:val="64152349"/>
    <w:rsid w:val="64390276"/>
    <w:rsid w:val="64840785"/>
    <w:rsid w:val="64CE6851"/>
    <w:rsid w:val="650F4BE9"/>
    <w:rsid w:val="6686503D"/>
    <w:rsid w:val="66AE484C"/>
    <w:rsid w:val="67231596"/>
    <w:rsid w:val="673C5E27"/>
    <w:rsid w:val="6751773B"/>
    <w:rsid w:val="68336E40"/>
    <w:rsid w:val="68653DB6"/>
    <w:rsid w:val="6949289B"/>
    <w:rsid w:val="699D73E1"/>
    <w:rsid w:val="699F3A3F"/>
    <w:rsid w:val="6A0C433E"/>
    <w:rsid w:val="6A5C267E"/>
    <w:rsid w:val="6B902A48"/>
    <w:rsid w:val="6B936A0D"/>
    <w:rsid w:val="6B9A6BF2"/>
    <w:rsid w:val="6BB00113"/>
    <w:rsid w:val="6C2D2FAE"/>
    <w:rsid w:val="6C3917BF"/>
    <w:rsid w:val="6C3E503D"/>
    <w:rsid w:val="6C810784"/>
    <w:rsid w:val="6EC82A26"/>
    <w:rsid w:val="6ED61B8E"/>
    <w:rsid w:val="6F8E7278"/>
    <w:rsid w:val="6FC1431C"/>
    <w:rsid w:val="705B0CE2"/>
    <w:rsid w:val="706E17B1"/>
    <w:rsid w:val="70D867D7"/>
    <w:rsid w:val="70F83D7C"/>
    <w:rsid w:val="70FF3BF0"/>
    <w:rsid w:val="71381023"/>
    <w:rsid w:val="722E4900"/>
    <w:rsid w:val="7243196D"/>
    <w:rsid w:val="725B321B"/>
    <w:rsid w:val="72FC13BD"/>
    <w:rsid w:val="73C05499"/>
    <w:rsid w:val="73C51294"/>
    <w:rsid w:val="74A23383"/>
    <w:rsid w:val="75324707"/>
    <w:rsid w:val="75614FED"/>
    <w:rsid w:val="75B1627E"/>
    <w:rsid w:val="763F69C9"/>
    <w:rsid w:val="76541CF7"/>
    <w:rsid w:val="76EE28B0"/>
    <w:rsid w:val="77105269"/>
    <w:rsid w:val="771732C7"/>
    <w:rsid w:val="774150D6"/>
    <w:rsid w:val="77456248"/>
    <w:rsid w:val="77E6679B"/>
    <w:rsid w:val="780F30D7"/>
    <w:rsid w:val="79914F67"/>
    <w:rsid w:val="7993773F"/>
    <w:rsid w:val="79D67094"/>
    <w:rsid w:val="7A7255A6"/>
    <w:rsid w:val="7B922066"/>
    <w:rsid w:val="7C1F175E"/>
    <w:rsid w:val="7D206F50"/>
    <w:rsid w:val="7DAE2D99"/>
    <w:rsid w:val="7DB83C18"/>
    <w:rsid w:val="7E3B6F40"/>
    <w:rsid w:val="7FF37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7C5876"/>
  <w15:docId w15:val="{19DCA649-2243-4987-9DA4-95B98D315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uiPriority="9" w:qFormat="1"/>
    <w:lsdException w:name="heading 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basedOn w:val="a0"/>
    <w:next w:val="a"/>
    <w:link w:val="10"/>
    <w:autoRedefine/>
    <w:uiPriority w:val="9"/>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basedOn w:val="1"/>
    <w:next w:val="a"/>
    <w:uiPriority w:val="9"/>
    <w:qFormat/>
    <w:pPr>
      <w:numPr>
        <w:ilvl w:val="1"/>
      </w:numPr>
      <w:pBdr>
        <w:top w:val="none" w:sz="0" w:space="0" w:color="auto"/>
      </w:pBdr>
      <w:spacing w:before="180"/>
      <w:outlineLvl w:val="1"/>
    </w:pPr>
    <w:rPr>
      <w:sz w:val="32"/>
    </w:rPr>
  </w:style>
  <w:style w:type="paragraph" w:styleId="3">
    <w:name w:val="heading 3"/>
    <w:basedOn w:val="a"/>
    <w:next w:val="a"/>
    <w:link w:val="30"/>
    <w:uiPriority w:val="9"/>
    <w:qFormat/>
    <w:pPr>
      <w:numPr>
        <w:ilvl w:val="2"/>
        <w:numId w:val="2"/>
      </w:num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0">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21">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7"/>
    <w:qFormat/>
    <w:pPr>
      <w:ind w:left="851"/>
    </w:pPr>
  </w:style>
  <w:style w:type="paragraph" w:styleId="a7">
    <w:name w:val="List Bullet"/>
    <w:basedOn w:val="a5"/>
    <w:qFormat/>
  </w:style>
  <w:style w:type="paragraph" w:styleId="a8">
    <w:name w:val="caption"/>
    <w:aliases w:val="cap,cap Char,Caption Char,Caption Char1 Char,cap Char Char1,Caption Char Char1 Char,cap Char2,3GPP Caption Table,Ca,条目,cap Char2 Char Char Char,cap1,cap2,cap11,cap Char Char Char Char Char,cap Char Char Char Char Char Char,Légende-figure"/>
    <w:basedOn w:val="a"/>
    <w:next w:val="a"/>
    <w:link w:val="a9"/>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link w:val="af2"/>
    <w:qFormat/>
    <w:rPr>
      <w:rFonts w:ascii="Tahoma" w:hAnsi="Tahoma" w:cs="Tahoma"/>
      <w:sz w:val="16"/>
      <w:szCs w:val="16"/>
    </w:rPr>
  </w:style>
  <w:style w:type="paragraph" w:styleId="af3">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4">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3">
    <w:name w:val="Body Text 2"/>
    <w:basedOn w:val="a"/>
    <w:qFormat/>
    <w:pPr>
      <w:overflowPunct/>
      <w:autoSpaceDE/>
      <w:autoSpaceDN/>
      <w:adjustRightInd/>
      <w:textAlignment w:val="auto"/>
    </w:pPr>
    <w:rPr>
      <w:rFonts w:eastAsia="MS Mincho"/>
      <w:color w:val="FFFF00"/>
      <w:lang w:eastAsia="ja-JP"/>
    </w:rPr>
  </w:style>
  <w:style w:type="paragraph" w:styleId="af5">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f6">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7">
    <w:name w:val="Table Grid"/>
    <w:aliases w:val="TableGrid,SGS Table Basic 1,ST Table,Check(v),Table-Text,x Tableau page de garde,表（文字列）"/>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8">
    <w:name w:val="Strong"/>
    <w:uiPriority w:val="22"/>
    <w:qFormat/>
    <w:rPr>
      <w:b/>
      <w:bCs/>
    </w:rPr>
  </w:style>
  <w:style w:type="character" w:styleId="af9">
    <w:name w:val="FollowedHyperlink"/>
    <w:qFormat/>
    <w:rPr>
      <w:color w:val="800080"/>
      <w:u w:val="single"/>
    </w:rPr>
  </w:style>
  <w:style w:type="character" w:styleId="afa">
    <w:name w:val="Emphasis"/>
    <w:uiPriority w:val="20"/>
    <w:qFormat/>
    <w:rPr>
      <w:i/>
      <w:iCs/>
    </w:rPr>
  </w:style>
  <w:style w:type="character" w:styleId="afb">
    <w:name w:val="Hyperlink"/>
    <w:uiPriority w:val="99"/>
    <w:qFormat/>
    <w:rPr>
      <w:color w:val="0000FF"/>
      <w:u w:val="single"/>
    </w:rPr>
  </w:style>
  <w:style w:type="character" w:styleId="afc">
    <w:name w:val="annotation reference"/>
    <w:semiHidden/>
    <w:qFormat/>
    <w:rPr>
      <w:sz w:val="16"/>
    </w:rPr>
  </w:style>
  <w:style w:type="character" w:styleId="afd">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0"/>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aliases w:val="cap 字符,cap Char 字符,Caption Char 字符,Caption Char1 Char 字符,cap Char Char1 字符,Caption Char Char1 Char 字符,cap Char2 字符,3GPP Caption Table 字符,Ca 字符,条目 字符,cap Char2 Char Char Char 字符,cap1 字符,cap2 字符,cap11 字符,cap Char Char Char Char Char 字符"/>
    <w:link w:val="a8"/>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eastAsia="MS Mincho"/>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autoRedefine/>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Pr>
      <w:rFonts w:ascii="Arial" w:eastAsia="Arial" w:hAnsi="Arial"/>
      <w:sz w:val="36"/>
      <w:lang w:val="en-GB" w:eastAsia="en-US"/>
    </w:rPr>
  </w:style>
  <w:style w:type="character" w:customStyle="1" w:styleId="Header1Char">
    <w:name w:val="Header 1 Char"/>
    <w:basedOn w:val="10"/>
    <w:link w:val="Header1"/>
    <w:qFormat/>
    <w:rPr>
      <w:rFonts w:ascii="Arial" w:eastAsia="Arial" w:hAnsi="Arial"/>
      <w:sz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2">
    <w:name w:val="列出段落1"/>
    <w:basedOn w:val="a"/>
    <w:link w:val="afe"/>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6"/>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8"/>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afe">
    <w:name w:val="列出段落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f">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0">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8"/>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rPr>
      <w:rFonts w:ascii="Times New Roman" w:hAnsi="Times New Roman"/>
      <w:sz w:val="16"/>
      <w:szCs w:val="16"/>
      <w:lang w:eastAsia="en-US"/>
    </w:rPr>
  </w:style>
  <w:style w:type="character" w:customStyle="1" w:styleId="25">
    <w:name w:val="列出段落 字符2"/>
    <w:uiPriority w:val="34"/>
    <w:qFormat/>
    <w:locked/>
    <w:rPr>
      <w:rFonts w:ascii="Times New Roman" w:eastAsia="宋体" w:hAnsi="Times New Roman" w:cs="Times New Roman"/>
      <w:kern w:val="0"/>
      <w:sz w:val="22"/>
      <w:lang w:eastAsia="en-US"/>
    </w:rPr>
  </w:style>
  <w:style w:type="paragraph" w:styleId="aff0">
    <w:name w:val="List Paragraph"/>
    <w:aliases w:val="- Bullets,リスト段落,?? ??,?????,????,Lista1,中等深浅网格 1 - 着色 21,¥ê¥¹¥È¶ÎÂä,¥¡¡¡¡ì¬º¥¹¥È¶ÎÂä,ÁÐ³ö¶ÎÂä,列表段落1,—ño’i—Ž,1st level - Bullet List Paragraph,Lettre d'introduction,Paragrafo elenco,Normal bullet 2,Bullet list,목록단락,列表段落11,목록 단락,List Paragraph,列,列出段"/>
    <w:basedOn w:val="a"/>
    <w:link w:val="aff1"/>
    <w:uiPriority w:val="34"/>
    <w:qFormat/>
    <w:pPr>
      <w:ind w:firstLineChars="200" w:firstLine="420"/>
    </w:pPr>
  </w:style>
  <w:style w:type="character" w:customStyle="1" w:styleId="ObservationChar">
    <w:name w:val="Observation Char"/>
    <w:link w:val="Observation0"/>
    <w:qFormat/>
    <w:locked/>
    <w:rPr>
      <w:rFonts w:ascii="Calibri" w:hAnsi="Calibri"/>
      <w:b/>
      <w:bCs/>
      <w:kern w:val="2"/>
      <w:sz w:val="21"/>
      <w:szCs w:val="22"/>
    </w:rPr>
  </w:style>
  <w:style w:type="character" w:styleId="aff2">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0"/>
    <w:link w:val="NumberList0"/>
    <w:qFormat/>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overflowPunct/>
      <w:autoSpaceDE/>
      <w:autoSpaceDN/>
      <w:adjustRightInd/>
      <w:spacing w:after="0"/>
      <w:jc w:val="both"/>
      <w:textAlignment w:val="auto"/>
    </w:pPr>
    <w:rPr>
      <w:lang w:val="en-GB"/>
    </w:rPr>
  </w:style>
  <w:style w:type="paragraph" w:customStyle="1" w:styleId="pf0">
    <w:name w:val="pf0"/>
    <w:basedOn w:val="a"/>
    <w:qFormat/>
    <w:pPr>
      <w:overflowPunct/>
      <w:autoSpaceDE/>
      <w:autoSpaceDN/>
      <w:adjustRightInd/>
      <w:spacing w:before="100" w:beforeAutospacing="1" w:after="100" w:afterAutospacing="1"/>
      <w:textAlignment w:val="auto"/>
    </w:pPr>
    <w:rPr>
      <w:rFonts w:eastAsia="Times New Roman"/>
      <w:sz w:val="24"/>
      <w:szCs w:val="24"/>
    </w:rPr>
  </w:style>
  <w:style w:type="paragraph" w:customStyle="1" w:styleId="observation">
    <w:name w:val="observation"/>
    <w:basedOn w:val="Proposal"/>
    <w:qFormat/>
    <w:pPr>
      <w:numPr>
        <w:numId w:val="11"/>
      </w:numPr>
      <w:tabs>
        <w:tab w:val="left" w:pos="322"/>
      </w:tabs>
      <w:suppressAutoHyphens/>
      <w:overflowPunct/>
      <w:autoSpaceDE/>
      <w:autoSpaceDN/>
      <w:adjustRightInd/>
      <w:spacing w:before="120"/>
      <w:ind w:left="1325" w:hanging="1325"/>
      <w:jc w:val="left"/>
      <w:textAlignment w:val="auto"/>
    </w:pPr>
    <w:rPr>
      <w:rFonts w:ascii="Times New Roman" w:eastAsiaTheme="minorEastAsia" w:hAnsi="Times New Roman"/>
      <w:bCs w:val="0"/>
      <w:iCs/>
    </w:rPr>
  </w:style>
  <w:style w:type="character" w:customStyle="1" w:styleId="aff1">
    <w:name w:val="列表段落 字符"/>
    <w:aliases w:val="- Bullets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Normal bullet 2 字符"/>
    <w:link w:val="aff0"/>
    <w:uiPriority w:val="34"/>
    <w:qFormat/>
    <w:rsid w:val="00E72FCA"/>
    <w:rPr>
      <w:lang w:eastAsia="en-US"/>
    </w:rPr>
  </w:style>
  <w:style w:type="character" w:customStyle="1" w:styleId="TALChar">
    <w:name w:val="TAL Char"/>
    <w:qFormat/>
    <w:rsid w:val="00BD78BF"/>
    <w:rPr>
      <w:rFonts w:ascii="Arial" w:hAnsi="Arial"/>
      <w:sz w:val="18"/>
      <w:lang w:eastAsia="en-US"/>
    </w:rPr>
  </w:style>
  <w:style w:type="character" w:customStyle="1" w:styleId="TANChar">
    <w:name w:val="TAN Char"/>
    <w:link w:val="TAN"/>
    <w:rsid w:val="00BD78BF"/>
    <w:rPr>
      <w:rFonts w:ascii="Arial" w:hAnsi="Arial"/>
      <w:sz w:val="18"/>
      <w:lang w:val="zh-CN" w:eastAsia="en-US"/>
    </w:rPr>
  </w:style>
  <w:style w:type="character" w:customStyle="1" w:styleId="af2">
    <w:name w:val="批注框文本 字符"/>
    <w:link w:val="af1"/>
    <w:rsid w:val="004440EC"/>
    <w:rPr>
      <w:rFonts w:ascii="Tahoma" w:hAnsi="Tahoma" w:cs="Tahoma"/>
      <w:sz w:val="16"/>
      <w:szCs w:val="16"/>
      <w:lang w:eastAsia="en-US"/>
    </w:rPr>
  </w:style>
  <w:style w:type="character" w:styleId="aff3">
    <w:name w:val="Unresolved Mention"/>
    <w:basedOn w:val="a1"/>
    <w:uiPriority w:val="99"/>
    <w:semiHidden/>
    <w:unhideWhenUsed/>
    <w:rsid w:val="00E04F02"/>
    <w:rPr>
      <w:color w:val="605E5C"/>
      <w:shd w:val="clear" w:color="auto" w:fill="E1DFDD"/>
    </w:rPr>
  </w:style>
  <w:style w:type="paragraph" w:styleId="aff4">
    <w:name w:val="Revision"/>
    <w:hidden/>
    <w:uiPriority w:val="99"/>
    <w:unhideWhenUsed/>
    <w:rsid w:val="004F4875"/>
    <w:rPr>
      <w:lang w:eastAsia="en-US"/>
    </w:rPr>
  </w:style>
  <w:style w:type="paragraph" w:customStyle="1" w:styleId="3GPPNormalText">
    <w:name w:val="3GPP Normal Text"/>
    <w:basedOn w:val="ad"/>
    <w:link w:val="3GPPNormalTextChar"/>
    <w:qFormat/>
    <w:rsid w:val="003154CF"/>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3154CF"/>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C9968C36-14F6-4D26-9A79-007CFA4AE0B2}">
  <ds:schemaRefs>
    <ds:schemaRef ds:uri="http://schemas.openxmlformats.org/officeDocument/2006/bibliography"/>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2868</TotalTime>
  <Pages>9</Pages>
  <Words>2448</Words>
  <Characters>13956</Characters>
  <Application>Microsoft Office Word</Application>
  <DocSecurity>0</DocSecurity>
  <Lines>116</Lines>
  <Paragraphs>32</Paragraphs>
  <ScaleCrop>false</ScaleCrop>
  <Company>CTC</Company>
  <LinksUpToDate>false</LinksUpToDate>
  <CharactersWithSpaces>16372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3334</cp:revision>
  <cp:lastPrinted>2004-04-14T09:17:00Z</cp:lastPrinted>
  <dcterms:created xsi:type="dcterms:W3CDTF">2025-01-25T03:01:00Z</dcterms:created>
  <dcterms:modified xsi:type="dcterms:W3CDTF">2025-11-06T09:19:00Z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TemplateDocerSaveRecord">
    <vt:lpwstr>eyJoZGlkIjoiOTE4Mzk2YjliNTc0M2Q5NTQwNjc5MmQxYThhYjkyNTciLCJ1c2VySWQiOiIyMjAwNTgwOTQifQ==</vt:lpwstr>
  </property>
  <property fmtid="{D5CDD505-2E9C-101B-9397-08002B2CF9AE}" pid="7" name="KSOProductBuildVer">
    <vt:lpwstr>2052-12.1.0.20784</vt:lpwstr>
  </property>
  <property fmtid="{D5CDD505-2E9C-101B-9397-08002B2CF9AE}" pid="8" name="ICV">
    <vt:lpwstr>E8B69A11FFCE4C4D928CE5DBBEBC7C4E_12</vt:lpwstr>
  </property>
</Properties>
</file>